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89F5E8" w14:textId="77777777" w:rsidR="004D354D" w:rsidRPr="004D354D" w:rsidRDefault="004D354D" w:rsidP="004D354D">
      <w:pPr>
        <w:spacing w:line="240" w:lineRule="auto"/>
        <w:jc w:val="center"/>
        <w:rPr>
          <w:rFonts w:ascii="Times New Roman" w:hAnsi="Times New Roman" w:cs="Times New Roman"/>
          <w:b/>
          <w:sz w:val="28"/>
          <w:szCs w:val="28"/>
        </w:rPr>
      </w:pPr>
      <w:r w:rsidRPr="004D354D">
        <w:rPr>
          <w:rFonts w:ascii="Times New Roman" w:hAnsi="Times New Roman" w:cs="Times New Roman"/>
          <w:b/>
          <w:sz w:val="28"/>
          <w:szCs w:val="28"/>
        </w:rPr>
        <w:t>The role of inheritance in the formation of the North Atlantic</w:t>
      </w:r>
    </w:p>
    <w:p w14:paraId="3CABABA2" w14:textId="77777777" w:rsidR="004D354D" w:rsidRDefault="004D354D" w:rsidP="00555DA1">
      <w:pPr>
        <w:spacing w:line="240" w:lineRule="auto"/>
        <w:jc w:val="both"/>
        <w:rPr>
          <w:rFonts w:ascii="Times New Roman" w:hAnsi="Times New Roman" w:cs="Times New Roman"/>
          <w:sz w:val="24"/>
          <w:szCs w:val="24"/>
        </w:rPr>
      </w:pPr>
    </w:p>
    <w:p w14:paraId="20E4447D" w14:textId="3017328A" w:rsidR="00727CAC" w:rsidRPr="00F52A32" w:rsidRDefault="00727CAC"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Tony Doré</w:t>
      </w:r>
      <w:r w:rsidR="00ED047B" w:rsidRPr="00F52A32">
        <w:rPr>
          <w:rFonts w:ascii="Times New Roman" w:hAnsi="Times New Roman" w:cs="Times New Roman"/>
          <w:sz w:val="24"/>
          <w:szCs w:val="24"/>
          <w:vertAlign w:val="superscript"/>
        </w:rPr>
        <w:t>1</w:t>
      </w:r>
      <w:r w:rsidRPr="00F52A32">
        <w:rPr>
          <w:rFonts w:ascii="Times New Roman" w:hAnsi="Times New Roman" w:cs="Times New Roman"/>
          <w:sz w:val="24"/>
          <w:szCs w:val="24"/>
        </w:rPr>
        <w:t>, Christian Schiffe</w:t>
      </w:r>
      <w:r w:rsidR="00ED047B" w:rsidRPr="00F52A32">
        <w:rPr>
          <w:rFonts w:ascii="Times New Roman" w:hAnsi="Times New Roman" w:cs="Times New Roman"/>
          <w:sz w:val="24"/>
          <w:szCs w:val="24"/>
        </w:rPr>
        <w:t>r2</w:t>
      </w:r>
      <w:r w:rsidRPr="00F52A32">
        <w:rPr>
          <w:rFonts w:ascii="Times New Roman" w:hAnsi="Times New Roman" w:cs="Times New Roman"/>
          <w:sz w:val="24"/>
          <w:szCs w:val="24"/>
        </w:rPr>
        <w:t>, R. Foulger</w:t>
      </w:r>
      <w:r w:rsidR="00ED047B" w:rsidRPr="00F52A32">
        <w:rPr>
          <w:rFonts w:ascii="Times New Roman" w:hAnsi="Times New Roman" w:cs="Times New Roman"/>
          <w:sz w:val="24"/>
          <w:szCs w:val="24"/>
        </w:rPr>
        <w:t>2</w:t>
      </w:r>
      <w:r w:rsidRPr="00F52A32">
        <w:rPr>
          <w:rFonts w:ascii="Times New Roman" w:hAnsi="Times New Roman" w:cs="Times New Roman"/>
          <w:sz w:val="24"/>
          <w:szCs w:val="24"/>
        </w:rPr>
        <w:t>, Dieter Franke</w:t>
      </w:r>
      <w:r w:rsidR="00ED047B" w:rsidRPr="00F52A32">
        <w:rPr>
          <w:rFonts w:ascii="Times New Roman" w:hAnsi="Times New Roman" w:cs="Times New Roman"/>
          <w:sz w:val="24"/>
          <w:szCs w:val="24"/>
        </w:rPr>
        <w:t>3</w:t>
      </w:r>
      <w:r w:rsidRPr="00F52A32">
        <w:rPr>
          <w:rFonts w:ascii="Times New Roman" w:hAnsi="Times New Roman" w:cs="Times New Roman"/>
          <w:sz w:val="24"/>
          <w:szCs w:val="24"/>
        </w:rPr>
        <w:t>, Laurent Geoffroy</w:t>
      </w:r>
      <w:r w:rsidR="00ED047B" w:rsidRPr="00F52A32">
        <w:rPr>
          <w:rFonts w:ascii="Times New Roman" w:hAnsi="Times New Roman" w:cs="Times New Roman"/>
          <w:sz w:val="24"/>
          <w:szCs w:val="24"/>
        </w:rPr>
        <w:t>4</w:t>
      </w:r>
      <w:r w:rsidRPr="00F52A32">
        <w:rPr>
          <w:rFonts w:ascii="Times New Roman" w:hAnsi="Times New Roman" w:cs="Times New Roman"/>
          <w:sz w:val="24"/>
          <w:szCs w:val="24"/>
        </w:rPr>
        <w:t>, Laurent Gernigon</w:t>
      </w:r>
      <w:r w:rsidR="00ED047B" w:rsidRPr="00F52A32">
        <w:rPr>
          <w:rFonts w:ascii="Times New Roman" w:hAnsi="Times New Roman" w:cs="Times New Roman"/>
          <w:sz w:val="24"/>
          <w:szCs w:val="24"/>
        </w:rPr>
        <w:t>5</w:t>
      </w:r>
      <w:r w:rsidRPr="00F52A32">
        <w:rPr>
          <w:rFonts w:ascii="Times New Roman" w:hAnsi="Times New Roman" w:cs="Times New Roman"/>
          <w:sz w:val="24"/>
          <w:szCs w:val="24"/>
        </w:rPr>
        <w:t>, Bob Holdsworth</w:t>
      </w:r>
      <w:r w:rsidR="00ED047B" w:rsidRPr="00F52A32">
        <w:rPr>
          <w:rFonts w:ascii="Times New Roman" w:hAnsi="Times New Roman" w:cs="Times New Roman"/>
          <w:sz w:val="24"/>
          <w:szCs w:val="24"/>
        </w:rPr>
        <w:t>2</w:t>
      </w:r>
      <w:r w:rsidRPr="00F52A32">
        <w:rPr>
          <w:rFonts w:ascii="Times New Roman" w:hAnsi="Times New Roman" w:cs="Times New Roman"/>
          <w:sz w:val="24"/>
          <w:szCs w:val="24"/>
        </w:rPr>
        <w:t xml:space="preserve">, </w:t>
      </w:r>
      <w:r w:rsidR="00ED047B" w:rsidRPr="00F52A32">
        <w:rPr>
          <w:rFonts w:ascii="Times New Roman" w:hAnsi="Times New Roman" w:cs="Times New Roman"/>
          <w:sz w:val="24"/>
          <w:szCs w:val="24"/>
          <w:highlight w:val="yellow"/>
        </w:rPr>
        <w:t>Johnny Imber2</w:t>
      </w:r>
      <w:r w:rsidR="000C353D">
        <w:rPr>
          <w:rFonts w:ascii="Times New Roman" w:hAnsi="Times New Roman" w:cs="Times New Roman"/>
          <w:sz w:val="24"/>
          <w:szCs w:val="24"/>
        </w:rPr>
        <w:t xml:space="preserve">  (???)</w:t>
      </w:r>
      <w:r w:rsidR="00ED047B" w:rsidRPr="00F52A32">
        <w:rPr>
          <w:rFonts w:ascii="Times New Roman" w:hAnsi="Times New Roman" w:cs="Times New Roman"/>
          <w:sz w:val="24"/>
          <w:szCs w:val="24"/>
        </w:rPr>
        <w:t xml:space="preserve">, </w:t>
      </w:r>
      <w:r w:rsidR="00ED047B" w:rsidRPr="00555DA1">
        <w:rPr>
          <w:rFonts w:ascii="Times New Roman" w:hAnsi="Times New Roman" w:cs="Times New Roman"/>
          <w:sz w:val="24"/>
          <w:szCs w:val="24"/>
          <w:highlight w:val="yellow"/>
        </w:rPr>
        <w:t>Erik Lundin6</w:t>
      </w:r>
      <w:r w:rsidR="000C353D">
        <w:rPr>
          <w:rFonts w:ascii="Times New Roman" w:hAnsi="Times New Roman" w:cs="Times New Roman"/>
          <w:sz w:val="24"/>
          <w:szCs w:val="24"/>
        </w:rPr>
        <w:t xml:space="preserve"> (???)</w:t>
      </w:r>
      <w:r w:rsidR="00ED047B" w:rsidRPr="00F52A32">
        <w:rPr>
          <w:rFonts w:ascii="Times New Roman" w:hAnsi="Times New Roman" w:cs="Times New Roman"/>
          <w:sz w:val="24"/>
          <w:szCs w:val="24"/>
        </w:rPr>
        <w:t xml:space="preserve">, </w:t>
      </w:r>
      <w:r w:rsidRPr="00F52A32">
        <w:rPr>
          <w:rFonts w:ascii="Times New Roman" w:hAnsi="Times New Roman" w:cs="Times New Roman"/>
          <w:sz w:val="24"/>
          <w:szCs w:val="24"/>
        </w:rPr>
        <w:t>Ken McCaffrey</w:t>
      </w:r>
      <w:r w:rsidR="00ED047B" w:rsidRPr="00F52A32">
        <w:rPr>
          <w:rFonts w:ascii="Times New Roman" w:hAnsi="Times New Roman" w:cs="Times New Roman"/>
          <w:sz w:val="24"/>
          <w:szCs w:val="24"/>
        </w:rPr>
        <w:t>2</w:t>
      </w:r>
      <w:r w:rsidRPr="00F52A32">
        <w:rPr>
          <w:rFonts w:ascii="Times New Roman" w:hAnsi="Times New Roman" w:cs="Times New Roman"/>
          <w:sz w:val="24"/>
          <w:szCs w:val="24"/>
        </w:rPr>
        <w:t>, Alex Peace</w:t>
      </w:r>
      <w:r w:rsidR="00ED047B" w:rsidRPr="00F52A32">
        <w:rPr>
          <w:rFonts w:ascii="Times New Roman" w:hAnsi="Times New Roman" w:cs="Times New Roman"/>
          <w:sz w:val="24"/>
          <w:szCs w:val="24"/>
        </w:rPr>
        <w:t>7</w:t>
      </w:r>
      <w:r w:rsidRPr="00F52A32">
        <w:rPr>
          <w:rFonts w:ascii="Times New Roman" w:hAnsi="Times New Roman" w:cs="Times New Roman"/>
          <w:sz w:val="24"/>
          <w:szCs w:val="24"/>
        </w:rPr>
        <w:t xml:space="preserve">, </w:t>
      </w:r>
      <w:r w:rsidRPr="00F52A32">
        <w:rPr>
          <w:rFonts w:ascii="Times New Roman" w:hAnsi="Times New Roman" w:cs="Times New Roman"/>
          <w:sz w:val="24"/>
          <w:szCs w:val="24"/>
          <w:highlight w:val="yellow"/>
        </w:rPr>
        <w:t>Kenni Petersen</w:t>
      </w:r>
      <w:r w:rsidR="00ED047B" w:rsidRPr="00F52A32">
        <w:rPr>
          <w:rFonts w:ascii="Times New Roman" w:hAnsi="Times New Roman" w:cs="Times New Roman"/>
          <w:sz w:val="24"/>
          <w:szCs w:val="24"/>
          <w:highlight w:val="yellow"/>
        </w:rPr>
        <w:t>8</w:t>
      </w:r>
      <w:r w:rsidR="000C353D">
        <w:rPr>
          <w:rFonts w:ascii="Times New Roman" w:hAnsi="Times New Roman" w:cs="Times New Roman"/>
          <w:sz w:val="24"/>
          <w:szCs w:val="24"/>
        </w:rPr>
        <w:t xml:space="preserve"> (???)</w:t>
      </w:r>
      <w:r w:rsidRPr="00F52A32">
        <w:rPr>
          <w:rFonts w:ascii="Times New Roman" w:hAnsi="Times New Roman" w:cs="Times New Roman"/>
          <w:sz w:val="24"/>
          <w:szCs w:val="24"/>
        </w:rPr>
        <w:t>, Randell Stephenson</w:t>
      </w:r>
      <w:r w:rsidR="00ED047B" w:rsidRPr="00F52A32">
        <w:rPr>
          <w:rFonts w:ascii="Times New Roman" w:hAnsi="Times New Roman" w:cs="Times New Roman"/>
          <w:sz w:val="24"/>
          <w:szCs w:val="24"/>
          <w:vertAlign w:val="superscript"/>
        </w:rPr>
        <w:t>9</w:t>
      </w:r>
      <w:r w:rsidR="00ED047B" w:rsidRPr="00F52A32">
        <w:rPr>
          <w:rFonts w:ascii="Times New Roman" w:hAnsi="Times New Roman" w:cs="Times New Roman"/>
          <w:sz w:val="24"/>
          <w:szCs w:val="24"/>
        </w:rPr>
        <w:t>, Kim Welford7</w:t>
      </w:r>
    </w:p>
    <w:p w14:paraId="702432B1" w14:textId="77777777" w:rsidR="00ED047B" w:rsidRPr="00F52A32" w:rsidRDefault="00ED047B" w:rsidP="00555DA1">
      <w:pPr>
        <w:spacing w:line="240" w:lineRule="auto"/>
        <w:jc w:val="both"/>
        <w:rPr>
          <w:rFonts w:ascii="Times New Roman" w:hAnsi="Times New Roman" w:cs="Times New Roman"/>
          <w:sz w:val="24"/>
          <w:szCs w:val="24"/>
        </w:rPr>
      </w:pPr>
    </w:p>
    <w:p w14:paraId="37B9B4DA" w14:textId="77777777" w:rsidR="00ED047B" w:rsidRPr="00F52A32" w:rsidRDefault="00ED047B"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vertAlign w:val="superscript"/>
        </w:rPr>
        <w:t xml:space="preserve">1 </w:t>
      </w:r>
      <w:r w:rsidRPr="00F52A32">
        <w:rPr>
          <w:rFonts w:ascii="Times New Roman" w:hAnsi="Times New Roman" w:cs="Times New Roman"/>
          <w:i/>
          <w:sz w:val="24"/>
          <w:szCs w:val="24"/>
        </w:rPr>
        <w:t>Statoil UK Ltd., Statoil House, 11a Regent Street, London SW1Y 4ST, UK</w:t>
      </w:r>
    </w:p>
    <w:p w14:paraId="6A5BCF1B" w14:textId="77777777" w:rsidR="00ED047B" w:rsidRPr="00F52A32" w:rsidRDefault="00ED047B" w:rsidP="00555DA1">
      <w:pPr>
        <w:pStyle w:val="EndnoteText"/>
        <w:jc w:val="both"/>
        <w:rPr>
          <w:rFonts w:ascii="Times New Roman" w:hAnsi="Times New Roman"/>
          <w:i/>
          <w:sz w:val="24"/>
          <w:szCs w:val="24"/>
          <w:lang w:val="de-DE"/>
        </w:rPr>
      </w:pPr>
      <w:r w:rsidRPr="00F52A32">
        <w:rPr>
          <w:rFonts w:ascii="Times New Roman" w:hAnsi="Times New Roman"/>
          <w:i/>
          <w:sz w:val="24"/>
          <w:szCs w:val="24"/>
          <w:vertAlign w:val="superscript"/>
        </w:rPr>
        <w:t>2</w:t>
      </w:r>
      <w:r w:rsidRPr="00F52A32">
        <w:rPr>
          <w:rFonts w:ascii="Times New Roman" w:hAnsi="Times New Roman"/>
          <w:i/>
          <w:sz w:val="24"/>
          <w:szCs w:val="24"/>
        </w:rPr>
        <w:t xml:space="preserve"> Department of Earth Sciences, Durham University, Science Laboratories, South Rd. </w:t>
      </w:r>
      <w:r w:rsidRPr="00F52A32">
        <w:rPr>
          <w:rFonts w:ascii="Times New Roman" w:hAnsi="Times New Roman"/>
          <w:i/>
          <w:sz w:val="24"/>
          <w:szCs w:val="24"/>
          <w:lang w:val="de-DE"/>
        </w:rPr>
        <w:t>DH1 3LE, UK</w:t>
      </w:r>
    </w:p>
    <w:p w14:paraId="5F253CB0" w14:textId="77777777" w:rsidR="00ED047B" w:rsidRPr="00F52A32" w:rsidRDefault="00ED047B" w:rsidP="00555DA1">
      <w:pPr>
        <w:spacing w:line="240" w:lineRule="auto"/>
        <w:jc w:val="both"/>
        <w:rPr>
          <w:rFonts w:ascii="Times New Roman" w:hAnsi="Times New Roman" w:cs="Times New Roman"/>
          <w:i/>
          <w:sz w:val="24"/>
          <w:szCs w:val="24"/>
          <w:lang w:val="de-DE"/>
        </w:rPr>
      </w:pPr>
      <w:r w:rsidRPr="00F52A32">
        <w:rPr>
          <w:rFonts w:ascii="Times New Roman" w:hAnsi="Times New Roman" w:cs="Times New Roman"/>
          <w:i/>
          <w:sz w:val="24"/>
          <w:szCs w:val="24"/>
          <w:vertAlign w:val="superscript"/>
          <w:lang w:val="de-DE"/>
        </w:rPr>
        <w:t>3</w:t>
      </w:r>
      <w:r w:rsidRPr="00F52A32">
        <w:rPr>
          <w:rFonts w:ascii="Times New Roman" w:hAnsi="Times New Roman" w:cs="Times New Roman"/>
          <w:i/>
          <w:sz w:val="24"/>
          <w:szCs w:val="24"/>
          <w:lang w:val="de-DE"/>
        </w:rPr>
        <w:t xml:space="preserve"> Bundesanstalt für Geowissenschaften und Rohstoffe (Federal Institute for Geosciences and Natural Resources), Germany</w:t>
      </w:r>
    </w:p>
    <w:p w14:paraId="32960BC6" w14:textId="77777777" w:rsidR="00ED047B" w:rsidRPr="00F52A32" w:rsidRDefault="00ED047B" w:rsidP="00555DA1">
      <w:pPr>
        <w:pStyle w:val="EndnoteText"/>
        <w:jc w:val="both"/>
        <w:rPr>
          <w:rFonts w:ascii="Times New Roman" w:hAnsi="Times New Roman"/>
          <w:i/>
          <w:sz w:val="24"/>
          <w:szCs w:val="24"/>
        </w:rPr>
      </w:pPr>
      <w:r w:rsidRPr="00F52A32">
        <w:rPr>
          <w:rStyle w:val="EndnoteReference"/>
          <w:rFonts w:ascii="Times New Roman" w:hAnsi="Times New Roman"/>
          <w:i/>
          <w:sz w:val="24"/>
          <w:szCs w:val="24"/>
        </w:rPr>
        <w:t xml:space="preserve">4 </w:t>
      </w:r>
      <w:r w:rsidRPr="00F52A32">
        <w:rPr>
          <w:rFonts w:ascii="Times New Roman" w:hAnsi="Times New Roman"/>
          <w:i/>
          <w:sz w:val="24"/>
          <w:szCs w:val="24"/>
        </w:rPr>
        <w:t>Université de Bretagne Occidentale, Brest, 29238 Brest, CNRS, UMR 6538, Laboratoire Domaines Océaniques, 29280 Plouzané, France</w:t>
      </w:r>
    </w:p>
    <w:p w14:paraId="414E6A9E" w14:textId="77777777" w:rsidR="00ED047B" w:rsidRPr="00F52A32" w:rsidRDefault="00ED047B" w:rsidP="00555DA1">
      <w:pPr>
        <w:spacing w:line="240" w:lineRule="auto"/>
        <w:jc w:val="both"/>
        <w:rPr>
          <w:rFonts w:ascii="Times New Roman" w:hAnsi="Times New Roman" w:cs="Times New Roman"/>
          <w:i/>
          <w:sz w:val="24"/>
          <w:szCs w:val="24"/>
        </w:rPr>
      </w:pPr>
      <w:r w:rsidRPr="00F52A32">
        <w:rPr>
          <w:rStyle w:val="EndnoteReference"/>
          <w:rFonts w:ascii="Times New Roman" w:hAnsi="Times New Roman" w:cs="Times New Roman"/>
          <w:i/>
          <w:sz w:val="24"/>
          <w:szCs w:val="24"/>
        </w:rPr>
        <w:t xml:space="preserve">5 </w:t>
      </w:r>
      <w:r w:rsidRPr="00F52A32">
        <w:rPr>
          <w:rFonts w:ascii="Times New Roman" w:hAnsi="Times New Roman" w:cs="Times New Roman"/>
          <w:i/>
          <w:sz w:val="24"/>
          <w:szCs w:val="24"/>
        </w:rPr>
        <w:t>Norges Geologiske Undersøkelse (NGU), Geological Survey of Norway, Leiv Erikssons vei 39, N-7491 Trondheim, Norway</w:t>
      </w:r>
    </w:p>
    <w:p w14:paraId="785D185F" w14:textId="77777777" w:rsidR="00ED047B" w:rsidRPr="00F52A32" w:rsidRDefault="00ED047B"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vertAlign w:val="superscript"/>
        </w:rPr>
        <w:t>6</w:t>
      </w:r>
      <w:r w:rsidRPr="00F52A32">
        <w:rPr>
          <w:rFonts w:ascii="Times New Roman" w:hAnsi="Times New Roman" w:cs="Times New Roman"/>
          <w:i/>
          <w:sz w:val="24"/>
          <w:szCs w:val="24"/>
        </w:rPr>
        <w:t xml:space="preserve"> Statoil</w:t>
      </w:r>
    </w:p>
    <w:p w14:paraId="267CE0B6" w14:textId="77777777" w:rsidR="00ED047B" w:rsidRPr="00F52A32" w:rsidRDefault="00ED047B"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vertAlign w:val="superscript"/>
        </w:rPr>
        <w:t>7</w:t>
      </w:r>
      <w:r w:rsidRPr="00F52A32">
        <w:rPr>
          <w:rFonts w:ascii="Times New Roman" w:hAnsi="Times New Roman" w:cs="Times New Roman"/>
          <w:i/>
          <w:sz w:val="24"/>
          <w:szCs w:val="24"/>
        </w:rPr>
        <w:t xml:space="preserve"> </w:t>
      </w:r>
      <w:r w:rsidRPr="00F52A32">
        <w:rPr>
          <w:rFonts w:ascii="Times New Roman" w:hAnsi="Times New Roman" w:cs="Times New Roman"/>
          <w:i/>
          <w:sz w:val="24"/>
          <w:szCs w:val="24"/>
          <w:lang w:eastAsia="en-GB"/>
        </w:rPr>
        <w:t>Departmen</w:t>
      </w:r>
      <w:r w:rsidRPr="00F52A32">
        <w:rPr>
          <w:rFonts w:ascii="Times New Roman" w:hAnsi="Times New Roman" w:cs="Times New Roman"/>
          <w:i/>
          <w:sz w:val="24"/>
          <w:szCs w:val="24"/>
        </w:rPr>
        <w:t>t of Earth Sciences, Memorial University of Newfoundland, St. Johns, Newfoundland, Canada, A1B 3X5</w:t>
      </w:r>
    </w:p>
    <w:p w14:paraId="1FC564AF" w14:textId="77777777" w:rsidR="00ED047B" w:rsidRPr="00F52A32" w:rsidRDefault="00ED047B"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vertAlign w:val="superscript"/>
        </w:rPr>
        <w:t>8</w:t>
      </w:r>
      <w:r w:rsidRPr="00F52A32">
        <w:rPr>
          <w:rFonts w:ascii="Times New Roman" w:hAnsi="Times New Roman" w:cs="Times New Roman"/>
          <w:i/>
          <w:sz w:val="24"/>
          <w:szCs w:val="24"/>
        </w:rPr>
        <w:t xml:space="preserve"> Department of Geoscience, Aarhus University, Høegh-Guldbergs Gade 2, DK-8000 Aarhus C., Denmark</w:t>
      </w:r>
    </w:p>
    <w:p w14:paraId="72B45ABF" w14:textId="77777777" w:rsidR="00ED047B" w:rsidRPr="00F52A32" w:rsidRDefault="004667FC"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vertAlign w:val="superscript"/>
        </w:rPr>
        <w:t>9</w:t>
      </w:r>
      <w:r w:rsidRPr="00F52A32">
        <w:rPr>
          <w:rFonts w:ascii="Times New Roman" w:hAnsi="Times New Roman" w:cs="Times New Roman"/>
          <w:i/>
          <w:sz w:val="24"/>
          <w:szCs w:val="24"/>
        </w:rPr>
        <w:t xml:space="preserve"> </w:t>
      </w:r>
      <w:r w:rsidR="00ED047B" w:rsidRPr="00F52A32">
        <w:rPr>
          <w:rFonts w:ascii="Times New Roman" w:hAnsi="Times New Roman" w:cs="Times New Roman"/>
          <w:i/>
          <w:sz w:val="24"/>
          <w:szCs w:val="24"/>
        </w:rPr>
        <w:t>School of Geosciences, University of Aberdeen, King’s College, Aberdeen AB24 3UE, UK</w:t>
      </w:r>
    </w:p>
    <w:p w14:paraId="0C0A550A" w14:textId="77777777" w:rsidR="00727CAC" w:rsidRPr="00F52A32" w:rsidRDefault="00727CAC" w:rsidP="00555DA1">
      <w:pPr>
        <w:pStyle w:val="Heading1"/>
        <w:numPr>
          <w:ilvl w:val="0"/>
          <w:numId w:val="0"/>
        </w:numPr>
        <w:spacing w:line="240" w:lineRule="auto"/>
        <w:jc w:val="both"/>
        <w:rPr>
          <w:rFonts w:ascii="Times New Roman" w:hAnsi="Times New Roman" w:cs="Times New Roman"/>
          <w:color w:val="auto"/>
          <w:lang w:val="en-US"/>
        </w:rPr>
      </w:pPr>
    </w:p>
    <w:p w14:paraId="036D19A8" w14:textId="77777777" w:rsidR="00727CAC" w:rsidRPr="00F52A32" w:rsidRDefault="00727CAC" w:rsidP="00555DA1">
      <w:pPr>
        <w:spacing w:line="240" w:lineRule="auto"/>
        <w:jc w:val="both"/>
        <w:rPr>
          <w:rFonts w:ascii="Times New Roman" w:hAnsi="Times New Roman" w:cs="Times New Roman"/>
        </w:rPr>
      </w:pPr>
    </w:p>
    <w:p w14:paraId="0B7DFE47" w14:textId="77777777" w:rsidR="00C77052" w:rsidRPr="00F52A32" w:rsidRDefault="00111314" w:rsidP="00555DA1">
      <w:pPr>
        <w:pStyle w:val="Heading1"/>
        <w:spacing w:line="240" w:lineRule="auto"/>
        <w:jc w:val="both"/>
        <w:rPr>
          <w:rFonts w:ascii="Times New Roman" w:hAnsi="Times New Roman" w:cs="Times New Roman"/>
          <w:b/>
          <w:color w:val="auto"/>
        </w:rPr>
      </w:pPr>
      <w:r w:rsidRPr="00F52A32">
        <w:rPr>
          <w:rFonts w:ascii="Times New Roman" w:hAnsi="Times New Roman" w:cs="Times New Roman"/>
          <w:b/>
          <w:color w:val="auto"/>
        </w:rPr>
        <w:t>Introduction (Tony &amp; Christian)</w:t>
      </w:r>
    </w:p>
    <w:p w14:paraId="7B909EC4" w14:textId="77777777" w:rsidR="001662B2" w:rsidRPr="00F52A32" w:rsidRDefault="001662B2" w:rsidP="00555DA1">
      <w:pPr>
        <w:spacing w:after="120" w:line="240" w:lineRule="auto"/>
        <w:jc w:val="both"/>
        <w:rPr>
          <w:rFonts w:ascii="Times New Roman" w:hAnsi="Times New Roman" w:cs="Times New Roman"/>
          <w:bCs/>
        </w:rPr>
      </w:pPr>
    </w:p>
    <w:p w14:paraId="511272B1" w14:textId="22B8EA99" w:rsidR="00E202EB" w:rsidRDefault="00516052" w:rsidP="00555DA1">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7FC21B05" w14:textId="54937E3C" w:rsidR="00E202EB" w:rsidRDefault="00E202EB" w:rsidP="00555DA1">
      <w:pPr>
        <w:spacing w:after="120" w:line="240" w:lineRule="auto"/>
        <w:jc w:val="both"/>
        <w:rPr>
          <w:rFonts w:ascii="Times New Roman" w:hAnsi="Times New Roman" w:cs="Times New Roman"/>
          <w:bCs/>
          <w:i/>
        </w:rPr>
      </w:pPr>
      <w:r>
        <w:rPr>
          <w:rFonts w:ascii="Times New Roman" w:hAnsi="Times New Roman" w:cs="Times New Roman"/>
          <w:bCs/>
          <w:i/>
        </w:rPr>
        <w:t>13/11/2017 CS</w:t>
      </w:r>
    </w:p>
    <w:p w14:paraId="1CBFB92B" w14:textId="395EA188" w:rsidR="00E202EB" w:rsidRDefault="00E202EB" w:rsidP="00555DA1">
      <w:pPr>
        <w:spacing w:after="120" w:line="240" w:lineRule="auto"/>
        <w:jc w:val="both"/>
        <w:rPr>
          <w:rFonts w:ascii="Times New Roman" w:hAnsi="Times New Roman" w:cs="Times New Roman"/>
          <w:bCs/>
          <w:i/>
        </w:rPr>
      </w:pPr>
    </w:p>
    <w:p w14:paraId="7E67C129" w14:textId="7E60301D" w:rsidR="00E202EB" w:rsidRDefault="00E202EB" w:rsidP="00555DA1">
      <w:pPr>
        <w:spacing w:after="120" w:line="240" w:lineRule="auto"/>
        <w:jc w:val="both"/>
        <w:rPr>
          <w:rFonts w:ascii="Times New Roman" w:hAnsi="Times New Roman" w:cs="Times New Roman"/>
          <w:bCs/>
        </w:rPr>
      </w:pPr>
      <w:r>
        <w:rPr>
          <w:rFonts w:ascii="Times New Roman" w:hAnsi="Times New Roman" w:cs="Times New Roman"/>
          <w:bCs/>
        </w:rPr>
        <w:t>Inheritance, definition, scales?</w:t>
      </w:r>
    </w:p>
    <w:p w14:paraId="3738A0FD" w14:textId="01501FB0" w:rsidR="00E202EB" w:rsidRDefault="00E202EB" w:rsidP="00555DA1">
      <w:pPr>
        <w:spacing w:after="120" w:line="240" w:lineRule="auto"/>
        <w:jc w:val="both"/>
        <w:rPr>
          <w:rFonts w:ascii="Times New Roman" w:hAnsi="Times New Roman" w:cs="Times New Roman"/>
          <w:bCs/>
        </w:rPr>
      </w:pPr>
      <w:r>
        <w:rPr>
          <w:rFonts w:ascii="Times New Roman" w:hAnsi="Times New Roman" w:cs="Times New Roman"/>
          <w:bCs/>
        </w:rPr>
        <w:t>Why important? Why important for the NA?</w:t>
      </w:r>
    </w:p>
    <w:p w14:paraId="79DC586F" w14:textId="16C926E3" w:rsidR="00600ACD" w:rsidRDefault="00600ACD" w:rsidP="00555DA1">
      <w:pPr>
        <w:spacing w:after="120" w:line="240" w:lineRule="auto"/>
        <w:jc w:val="both"/>
        <w:rPr>
          <w:rFonts w:ascii="Times New Roman" w:hAnsi="Times New Roman" w:cs="Times New Roman"/>
          <w:bCs/>
        </w:rPr>
      </w:pPr>
      <w:r>
        <w:rPr>
          <w:rFonts w:ascii="Times New Roman" w:hAnsi="Times New Roman" w:cs="Times New Roman"/>
          <w:bCs/>
        </w:rPr>
        <w:t>Pre-existing strucutres and fabric, orientation of stress field -&gt; deformation</w:t>
      </w:r>
    </w:p>
    <w:p w14:paraId="3DE5862A" w14:textId="567430C8" w:rsidR="003B23BC" w:rsidRPr="00E202EB" w:rsidRDefault="008334C8" w:rsidP="00555DA1">
      <w:pPr>
        <w:spacing w:after="120" w:line="240" w:lineRule="auto"/>
        <w:jc w:val="both"/>
        <w:rPr>
          <w:rFonts w:ascii="Times New Roman" w:hAnsi="Times New Roman" w:cs="Times New Roman"/>
          <w:bCs/>
        </w:rPr>
      </w:pPr>
      <w:r>
        <w:rPr>
          <w:rFonts w:ascii="Times New Roman" w:hAnsi="Times New Roman" w:cs="Times New Roman"/>
          <w:bCs/>
        </w:rPr>
        <w:t>S</w:t>
      </w:r>
      <w:r w:rsidR="003B23BC">
        <w:rPr>
          <w:rFonts w:ascii="Times New Roman" w:hAnsi="Times New Roman" w:cs="Times New Roman"/>
          <w:bCs/>
        </w:rPr>
        <w:t>cale</w:t>
      </w:r>
      <w:r>
        <w:rPr>
          <w:rFonts w:ascii="Times New Roman" w:hAnsi="Times New Roman" w:cs="Times New Roman"/>
          <w:bCs/>
        </w:rPr>
        <w:t xml:space="preserve"> of inheritance -&gt; style of reactivation</w:t>
      </w:r>
    </w:p>
    <w:p w14:paraId="71FE7072" w14:textId="77777777" w:rsidR="00E202EB" w:rsidRPr="00516052" w:rsidRDefault="00E202EB" w:rsidP="00555DA1">
      <w:pPr>
        <w:spacing w:after="120" w:line="240" w:lineRule="auto"/>
        <w:jc w:val="both"/>
        <w:rPr>
          <w:rFonts w:ascii="Times New Roman" w:hAnsi="Times New Roman" w:cs="Times New Roman"/>
          <w:bCs/>
          <w:i/>
        </w:rPr>
      </w:pPr>
    </w:p>
    <w:p w14:paraId="6B773F03" w14:textId="45C1FD7B" w:rsidR="00B31902" w:rsidRPr="001B620F" w:rsidRDefault="00CD0F36" w:rsidP="00555DA1">
      <w:pPr>
        <w:spacing w:after="120" w:line="240" w:lineRule="auto"/>
        <w:jc w:val="both"/>
        <w:rPr>
          <w:rFonts w:ascii="Times New Roman" w:hAnsi="Times New Roman" w:cs="Times New Roman"/>
          <w:bCs/>
          <w:i/>
        </w:rPr>
      </w:pPr>
      <w:r w:rsidRPr="001B620F">
        <w:rPr>
          <w:rFonts w:ascii="Times New Roman" w:hAnsi="Times New Roman" w:cs="Times New Roman"/>
          <w:bCs/>
          <w:i/>
        </w:rPr>
        <w:t>This is a more generic itro into the north at</w:t>
      </w:r>
      <w:r w:rsidR="001B620F" w:rsidRPr="001B620F">
        <w:rPr>
          <w:rFonts w:ascii="Times New Roman" w:hAnsi="Times New Roman" w:cs="Times New Roman"/>
          <w:bCs/>
          <w:i/>
        </w:rPr>
        <w:t>lantic.</w:t>
      </w:r>
    </w:p>
    <w:p w14:paraId="58B939D1" w14:textId="77777777" w:rsidR="00023BEE" w:rsidRDefault="00023BEE" w:rsidP="00555DA1">
      <w:pPr>
        <w:spacing w:after="120" w:line="240" w:lineRule="auto"/>
        <w:jc w:val="both"/>
        <w:rPr>
          <w:rFonts w:ascii="Times New Roman" w:hAnsi="Times New Roman" w:cs="Times New Roman"/>
          <w:bCs/>
          <w:sz w:val="24"/>
          <w:szCs w:val="24"/>
        </w:rPr>
      </w:pPr>
      <w:r w:rsidRPr="00023BEE">
        <w:rPr>
          <w:rFonts w:ascii="Times New Roman" w:hAnsi="Times New Roman" w:cs="Times New Roman"/>
          <w:bCs/>
          <w:sz w:val="24"/>
          <w:szCs w:val="24"/>
        </w:rPr>
        <w:t xml:space="preserve">The Circum-North Atlantic Region (CNAR) comprises the North Atlantic Ocean, Labrador Sea-Baffin Bay, Iceland and the surrounding continental landmasses, including Greenland, Scandinavia, northern Europe, the British Isles and northeastern North America. The geology of the region is defined by billions-of-years old, stable continental cores in the interior of </w:t>
      </w:r>
      <w:r w:rsidRPr="00023BEE">
        <w:rPr>
          <w:rFonts w:ascii="Times New Roman" w:hAnsi="Times New Roman" w:cs="Times New Roman"/>
          <w:bCs/>
          <w:sz w:val="24"/>
          <w:szCs w:val="24"/>
        </w:rPr>
        <w:lastRenderedPageBreak/>
        <w:t xml:space="preserve">Greenland, North America and Scandinavia, while the geology along the continental margins and northern Europe was mainly (re-)shaped during the past 500 Ma. </w:t>
      </w:r>
    </w:p>
    <w:p w14:paraId="54EBFE23" w14:textId="75B18E91" w:rsidR="00B31902" w:rsidRPr="00F52A32" w:rsidRDefault="00B9192C" w:rsidP="00555DA1">
      <w:pPr>
        <w:spacing w:line="240" w:lineRule="auto"/>
        <w:jc w:val="both"/>
        <w:rPr>
          <w:rFonts w:ascii="Times New Roman" w:hAnsi="Times New Roman" w:cs="Times New Roman"/>
          <w:sz w:val="24"/>
          <w:szCs w:val="24"/>
          <w:lang w:val="da-DK"/>
        </w:rPr>
      </w:pPr>
      <w:r w:rsidRPr="00F52A32">
        <w:rPr>
          <w:rFonts w:ascii="Times New Roman" w:hAnsi="Times New Roman" w:cs="Times New Roman"/>
          <w:sz w:val="24"/>
          <w:szCs w:val="24"/>
        </w:rPr>
        <w:t xml:space="preserve">The </w:t>
      </w:r>
      <w:r w:rsidR="00B31902">
        <w:rPr>
          <w:rFonts w:ascii="Times New Roman" w:hAnsi="Times New Roman" w:cs="Times New Roman"/>
          <w:sz w:val="24"/>
          <w:szCs w:val="24"/>
        </w:rPr>
        <w:t>CNAR</w:t>
      </w:r>
      <w:r w:rsidRPr="00F52A32">
        <w:rPr>
          <w:rFonts w:ascii="Times New Roman" w:hAnsi="Times New Roman" w:cs="Times New Roman"/>
          <w:sz w:val="24"/>
          <w:szCs w:val="24"/>
        </w:rPr>
        <w:t xml:space="preserve"> inspired some </w:t>
      </w:r>
      <w:r w:rsidR="00954AB2">
        <w:rPr>
          <w:rFonts w:ascii="Times New Roman" w:hAnsi="Times New Roman" w:cs="Times New Roman"/>
          <w:sz w:val="24"/>
          <w:szCs w:val="24"/>
        </w:rPr>
        <w:t xml:space="preserve">major </w:t>
      </w:r>
      <w:r w:rsidRPr="00F52A32">
        <w:rPr>
          <w:rFonts w:ascii="Times New Roman" w:hAnsi="Times New Roman" w:cs="Times New Roman"/>
          <w:sz w:val="24"/>
          <w:szCs w:val="24"/>
        </w:rPr>
        <w:t xml:space="preserve">aspects of plate tectonic theory </w:t>
      </w:r>
      <w:r w:rsidR="00B31902">
        <w:rPr>
          <w:rFonts w:ascii="Times New Roman" w:hAnsi="Times New Roman" w:cs="Times New Roman"/>
          <w:sz w:val="24"/>
          <w:szCs w:val="24"/>
        </w:rPr>
        <w:t xml:space="preserve">including </w:t>
      </w:r>
      <w:r w:rsidRPr="00F52A32">
        <w:rPr>
          <w:rFonts w:ascii="Times New Roman" w:hAnsi="Times New Roman" w:cs="Times New Roman"/>
          <w:sz w:val="24"/>
          <w:szCs w:val="24"/>
        </w:rPr>
        <w:t xml:space="preserve">the Wilson Cycle which </w:t>
      </w:r>
      <w:r w:rsidR="00B31902" w:rsidRPr="00F52A32">
        <w:rPr>
          <w:rFonts w:ascii="Times New Roman" w:hAnsi="Times New Roman" w:cs="Times New Roman"/>
          <w:sz w:val="24"/>
          <w:szCs w:val="24"/>
        </w:rPr>
        <w:t xml:space="preserve">envisages closure and reopening of oceans along </w:t>
      </w:r>
      <w:r w:rsidR="00B31902">
        <w:rPr>
          <w:rFonts w:ascii="Times New Roman" w:hAnsi="Times New Roman" w:cs="Times New Roman"/>
          <w:sz w:val="24"/>
          <w:szCs w:val="24"/>
        </w:rPr>
        <w:t xml:space="preserve">former </w:t>
      </w:r>
      <w:r w:rsidR="00B31902" w:rsidRPr="00F52A32">
        <w:rPr>
          <w:rFonts w:ascii="Times New Roman" w:hAnsi="Times New Roman" w:cs="Times New Roman"/>
          <w:sz w:val="24"/>
          <w:szCs w:val="24"/>
        </w:rPr>
        <w:t>continental sutures</w:t>
      </w:r>
      <w:r w:rsidR="00555DA1">
        <w:rPr>
          <w:rFonts w:ascii="Times New Roman" w:hAnsi="Times New Roman" w:cs="Times New Roman"/>
          <w:sz w:val="24"/>
          <w:szCs w:val="24"/>
        </w:rPr>
        <w:t xml:space="preserve">, where continental </w:t>
      </w:r>
      <w:r w:rsidR="00555DA1" w:rsidRPr="00F52A32">
        <w:rPr>
          <w:rFonts w:ascii="Times New Roman" w:hAnsi="Times New Roman" w:cs="Times New Roman"/>
          <w:sz w:val="24"/>
          <w:szCs w:val="24"/>
        </w:rPr>
        <w:t>breakup is guided by lithospheric inheritance from previous orogenesis</w:t>
      </w:r>
      <w:r w:rsidR="00B31902" w:rsidRPr="00F52A32">
        <w:rPr>
          <w:rFonts w:ascii="Times New Roman" w:hAnsi="Times New Roman" w:cs="Times New Roman"/>
          <w:sz w:val="24"/>
          <w:szCs w:val="24"/>
        </w:rPr>
        <w:t xml:space="preserve"> </w:t>
      </w:r>
      <w:r w:rsidRPr="00F52A32">
        <w:rPr>
          <w:rFonts w:ascii="Times New Roman" w:hAnsi="Times New Roman" w:cs="Times New Roman"/>
          <w:sz w:val="24"/>
          <w:szCs w:val="24"/>
        </w:rPr>
        <w:fldChar w:fldCharType="begin" w:fldLock="1"/>
      </w:r>
      <w:r w:rsidR="00892926">
        <w:rPr>
          <w:rFonts w:ascii="Times New Roman" w:hAnsi="Times New Roman" w:cs="Times New Roman"/>
          <w:sz w:val="24"/>
          <w:szCs w:val="24"/>
        </w:rPr>
        <w:instrText xml:space="preserve"> ADDIN ZOTERO_ITEM CSL_CITATION {"citationID":"RDsnXu9i","properties":{"formattedCitation":"(Dewey and Spall, 1975; Wilson, 1966)","plainCitation":"(Dewey and Spall, 1975; Wilson, 1966)"},"citationItems":[{"id":535,"uris":["http://www.mendeley.com/documents/?uuid=20acd893-4c75-401b-b2cf-6b521c157d6e","http://zotero.org/users/1298112/items/IDS78HEP"],"uri":["http://www.mendeley.com/documents/?uuid=20acd893-4c75-401b-b2cf-6b521c157d6e","http://zotero.org/users/1298112/items/IDS78HEP"],"itemData":{"id":535,"type":"article-journal","title":"Did the Atlantic Close and then Re-Open?","container-title":"Nature","page":"676-681","volume":"211","issue":"5050","source":"www.nature.com","DOI":"10.1038/211676a0","journalAbbreviation":"Nature","language":"en","author":[{"family":"Wilson","given":"J. Tuzo"}],"issued":{"date-parts":[["1966",8,13]]}}},{"id":107,"uris":["http://www.mendeley.com/documents/?uuid=9291631a-41dd-4734-aa6f-8b5a31aca840","http://zotero.org/users/1298112/items/5GSIBSSB","http://www.mendeley.com/documents/?uuid=2b23167d-8aae-46d7-9eda-8503a757e164"],"uri":["http://www.mendeley.com/documents/?uuid=9291631a-41dd-4734-aa6f-8b5a31aca840","http://zotero.org/users/1298112/items/5GSIBSSB","http://www.mendeley.com/documents/?uuid=2b23167d-8aae-46d7-9eda-8503a757e164"],"itemData":{"id":107,"type":"article-journal","title":"Pre-Mesozoic plate tectonics: How far back in Earth history can the Wilson Cycle be extended?","container-title":"Geology","page":"422-424","volume":"3","issue":"8","source":"geology.gsapubs.org","abstract":"No Abstract Available.","DOI":"10.1130/0091-7613(1975)3&lt;422:PPTHFB&gt;2.0.CO;2","ISSN":"0091-7613, 1943-2682","shortTitle":"Pre-Mesozoic plate tectonics","journalAbbreviation":"Geology","language":"en","author":[{"family":"Dewey","given":"John"},{"family":"Spall","given":"Henry"}],"issued":{"date-parts":[["1975",8,1]]}}}],"schema":"https://github.com/citation-style-language/schema/raw/master/csl-citation.json"}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(Dewey and Spall, 1975; Wilson, 1966)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r w:rsidR="00B31902" w:rsidRPr="00F52A32">
        <w:rPr>
          <w:rFonts w:ascii="Times New Roman" w:hAnsi="Times New Roman" w:cs="Times New Roman"/>
          <w:sz w:val="24"/>
          <w:szCs w:val="24"/>
        </w:rPr>
        <w:t xml:space="preserve">Inheritance, rejuvenation and control of pre-existing structure on localising deformation occurs on various scales and styles beyond large-scale breakup of continents </w:t>
      </w:r>
      <w:r w:rsidR="00B31902" w:rsidRPr="00F52A32">
        <w:rPr>
          <w:rFonts w:ascii="Times New Roman" w:hAnsi="Times New Roman" w:cs="Times New Roman"/>
          <w:sz w:val="24"/>
          <w:szCs w:val="24"/>
        </w:rPr>
        <w:fldChar w:fldCharType="begin"/>
      </w:r>
      <w:r w:rsidR="00B31902" w:rsidRPr="00F52A32">
        <w:rPr>
          <w:rFonts w:ascii="Times New Roman" w:hAnsi="Times New Roman" w:cs="Times New Roman"/>
          <w:sz w:val="24"/>
          <w:szCs w:val="24"/>
        </w:rPr>
        <w:instrText xml:space="preserve"> ADDIN ZOTERO_ITEM CSL_CITATION {"citationID":"OVMQpJnT","properties":{"formattedCitation":"(Holdsworth et al., 1997; Manatschal et al., 2015)","plainCitation":"(Holdsworth et al., 1997; Manatschal et al., 2015)"},"citationItems":[{"id":1429,"uris":["http://zotero.org/users/1298112/items/9KNTWM3Z"],"uri":["http://zotero.org/users/1298112/items/9KNTWM3Z"],"itemData":{"id":1429,"type":"article-journal","title":"The recognition of reactivation during continental deformation","container-title":"Journal of the Geological Society","page":"73-78","volume":"154","issue":"1","source":"jgs.lyellcollection.org","abstract":"Reactivation involves the accommodation of geologically separable displacement events (intervals &gt;1 Ma) along pre-existing structures. The definition of a significant period of quiescence is central to this phenomenological definition and the duration of the interval chosen represents the resolution limit of reactivation criteria found in most ancient settings. In neotectonic environments, reactivation can be further defined as the accommodation of displacements along structures that formed prior to the onset of the current tectonic regime. This mechanistic definition cannot always be applied to ancient settings due to the uncertainties in constraining relative plate motion vectors. Four sets of criteria may be used to recognize reactivation in the geological record: stratigraphic, structural, geochronological and neotectonic. Some structural criteria may not be reliable if used in isolation to identify reactivated structures. Much of the previously published evidence cited to invoke structural inheritance is equivocal as it uses similarities in trend, dip or three-dimensional shape of structures. Numerous fault and shear zone processes can cause significant weakening both synchronously with deformation and in the long-term and may be invoked to explain reactivation. The collage of fault-bounded blocks forming most continents therefore carries a long-term architecture of inheritance which can explain much of the observed complexity of continental deformation zones.","DOI":"10.1144/gsjgs.154.1.0073","ISSN":"0016-7649, 2041-479X","journalAbbreviation":"Journal of the Geological Society","language":"en","author":[{"family":"Holdsworth","given":"R. E."},{"family":"Butler","given":"C. A."},{"family":"Roberts","given":"A. M."}],"issued":{"date-parts":[["1997",2,1]]}}},{"id":1394,"uris":["http://www.mendeley.com/documents/?uuid=8d6eee14-b624-48f6-80f3-b29d637ee4d3","http://zotero.org/users/1298112/items/WPDX6JGD","http://www.mendeley.com/documents/?uuid=2bd9d986-47d4-4a7a-8e81-2c48429f0eb1"],"uri":["http://www.mendeley.com/documents/?uuid=8d6eee14-b624-48f6-80f3-b29d637ee4d3","http://zotero.org/users/1298112/items/WPDX6JGD","http://www.mendeley.com/documents/?uuid=2bd9d986-47d4-4a7a-8e81-2c48429f0eb1"],"itemData":{"id":1394,"type":"article-journal","title":"The role of inheritance in structuring hyperextended rift systems: Some considerations based on observations and numerical modeling","container-title":"Gondwana Research","page":"140-164","volume":"27","issue":"1","source":"ScienceDirect","abstract":"A long-standing question in Earth Sciences is related to the importance of inheritance in controlling tectonic processes. In contrast to physical processes that are generally applicable, assessing the role of inheritance suffers from two major problems: firstly, it is difficult to appraise without having insights into the history of a geological system; and secondly all inherited features are not reactivated during subsequent deformation phases. Therefore, the aim of this paper is to give some conceptual framework about how inheritance may control the architecture and evolution of hyperextended rift systems.\n\nIn this paper, we use the term inheritance to refer to the difference between an “ideal” layer-cake type lithosphere and a “real” lithosphere containing heterogeneities. The underlying philosophy of this work is that the evolution of hyperextended rift systems reflects the interplay between their inheritance (innate/“genetic code”) and the physical processes at play (acquired/external factors). Thus, by observing the architecture and evolution of hyperextended rift systems and integrating the physical processes, one may get hints on what may have been the original inheritance of a system.\n\nWe first define 3 types of inheritance, namely structural, compositional and thermal inheritance and develop a simple and robust terminology able to describe and link observations made at different scales using geological, geophysical and modeling approaches. To this, we add a definition of rift-induced processes, i.e. processes leading to compositional changes during rifting (e.g. serpentinization or decompression melting). Using this approach, we focus on 3 well-studied rift systems that are the Alpine Tethys, Pyrenean–Bay of Biscay and Iberia–Newfoundland rift systems. However, as all these examples are magma-poor, hyperextended rift systems that evolved over a Variscan lithosphere the concepts developed in this paper cannot be applied universally. For the studied examples we can show that:1)\nthe inherited structures did not significantly control the location of breakup\n2)\nthe inherited thermal state may control the mode and architecture of rift systems, in particular the architecture of the necking zone\n3)\nthe architecture of the necking zone may be influenced by the distribution and importance of ductile layers during decoupled deformation and is consequently controlled by the thermal structure and/or the inherited composition of the crust\n4)\nconversely, the deformation in hyperextended domains is strongly controlled by weak hydrated minerals (e.g. clay, serpentinite) that result from the breakdown of feldspar and olivine due to fluid and reaction assisted deformation\n5)\ninherited structures, in particular weaknesses, are important in controlling strain localization on a local scale and during early stages of rifting\n6)\ninherited mantle composition and rift-related mantle processes may control the rheology of the mantle, the magmatic budget, the thermal structure and the localization of final rifting.\n\n\nThese key observations show that both inheritance and rift-induced processes played a significant role in the development of the magma-poor southern North Atlantic and Alpine Tethys rift systems and that the role of inheritance may change as the physical conditions vary during the evolving rifting and as rift-induced processes (serpentinization; magma) become more important. Thus, it is not only important to determine the “genetic code” of a rift system, but also to understand how it interacts and evolves during rifting. Understanding how far these new ideas and concepts derived from the well-studied hyperextended rift systems of the southern North Atlantic and Alpine Tethys can be translated to other less explored hyperextended rift systems will be one of the challenges of future research in rifted margins.","DOI":"10.1016/j.gr.2014.08.006","ISSN":"1342-937X","shortTitle":"The role of inheritance in structuring hyperextended rift systems","journalAbbreviation":"Gondwana Research","author":[{"family":"Manatschal","given":"Gianreto"},{"family":"Lavier","given":"Luc"},{"family":"Chenin","given":"Pauline"}],"issued":{"date-parts":[["2015",1]]}}}],"schema":"https://github.com/citation-style-language/schema/raw/master/csl-citation.json"} </w:instrText>
      </w:r>
      <w:r w:rsidR="00B31902"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(Holdsworth et al., 1997; Manatschal et al., 2015)</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rPr>
        <w:t xml:space="preserve">. Inherited features may include crustal or lithospheric thickness variations, structural and compositional heterogeneity across terrane boundaries, accreted terranes, sedimentary basins and/or intruded, metamorphosed and metasomatised material and fabrics. These heterogeneities may also cause thermal and rheological anomalies that vary in size, depth and degree of anisotropy, that can potentially be rejuvenated given the appropriate stresses </w:t>
      </w:r>
      <w:r w:rsidR="00B31902"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{"citationID":"bDWCidhH","properties":{"formattedCitation":"(Krabbendam and Barr, 2000; Manatschal et al., 2015; Tommasi et al., 2009; Tommasi and Vauchez, 2015)","plainCitation":"(Krabbendam and Barr, 2000; Manatschal et al., 2015; Tommasi et al., 2009; Tommasi and Vauchez, 2015)"},"citationItems":[{"id":1393,"uris":["http://zotero.org/users/1298112/items/RDWF9JT6"],"uri":["http://zotero.org/users/1298112/items/RDWF9JT6"],"itemData":{"id":1393,"type":"article-journal","title":"Proterozoic orogens and the break-up of Gondwana: why did some orogens not rift?","container-title":"Journal of African Earth Sciences","page":"35-49","volume":"31","issue":"1","source":"ScienceDirect","abstract":"Ancient orogens appear to localise rifting of (super)continents and many examples of alignment between old orogens and rifts during Gondwana break-up have been described. In this paper, these correlations are critically assessed. Of the ~25,000 km of rifted Gondwana margin, 45% lies parallel with old orogens, ~46% cuts across previous structures or cratons and 9% is uncertain. Furthermore, more than 20,000 km of pre-existing orogens did not rift. This begs the question: why did some old orogens form the locus of rifting while others did not? It is suggested that some ancient orogens form lithospheric weak zones; others, however, form strong zones, having an integrated shear strength higher than that of normal lithosphere. Convective removal of the thickened thermal boundary layer of the mantle lithosphere (TBL removal) and resulting orogenic collapse is a very efficient way of weakening the lithosphere. Thermal modelling suggests that small orogens (thickening factor &lt; 1.5) that do not suffer TBL removal may remain lithospheric zones of strength long after orogenesis. Large, thick orogens may result in lithospheric zones of weakness, whether TBL removal occurs or not. It is suggested that most Neoproterozoic belts that rifted during Gondwana break-up may have suffered TBL removal or were very thick orogens, and that most Neoproterozoic belts that did not rift may not have suffered TBL removal. Les zones de rifting des (super)continents semblent se localiser préférentiellement sur les zones orogéniques anciennes, ainsi de nombreux exemples de parallélisme entre rifts et vieux orogènes durant la fragmentation du Gondwana ont été décrits. Cet article propose un revue critique de telles corrélations spatiales. Sur les 25 000 km de marges gondwaniennes, 45% sont parallèles avec d'anciens orogènes, 46% recoupent des structures antérieures ou des cratons et 9% ont une géométrie ambiguë. D'autre part, plus de 20 000 km de zones orogéniques préexistantes ne sont pas affectées par des processus de rifting. Ceci pose la question: pourquoi certains orogènes seulement servent-ils de guide à la fracturation continentale. Il est suggéré que certains orogènes anciens constituent des zones de faiblesse lithosphérique alors que d'autres forment des zones consolidées montrant une résistance au cisaillement plus forte que la lithosphère normale. L'érosion convective de la couche limite thermique épaissie du manteau lithosphère (TBL érosion), et l'effondrement orogénique en résultant, est un moyen très efficace pour induire des zones de faiblesse dans la lithosphère. Les modèles thermiques suggèrent que les petits orogènes (facteur d'épaississement inférieur à 1.5), qui ne subissent pas d'érosion de la TBL, seront des zones lithosphériques résistantes longtemps après l'orogenèse. Les orogènes importants et épais pourront conduire à des zones de faiblesse, que l'érosion de la TBL se produise ou non. Il est suggéré que la plupart des chaînes néoprotérozoïques, qui coïncideront avec une ouverture lors de la fragmentation de Gondwana, ont subi une érosion thermique ou correspondaient à des orogènes très épais et que la plupart des chaînes néoprotérozoïques, non associées à un rifting ultérieur, n'ont pas connu d'épisode d'érosion thermique de la TBL.","DOI":"10.1016/S0899-5362(00)00071-3","ISSN":"1464-343X","shortTitle":"Proterozoic orogens and the break-up of Gondwana","journalAbbreviation":"Journal of African Earth Sciences","author":[{"family":"Krabbendam","given":"M."},{"family":"Barr","given":"T. D."}],"issued":{"date-parts":[["2000",7,1]]}}},{"id":1440,"uris":["http://zotero.org/users/1298112/items/RFHH3DV6"],"uri":["http://zotero.org/users/1298112/items/RFHH3DV6"],"itemData":{"id":1440,"type":"article-journal","title":"Structural reactivation in plate tectonics controlled by olivine crystal anisotropy","container-title":"Nature Geoscience","page":"423-427","volume":"2","issue":"6","source":"www.nature.com","abstract":"Reactivation of structures inherited from previous collisional or rifting events, especially lithospheric-scale faults, is a major feature of plate tectonics. Its expression ranges from continental break-up along ancient collisional belts to linear arrays of intraplate magmatism and seismicity. Here we use multiscale numerical models to show that this reactivation can result from an anisotropic mechanical behaviour of the lithospheric mantle due to an inherited preferred orientation of olivine crystals. We explicitly consider an evolving anisotropic viscosity controlled by the orientation of olivine crystals in the mantle. We find that strain is localized in domains where shear stresses on the inherited mantle fabric are high, and that this leads to shearing parallel to the inherited fabric. During rifting, structural reactivation induced by anisotropy results in oblique extension, followed by either normal extension or failure. Our results suggest that anisotropic viscosity in the lithospheric mantle controls the location and orientation of intraplate deformation zones that may evolve into new plate boundaries, and causes long-lived lithospheric-scale wrench faults, contributing to the toroidal component of plate motions on Earth.","DOI":"10.1038/ngeo528","ISSN":"1752-0894","journalAbbreviation":"Nature Geosci","language":"en","author":[{"family":"Tommasi","given":"Andréa"},{"family":"Knoll","given":"Mickael"},{"family":"Vauchez","given":"Alain"},{"family":"Signorelli","given":"Javier W."},{"family":"Thoraval","given":"Catherine"},{"family":"Logé","given":"Roland"}],"issued":{"date-parts":[["2009",6]]}}},{"id":1394,"uris":["http://www.mendeley.com/documents/?uuid=8d6eee14-b624-48f6-80f3-b29d637ee4d3","http://zotero.org/users/1298112/items/WPDX6JGD","http://www.mendeley.com/documents/?uuid=2bd9d986-47d4-4a7a-8e81-2c48429f0eb1"],"uri":["http://www.mendeley.com/documents/?uuid=8d6eee14-b624-48f6-80f3-b29d637ee4d3","http://zotero.org/users/1298112/items/WPDX6JGD","http://www.mendeley.com/documents/?uuid=2bd9d986-47d4-4a7a-8e81-2c48429f0eb1"],"itemData":{"id":1394,"type":"article-journal","title":"The role of inheritance in structuring hyperextended rift systems: Some considerations based on observations and numerical modeling","container-title":"Gondwana Research","page":"140-164","volume":"27","issue":"1","source":"ScienceDirect","abstract":"A long-standing question in Earth Sciences is related to the importance of inheritance in controlling tectonic processes. In contrast to physical processes that are generally applicable, assessing the role of inheritance suffers from two major problems: firstly, it is difficult to appraise without having insights into the history of a geological system; and secondly all inherited features are not reactivated during subsequent deformation phases. Therefore, the aim of this paper is to give some conceptual framework about how inheritance may control the architecture and evolution of hyperextended rift systems.\n\nIn this paper, we use the term inheritance to refer to the difference between an “ideal” layer-cake type lithosphere and a “real” lithosphere containing heterogeneities. The underlying philosophy of this work is that the evolution of hyperextended rift systems reflects the interplay between their inheritance (innate/“genetic code”) and the physical processes at play (acquired/external factors). Thus, by observing the architecture and evolution of hyperextended rift systems and integrating the physical processes, one may get hints on what may have been the original inheritance of a system.\n\nWe first define 3 types of inheritance, namely structural, compositional and thermal inheritance and develop a simple and robust terminology able to describe and link observations made at different scales using geological, geophysical and modeling approaches. To this, we add a definition of rift-induced processes, i.e. processes leading to compositional changes during rifting (e.g. serpentinization or decompression melting). Using this approach, we focus on 3 well-studied rift systems that are the Alpine Tethys, Pyrenean–Bay of Biscay and Iberia–Newfoundland rift systems. However, as all these examples are magma-poor, hyperextended rift systems that evolved over a Variscan lithosphere the concepts developed in this paper cannot be applied universally. For the studied examples we can show that:1)\nthe inherited structures did not significantly control the location of breakup\n2)\nthe inherited thermal state may control the mode and architecture of rift systems, in particular the architecture of the necking zone\n3)\nthe architecture of the necking zone may be influenced by the distribution and importance of ductile layers during decoupled deformation and is consequently controlled by the thermal structure and/or the inherited composition of the crust\n4)\nconversely, the deformation in hyperextended domains is strongly controlled by weak hydrated minerals (e.g. clay, serpentinite) that result from the breakdown of feldspar and olivine due to fluid and reaction assisted deformation\n5)\ninherited structures, in particular weaknesses, are important in controlling strain localization on a local scale and during early stages of rifting\n6)\ninherited mantle composition and rift-related mantle processes may control the rheology of the mantle, the magmatic budget, the thermal structure and the localization of final rifting.\n\n\nThese key observations show that both inheritance and rift-induced processes played a significant role in the development of the magma-poor southern North Atlantic and Alpine Tethys rift systems and that the role of inheritance may change as the physical conditions vary during the evolving rifting and as rift-induced processes (serpentinization; magma) become more important. Thus, it is not only important to determine the “genetic code” of a rift system, but also to understand how it interacts and evolves during rifting. Understanding how far these new ideas and concepts derived from the well-studied hyperextended rift systems of the southern North Atlantic and Alpine Tethys can be translated to other less explored hyperextended rift systems will be one of the challenges of future research in rifted margins.","DOI":"10.1016/j.gr.2014.08.006","ISSN":"1342-937X","shortTitle":"The role of inheritance in structuring hyperextended rift systems","journalAbbreviation":"Gondwana Research","author":[{"family":"Manatschal","given":"Gianreto"},{"family":"Lavier","given":"Luc"},{"family":"Chenin","given":"Pauline"}],"issued":{"date-parts":[["2015",1]]}}},{"id":1439,"uris":["http://zotero.org/users/1298112/items/QS99FXWS"],"uri":["http://zotero.org/users/1298112/items/QS99FXWS"],"itemData":{"id":1439,"type":"article-journal","title":"Heterogeneity and anisotropy in the lithospheric mantle","container-title":"Tectonophysics","page":"11-37","volume":"661","source":"ScienceDirect","abstract":"The lithospheric mantle is intrinsically heterogeneous and anisotropic. These two properties govern the repartition of deformation, controlling intraplate strain localization and development of new plate boundaries. Geophysical and geological observations provide clues on the types, ranges, and characteristic length scales of heterogeneity and anisotropy in the lithospheric mantle. Seismic tomography points to variations in geothermal gradient and hence in rheological behavior at scales of hundreds of km. Seismic anisotropy data substantiate anisotropic physical properties consistent at scales of tens to hundreds of km. Receiver functions imply lateral and vertical heterogeneity at scales &amp;lt; 10 km, which might record gradients in com</w:instrText>
      </w:r>
      <w:r w:rsidR="00264CB5" w:rsidRPr="00F61319">
        <w:rPr>
          <w:rFonts w:ascii="Times New Roman" w:hAnsi="Times New Roman" w:cs="Times New Roman"/>
          <w:sz w:val="24"/>
          <w:szCs w:val="24"/>
          <w:lang w:val="da-DK"/>
        </w:rPr>
        <w:instrText xml:space="preserve">position or anisotropy. Observations on naturally deformed peridotites establish that compositional heterogeneity and Crystal Preferred Orientations (CPOs) are ubiquitous from the mm to the km scales. These data allow discussing the processes that produce/destroy heterogeneity and anisotropy and constraining the time scales over which they are active. This analysis highlights: (i) the role of deformation and reactive percolation of melts and fluids in producing compositional and structural heterogeneity and the feedbacks between these processes, (ii) the weak mechanical effect of mineralogical variations, and (iii) the low volumes of fine-grained microstructures and difficulty to preserve them. In contrast, olivine CPO and the resulting anisotropy of mechanical and thermal properties are only modified by deformation. Based on this analysis, we propose that strain localization at the plate scale is, at first order, controlled by large-scale variations in thermal structure and in CPO-induced anisotropy. In cold parts of the lithospheric mantle , grain size reduction may contribute to strain localization, but the low volume of fine-grained domains limits this effect.","DOI":"10.1016/j.tecto.2015.07.026","ISSN":"0040-1951","journalAbbreviation":"Tectonophysics","author":[{"family":"Tommasi","given":"Andréa"},{"family":"Vauchez","given":"Alain"}],"issued":{"date-parts":[["2015",10,20]]}}}],"schema":"https://github.com/citation-style-language/schema/raw/master/csl-citation.json"} </w:instrText>
      </w:r>
      <w:r w:rsidR="00B31902" w:rsidRPr="00F52A32">
        <w:rPr>
          <w:rFonts w:ascii="Times New Roman" w:hAnsi="Times New Roman" w:cs="Times New Roman"/>
          <w:sz w:val="24"/>
          <w:szCs w:val="24"/>
        </w:rPr>
        <w:fldChar w:fldCharType="separate"/>
      </w:r>
      <w:r w:rsidR="00CA3FA1" w:rsidRPr="00CA3FA1">
        <w:rPr>
          <w:rFonts w:ascii="Times New Roman" w:hAnsi="Times New Roman" w:cs="Times New Roman"/>
          <w:sz w:val="24"/>
          <w:lang w:val="da-DK"/>
        </w:rPr>
        <w:t>(Krabbendam and Barr, 2000; Manatschal et al., 2015; Tommasi et al., 2009; Tommasi and Vauchez, 2015)</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lang w:val="da-DK"/>
        </w:rPr>
        <w:t xml:space="preserve">. </w:t>
      </w:r>
      <w:r w:rsidR="00B31902" w:rsidRPr="00F52A32">
        <w:rPr>
          <w:rFonts w:ascii="Times New Roman" w:hAnsi="Times New Roman" w:cs="Times New Roman"/>
          <w:sz w:val="24"/>
          <w:szCs w:val="24"/>
        </w:rPr>
        <w:t>Inheritance is an important control on rifting, passive-margin end-member style (</w:t>
      </w:r>
      <w:r w:rsidR="00B31902" w:rsidRPr="00F52A32">
        <w:rPr>
          <w:rFonts w:ascii="Times New Roman" w:hAnsi="Times New Roman" w:cs="Times New Roman"/>
          <w:i/>
          <w:sz w:val="24"/>
          <w:szCs w:val="24"/>
        </w:rPr>
        <w:t>e.g.,</w:t>
      </w:r>
      <w:r w:rsidR="00B31902" w:rsidRPr="00F52A32">
        <w:rPr>
          <w:rFonts w:ascii="Times New Roman" w:hAnsi="Times New Roman" w:cs="Times New Roman"/>
          <w:sz w:val="24"/>
          <w:szCs w:val="24"/>
        </w:rPr>
        <w:t xml:space="preserve"> volcanic or non-volcanic) </w:t>
      </w:r>
      <w:r w:rsidR="00B31902" w:rsidRPr="00F52A32">
        <w:rPr>
          <w:rFonts w:ascii="Times New Roman" w:hAnsi="Times New Roman" w:cs="Times New Roman"/>
          <w:sz w:val="24"/>
          <w:szCs w:val="24"/>
        </w:rPr>
        <w:fldChar w:fldCharType="begin" w:fldLock="1"/>
      </w:r>
      <w:r w:rsidR="00E202EB">
        <w:rPr>
          <w:rFonts w:ascii="Times New Roman" w:hAnsi="Times New Roman" w:cs="Times New Roman"/>
          <w:sz w:val="24"/>
          <w:szCs w:val="24"/>
        </w:rPr>
        <w:instrText xml:space="preserve"> ADDIN ZOTERO_ITEM CSL_CITATION {"citationID":"0tTZ7MXz","properties":{"formattedCitation":"(Bowling and Harry, 2001; Chenin et al., 2015a; Duretz et al., 2016; Manatschal et al., 2015; Petersen and Schiffer, 2016; Schiffer et al., 2015b; Svartman Dias et al., 2015; Vauchez et al., 1997)","plainCitation":"(Bowling and Harry, 2001; Chenin et al., 2015a; Duretz et al., 2016; Manatschal et al., 2015; Petersen and Schiffer, 2016; Schiffer et al., 2015b; Svartman Dias et al., 2015; Vauchez et al., 1997)"},"citationItems":[{"id":1385,"uris":["http://www.mendeley.com/documents/?uuid=f4173467-f867-40d1-861f-d0d4cf34cbe7","http://zotero.org/users/1298112/items/QK4AEPV3","http://www.mendeley.com/documents/?uuid=46366ad0-6814-40f2-a8e7-b30968a907ae"],"uri":["http://www.mendeley.com/documents/?uuid=f4173467-f867-40d1-861f-d0d4cf34cbe7","http://zotero.org/users/1298112/items/QK4AEPV3","http://www.mendeley.com/documents/?uuid=46366ad0-6814-40f2-a8e7-b30968a907ae"],"itemData":{"id":1385,"type":"article-journal","title":"Geodynamic models of continental extension and the formation of non-volcanic rifted continental margins","container-title":"Geological Society, London, Special Publications","page":"511-536","volume":"187","issue":"1","source":"sp.lyellcollection.org","abstract":"Finite-element models of continental rifting show that formation of non-volcanic rifted margins may be the result of extension of a rheologically homogeneous crust. In such circumstances lithosphere necking does not become well developed until late in the rift history, delaying the onset of decompression melting in the asthenosphere until the last 10% of the rifting episode. This result is robust over a broad range of mantle temperatures, margin geometries, and extension rates. A cool mantle is not required, so the models are able to account for the production of oceanic crust at the end of amagmatic rifting episodes. The duration of the syn-rift melting episode is most sensitive to changes in extension rate, with higher extension rates leading to shorter periods of melt production. The duration of the rifting episode is controlled by extension rate and initial crustal thickness, and the geometry of the margin after continental break-up is controlled by initial crustal thickness and the distribution of pre-existing rheological heterogeneity in the crust. The model results are generally compatible with the dimensions and extension rates of rifted continental margins across the globe, and provide a particularly good fit to the evolution of the Iberia Abyssal Plain margin.","DOI":"10.1144/GSL.SP.2001.187.01.25","ISSN":"0305-8719, 2041-4927","journalAbbreviation":"Geological Society, London, Special Publications","language":"en","author":[{"family":"Bowling","given":"Jerry C."},{"family":"Harry","given":"Dennis L."}],"issued":{"date-parts":[["2001",1,1]]}}},{"id":"ITEM-1","uris":["http://www.mendeley.com/documents/?uuid=af049f83-1a31-4668-be7e-60e555556036"],"uri":["http://www.mendeley.com/documents/?uuid=af049f83-1a31-4668-be7e-60e555556036"],"itemData":{"DOI":"10.1144/jgs2014-139","ISSN":"0016-7649","author":[{"dropping-particle":"","family":"Chenin","given":"Pauline","non-dropping-particle":"","parse-names":false,"suffix":""},{"dropping-particle":"","family":"Manatschal","given":"Gianreto","non-dropping-particle":"","parse-names":false,"suffix":""},{"dropping-particle":"","family":"Lavier","given":"Luc L","non-dropping-particle":"","parse-names":false,"suffix":""},{"dropping-particle":"","family":"Erratt","given":"Duncan","non-dropping-particle":"","parse-names":false,"suffix":""}],"container-title":"Journal of the Geological Society","id":"ITEM-1","issued":{"date-parts":[["2015"]]},"page":"711-720","title":"Assessing the impact of orogenic inheritance on the architecture, timing and magmatic budget of the North Atlantic rift system: a mapping approach","type":"article-journal","volume":"172"}},{"id":1415,"uris":["http://zotero.org/users/1298112/items/Z782XBDZ"],"uri":["http://zotero.org/users/1298112/items/Z782XBDZ"],"itemData":{"id":1415,"type":"article-journal","title":"The importance of structural softening for the evolution and architecture of passive margins","container-title":"Scientific Reports","page":"38704","volume":"6","source":"www.nature.com","abstract":"Lithospheric extension can generate passive margins that bound oceans worldwide. Detailed geological and geophysical studies in present and fossil passive margins have highlighted the complexity of their architecture and their multi-stage deformation history.","DOI":"10.1038/srep38704","ISSN":"2045-2322","language":"en","author":[{"family":"Duretz","given":"T."},{"family":"Petri","given":"B."},{"family":"Mohn","given":"G."},{"family":"Schmalholz","given":"S. M."},{"family":"Schenker","given":"F. L."},{"family":"Müntener","given":"O."}],"issued":{"date-parts":[["2016",12,8]]}}},{"id":1394,"uris":["http://www.mendeley.com/documents/?uuid=8d6eee14-b624-48f6-80f3-b29d637ee4d3","http://zotero.org/users/1298112/items/WPDX6JGD","http://www.mendeley.com/documents/?uuid=2bd9d986-47d4-4a7a-8e81-2c48429f0eb1"],"uri":["http://www.mendeley.com/documents/?uuid=8d6eee14-b624-48f6-80f3-b29d637ee4d3","http://zotero.org/users/1298112/items/WPDX6JGD","http://www.mendeley.com/documents/?uuid=2bd9d986-47d4-4a7a-8e81-2c48429f0eb1"],"itemData":{"id":1394,"type":"article-journal","title":"The role of inheritance in structuring hyperextended rift systems: Some considerations based on observations and numerical modeling","container-title":"Gondwana Research","page":"140-164","volume":"27","issue":"1","source":"ScienceDirect","abstract":"A long-standing question in Earth Sciences is related to the importance of inheritance in controlling tectonic processes. In contrast to physical processes that are generally applicable, assessing the role of inheritance suffers from two major problems: firstly, it is difficult to appraise without having insights into the history of a geological system; and secondly all inherited features are not reactivated during subsequent deformation phases. Therefore, the aim of this paper is to give some conceptual framework about how inheritance may control the architecture and evolution of hyperextended rift systems.\n\nIn this paper, we use the term inheritance to refer to the difference between an “ideal” layer-cake type lithosphere and a “real” lithosphere containing heterogeneities. The underlying philosophy of this work is that the evolution of hyperextended rift systems reflects the interplay between their inheritance (innate/“genetic code”) and the physical processes at play (acquired/external factors). Thus, by observing the architecture and evolution of hyperextended rift systems and integrating the physical processes, one may get hints on what may have been the original inheritance of a system.\n\nWe first define 3 types of inheritance, namely structural, compositional and thermal inheritance and develop a simple and robust terminology able to describe and link observations made at different scales using geological, geophysical and modeling approaches. To this, we add a definition of rift-induced processes, i.e. processes leading to compositional changes during rifting (e.g. serpentinization or decompression melting). Using this approach, we focus on 3 well-studied rift systems that are the Alpine Tethys, Pyrenean–Bay of Biscay and Iberia–Newfoundland rift systems. However, as all these examples are magma-poor, hyperextended rift systems that evolved over a Variscan lithosphere the concepts developed in this paper cannot be applied universally. For the studied examples we can show that:1)\nthe inherited structures did not significantly control the location of breakup\n2)\nthe inherited thermal state may control the mode and architecture of rift systems, in particular the architecture of the necking zone\n3)\nthe architecture of the necking zone may be influenced by the distribution and importance of ductile layers during decoupled deformation and is consequently controlled by the thermal structure and/or the inherited composition of the crust\n4)\nconversely, the deformation in hyperextended domains is strongly controlled by weak hydrated minerals (e.g. clay, serpentinite) that result from the breakdown of feldspar and olivine due to fluid and reaction assisted deformation\n5)\ninherited structures, in particular weaknesses, are important in controlling strain localization on a local scale and during early stages of rifting\n6)\ninherited mantle composition and rift-related mantle processes may control the rheology of the mantle, the magmatic budget, the thermal structure and the localization of final rifting.\n\n\nThese key observations show that both inheritance and rift-induced processes played a significant role in the development of the magma-poor southern North Atlantic and Alpine Tethys rift systems and that the role of inheritance may change as the physical conditions vary during the evolving rifting and as rift-induced processes (serpentinization; magma) become more important. Thus, it is not only important to determine the “genetic code” of a rift system, but also to understand how it interacts and evolves during rifting. Understanding how far these new ideas and concepts derived from the well-studied hyperextended rift systems of the southern North Atlantic and Alpine Tethys can be translated to other less explored hyperextended rift systems will be one of the challenges of future research in rifted margins.","DOI":"10.1016/j.gr.2014.08.006","ISSN":"1342-937X","shortTitle":"The role of inheritance in structuring hyperextended rift systems","journalAbbreviation":"Gondwana Research","author":[{"family":"Manatschal","given":"Gianreto"},{"family":"Lavier","given":"Luc"},{"family":"Chenin","given":"Pauline"}],"issued":{"date-parts":[["2015",1]]}}},{"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M."}],"issued":{"date-parts":[["2015",12,1]]}}},{"id":1310,"uris":["http://zotero.org/users/1298112/items/R3DS8K88"],"uri":["http://zotero.org/users/1298112/items/R3DS8K88"],"itemData":{"id":1310,"type":"article-journal","title":"Conjugate rifted margins width and asymmetry: The interplay between lithospheric strength and thermomechanical processes","container-title":"Journal of Geophysical Research: Solid Earth","page":"2015JB012074","volume":"120","issue":"12","source":"Wiley Online Library","abstract":"Numerical experiments have been used to relate the range in the distribution and the style of deformation observed in rifted margins to localizing/delocalizing thermomechanical processes. The experiments give rise to four end-members of margins for varying initial lithospheric strength and extension rates. The first two end-members are narrow and asymmetric and narrow and near-symmetric, conjugate margins. The third end-member is asymmetric conjugate margins, wherein one side is &lt;100 km wide and the other is &gt;100–300 km wide. Lastly, we explore wide rift systems that may form very asymmetric conjugate margins with one narrow margin and a very wide conjugate, 200 km to &gt; 350 km across. With initial and boundary conditions close to that inferred from the North and South Atlantic margins, we find that not all margins experience a polyphase rifting history of stretching-thinning-exhumation. Instead, the stretching mode can be very short or protracted, and the thinning or the exhumation modes can be incomplete or absent. The deformation localization of the thinning mode is in places associated with the formation of a keystone block or “block H.” A new mechanism for the formation of the unstable crustal root under block H is described, wherein the bounding border faults lead to differential thinning of the crust and mantle lithosphere. Nonuniform extension also occurs in both types of wide rift systems and is related to the sequential deformation migration outward of an initial graben, associated with effective lithospheric strengthening that occurs during crustal thinning and bending.","DOI":"10.1002/2015JB012074","ISSN":"2169-9356","shortTitle":"Conjugate rifted margins width and asymmetry","journalAbbreviation":"J. Geophys. Res. Solid Earth","language":"en","author":[{"family":"Svartman Dias","given":"Anna Eliza"},{"family":"Lavier","given":"Luc L."},{"family":"Hayman","given":"Nicholas W."}],"issued":{"date-parts":[["2015",12,1]]}}},{"id":1665,"uris":["http://zotero.org/users/1298112/items/P4QCSLQT"],"uri":["http://zotero.org/users/1298112/items/P4QCSLQT"],"itemData":{"id":1665,"type":"article-journal","title":"Why do continents break-up parallel to ancient orogenic belts?","container-title":"Terra Nova","page":"62–66","volume":"9","issue":"2","source":"Google Scholar","author":[{"family":"Vauchez","given":"A."},{"family":"Barruol","given":"Guilhem"},{"family":"Tommasi","given":"Andrea"}],"issued":{"date-parts":[["1997"]]}}}],"schema":"https://github.com/citation-style-language/schema/raw/master/csl-citation.json"} </w:instrText>
      </w:r>
      <w:r w:rsidR="00B31902"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(Bowling and Harry, 2001; Chenin et al., 2015a; Duretz et al., 2016; Manatschal et al., 2015; Petersen and Schiffer, 2016; Schiffer et al., 2015b; Svartman Dias et al., 2015; Vauchez et al., 1997)</w:t>
      </w:r>
      <w:r w:rsidR="00B31902" w:rsidRPr="00F52A32">
        <w:rPr>
          <w:rFonts w:ascii="Times New Roman" w:hAnsi="Times New Roman" w:cs="Times New Roman"/>
          <w:sz w:val="24"/>
          <w:szCs w:val="24"/>
        </w:rPr>
        <w:fldChar w:fldCharType="end"/>
      </w:r>
      <w:r w:rsidR="00B31902" w:rsidRPr="00CA3FA1">
        <w:rPr>
          <w:rFonts w:ascii="Times New Roman" w:hAnsi="Times New Roman" w:cs="Times New Roman"/>
          <w:sz w:val="24"/>
          <w:szCs w:val="24"/>
        </w:rPr>
        <w:t xml:space="preserve">, the formation of fracture zones, transform faults, transform margins </w:t>
      </w:r>
      <w:r w:rsidR="00B31902" w:rsidRPr="00F52A32">
        <w:rPr>
          <w:rFonts w:ascii="Times New Roman" w:hAnsi="Times New Roman" w:cs="Times New Roman"/>
          <w:sz w:val="24"/>
          <w:szCs w:val="24"/>
        </w:rPr>
        <w:fldChar w:fldCharType="begin" w:fldLock="1"/>
      </w:r>
      <w:r w:rsidR="00F010DB">
        <w:rPr>
          <w:rFonts w:ascii="Times New Roman" w:hAnsi="Times New Roman" w:cs="Times New Roman"/>
          <w:sz w:val="24"/>
          <w:szCs w:val="24"/>
        </w:rPr>
        <w:instrText xml:space="preserve"> ADDIN ZOTERO_ITEM CSL_CITATION {"citationID":"c6mYg5oi","properties":{"formattedCitation":"{\\rtf (Dor\\uc0\\u233{} et al., 2015a; Gerya, 2012; Thomas, 2006)}","plainCitation":"(Doré et al., 2015a; Gerya, 2012; Thomas, 2006)"},"citationItems":[{"id":1144,"uris":["http://www.mendeley.com/documents/?uuid=52313eab-fbf9-47ca-96da-09a13c9c07d8","http://zotero.org/users/1298112/items/78RDENZ8"],"uri":["http://www.mendeley.com/documents/?uuid=52313eab-fbf9-47ca-96da-09a13c9c07d8","http://zotero.org/users/1298112/items/78RDENZ8"],"itemData":{"id":1144,"type":"article-journal","title":"Tectonic inheritance at a continental margin","container-title":"GSA today","page":"4–11","volume":"16","issue":"2","source":"Google Scholar","author":[{"family":"Thomas","given":"William A."}],"issued":{"date-parts":[["2006"]]}}},{"id":1395,"uris":["http://www.mendeley.com/documents/?uuid=96d18029-d61d-4c92-9439-1dc911f56194","http://zotero.org/users/1298112/items/EFBUKD54"],"uri":["http://www.mendeley.com/documents/?uuid=96d18029-d61d-4c92-9439-1dc911f56194","http://zotero.org/users/1298112/items/EFBUKD54"],"itemData":{"id":1395,"type":"article-journal","title":"Origin and models of oceanic transform faults","container-title":"Tectonophysics","page":"34-54","volume":"522–523","source":"ScienceDirect","abstract":"Mid-ocean ridges sectioned by transform faults represent prominent surface expressions of plate tectonics. A fundamental problem of plate tectonics is how this pattern has formed and why it is maintained. Gross-scale geometry of mid-ocean ridges is often inherited from respective rifted margins. Indeed, transform faults seem to nucleate after the beginning of the oceanic spreading and can spontaneously form at a single straight ridge. Both analog and numerical models of transform faults were investigated since the 1970s. Two main groups of analog models were developed: thermomechanical (freezing wax) models with accreting and cooling plates and mechanical models with non-accreting lithosphere. Freezing wax models reproduced ridge–ridge transform faults, inactive fracture zones, rotating microplates, overlapping spreading centers and other features of oceanic ridges. However, these models often produced open spreading centers that are dissimilar to nature. Mechanical models, on the other hand, do not accrete the lithosphere and their results are thus only applicable for relatively small amount of spreading. Three main types of numerical models were investigated: models of stress and displacement distribution around transforms, models of their thermal structure and crustal growth, and models of nucleation and evolution of ridge-transform fault patterns. It was shown that a limited number of spreading modes can form: transform faults, microplates, overlapping spreading centers, zigzag ridges and oblique connecting spreading centers. However, the controversy exists whether these patterns always result from pre-existing ridge offsets or can also form spontaneously at a single straight ridge during millions of year of accretion. Therefore, two types of transform fault interpretation exist: plate fragmentation structures vs. plate accretion structures. Models of transform faults are yet relatively scarce and partly controversial. Consequently, a number of first order questions remain standing and significant cross-disciplinary efforts are needed in the future by combining natural observations, analog experiments, and numerical modeling.","DOI":"10.1016/j.tecto.2011.07.006","ISSN":"0040-1951","journalAbbreviation":"Tectonophysics","author":[{"family":"Gerya","given":"Taras"}],"issued":{"date-parts":[["2012",2,5]]}}},{"id":"ITEM-4","uris":["http://www.mendeley.com/documents/?uuid=123010ba-6138-44b0-96d8-8964a0c76ae2"],"uri":["http://www.mendeley.com/documents/?uuid=123010ba-6138-44b0-96d8-8964a0c76ae2"],"itemData":{"DOI":"10.1144/SP431.8","ISSN":"0305-8719, 2041-4927","abstract":"Transform-margin development around the Arctic Ocean is a predictable geometric outcome of multi-stage spreading of a small, confined ocean under radically changing plate vectors. Recognition of several transform-margin stages in the development of the Arctic Ocean enables predictions to be made regarding tectonic styles and petroleum systems. The De Geer margin, connecting the Eurasia Basin (the younger Arctic Ocean) and the NE Atlantic during the Cenozoic, is the best known example. It is dextral, multi-component, features transtension and transpression, is implicated in microcontinent release, and thus bears close comparison with the Equatorial Shear Zone. In the older Arctic Ocean, the Amerasia Basin, Early Cretaceous counterclockwise rotation around a pole in the Canadian Mackenzie Delta was accommodated by a terminal transform. We argue on geometric grounds that this dislocation may have occurred at the Canada Basin margin rather than along the more distal Lomonosov Ridge, and review evidence that elements of the old transform margin were detached by the Makarov–Podvodnikov opening and accommodated within the Alpha–Mendeleev Ridge. More controversial is the proposal of transform along the Laptev–East Siberian margin. We regard an element of transform motion as the best solution to accommodating Eurasia and Makarov–Podvodnikov Basin opening, and have incorporated it into a three-stage plate kinematic model for Cretaceous–Cenozoic Arctic Ocean opening, involving the Canada Basin rotational opening at 125–80 Ma, the Makarov–Povodnikov Basin opening at 80–60 Ma normal to the previous motion and a Eurasia Basin stage from 55 Ma to present. We suggest that all three opening phases were accompanied by transform motion, with the right-lateral sense being dominant. The limited data along the Laptev–East Siberian margin are consistent with transform-margin geometry and kinematic indicators, and these ideas will be tested as more data become available over less explored parts of the Arctic, such as the Laptev–East Siberia–Chukchi margin.","author":[{"dropping-particle":"","family":"Doré","given":"A. G.","non-dropping-particle":"","parse-names":false,"suffix":""},{"dropping-particle":"","family":"Lundin","given":"E. R.","non-dropping-particle":"","parse-names":false,"suffix":""},{"dropping-particle":"","family":"Gibbons","given":"A.","non-dropping-particle":"","parse-names":false,"suffix":""},{"dropping-particle":"","family":"Sømme","given":"T. O.","non-dropping-particle":"","parse-names":false,"suffix":""},{"dropping-particle":"","family":"Tørudbakken","given":"B. O.","non-dropping-particle":"","parse-names":false,"suffix":""}],"container-title":"Geological Society, London, Special Publications","id":"ITEM-4","issued":{"date-parts":[["2015","12"]]},"language":"en","page":"SP431.8","title":"Transform margins of the Arctic: a synthesis and re-evaluation","type":"article-journal","volume":"431"}}],"schema":"https://github.com/citation-style-language/schema/raw/master/csl-citation.json"} </w:instrText>
      </w:r>
      <w:r w:rsidR="00B31902" w:rsidRPr="00F52A32">
        <w:rPr>
          <w:rFonts w:ascii="Times New Roman" w:hAnsi="Times New Roman" w:cs="Times New Roman"/>
          <w:sz w:val="24"/>
          <w:szCs w:val="24"/>
        </w:rPr>
        <w:fldChar w:fldCharType="separate"/>
      </w:r>
      <w:r w:rsidR="00F010DB" w:rsidRPr="00F010DB">
        <w:rPr>
          <w:rFonts w:ascii="Times New Roman" w:hAnsi="Times New Roman" w:cs="Times New Roman"/>
          <w:sz w:val="24"/>
          <w:szCs w:val="24"/>
        </w:rPr>
        <w:t>(Doré et al., 2015a; Gerya, 2012; Thomas, 2006)</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rPr>
        <w:t xml:space="preserve">, magmatism </w:t>
      </w:r>
      <w:r w:rsidR="00B31902" w:rsidRPr="00F52A32">
        <w:rPr>
          <w:rFonts w:ascii="Times New Roman" w:hAnsi="Times New Roman" w:cs="Times New Roman"/>
          <w:sz w:val="24"/>
          <w:szCs w:val="24"/>
        </w:rPr>
        <w:fldChar w:fldCharType="begin" w:fldLock="1"/>
      </w:r>
      <w:r w:rsidR="00B12E28">
        <w:rPr>
          <w:rFonts w:ascii="Times New Roman" w:hAnsi="Times New Roman" w:cs="Times New Roman"/>
          <w:sz w:val="24"/>
          <w:szCs w:val="24"/>
        </w:rPr>
        <w:instrText xml:space="preserve"> ADDIN ZOTERO_ITEM CSL_CITATION {"citationID":"QxilCCle","properties":{"formattedCitation":"(Hansen et al., 2009; Whalen et al., 2015)","plainCitation":"(Hansen et al., 2009; Whalen et al., 2015)"},"citationItems":[{"id":1296,"uris":["http://www.mendeley.com/documents/?uuid=7a59759a-6175-4b16-aa3a-40b166fb6d2d","http://zotero.org/users/1298112/items/JFJIVVUX"],"uri":["http://www.mendeley.com/documents/?uuid=7a59759a-6175-4b16-aa3a-40b166fb6d2d","http://zotero.org/users/1298112/items/JFJIVVUX"],"itemData":{"id":1296,"type":"article-journal","title":"The onset of the North Atlantic Igneous Province in a rifting perspective","container-title":"Geological Magazine","page":"309-325","volume":"146","issue":"3","source":"Cambridge Core","abstract":"AbstractThe processes that led to the onset and evolution of the North Atlantic Igneous Province (NAIP) have been a theme of debate in the past decades. A popular theory has been that the impingement on the lower lithosphere of a hot mantle plume (the ‘Ancestral Iceland’ plume) initiated the first voluminous outbursts of lava and initiated rifting in the North Atlantic area in Early Palaeogene times. Here we review previous studies in order to set the NAIP magmatism in a time–space context. We suggest that global plate reorganizations and lithospheric extension across old orogenic fronts and/or suture zones, aided by other processes in the mantle (e.g. local or regional scale upwellings prior to and during the final Early Eocene rifting), played a role in the generation of the igneous products recorded in the NAIP for this period. These events gave rise to the extensive Paleocene and Eocene igneous rocks in W Greenland, NW Britain and at the conjugate E Greenland–NW European margins. Many of the relatively large magmatic centres of the NAIP were associated with transient and geographically confined doming in Early Paleocene times prior to the final break-up of the North Atlantic area.","DOI":"10.1017/S0016756809006347","ISSN":"1469-5081, 0016-7568","author":[{"family":"Hansen","given":"J."},{"family":"Jerram","given":"D. A."},{"family":"McCAFFREY","given":"K."},{"family":"Passey","given":"S. R."}],"issued":{"date-parts":[["2009",5]]}}},{"id":"ITEM-2","uris":["http://www.mendeley.com/documents/?uuid=ef2b37b7-0114-4320-86aa-54f6576c420c"],"uri":["http://www.mendeley.com/documents/?uuid=ef2b37b7-0114-4320-86aa-54f6576c420c"],"itemData":{"DOI":"10.1002/2015GC005885","ISSN":"1525-2027","abstract":"The Central Atlantic Magmatic Province (CAMP) is the large igneous province (LIP) that coincides with the breakup of the supercontinent Pangea. Major and trace element data, Sr-Nd-Pb radiogenic isotopes, and high-precision olivine chemistry were collected on primitive CAMP dikes from Virginia (VA). These new samples were used in conjunction with a global CAMP data set to elucidate different mechanisms for supercontinent breakup and LIP formation. On the Eastern North American Margin, CAMP flows are found primarily in rift basins that can be divided into northern or southern groups based on differences in tectonic evolution, rifting history, and supercontinental inheritance. Geochemical signatures of CAMP suggest an upper mantle source modified by subduction processes. We propose that the greater number of accretionary events, or metasomatism by sediment melts as opposed to fluids on the northern versus the southern Laurentian margin during the formation of Pangea led to different subduction-related signatures in the mantle source of the northern versus southern CAMP lavas. CAMP samples have elevated Ni and low Ca in olivine phenocrysts indicating a significant pyroxenite component in the source, interpreted here as a result of subduction metasomatism. Different collisional styles during the Alleghanian orogeny in the North and South may have led to the diachroneity of the rifting of Pangea. Furthermore, due to a low angle of subduction, the Rheic Plate may have underplated the lithosphere then delaminated, triggering both the breakup of Pangea and the formation of CAMP.","author":[{"dropping-particle":"","family":"Whalen","given":"Lisa","non-dropping-particle":"","parse-names":false,"suffix":""},{"dropping-particle":"","family":"Gazel","given":"Esteban","non-dropping-particle":"","parse-names":false,"suffix":""},{"dropping-particle":"","family":"Vidito","given":"Christopher","non-dropping-particle":"","parse-names":false,"suffix":""},{"dropping-particle":"","family":"Puffer","given":"John","non-dropping-particle":"","parse-names":false,"suffix":""},{"dropping-particle":"","family":"Bizimis","given":"Michael","non-dropping-particle":"","parse-names":false,"suffix":""},{"dropping-particle":"","family":"Henika","given":"William","non-dropping-particle":"","parse-names":false,"suffix":""},{"dropping-particle":"","family":"Caddick","given":"Mark J.","non-dropping-particle":"","parse-names":false,"suffix":""}],"container-title":"Geochemistry, Geophysics, Geosystems","id":"ITEM-2","issue":"10","issued":{"date-parts":[["2015","10"]]},"language":"en","page":"3532-3554","title":"Supercontinental inheritance and its influence on supercontinental breakup: The Central Atlantic Magmatic Province and the breakup of Pangea","type":"article-journal","volume":"16"}}],"schema":"https://github.com/citation-style-language/schema/raw/master/csl-citation.json"} </w:instrText>
      </w:r>
      <w:r w:rsidR="00B31902"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(Hansen et al., 2009; Whalen et al., 2015)</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rPr>
        <w:t xml:space="preserve">, compressional deformation </w:t>
      </w:r>
      <w:r w:rsidR="00B31902" w:rsidRPr="00F52A32">
        <w:rPr>
          <w:rFonts w:ascii="Times New Roman" w:hAnsi="Times New Roman" w:cs="Times New Roman"/>
          <w:sz w:val="24"/>
          <w:szCs w:val="24"/>
        </w:rPr>
        <w:fldChar w:fldCharType="begin" w:fldLock="1"/>
      </w:r>
      <w:r w:rsidR="00B12E28">
        <w:rPr>
          <w:rFonts w:ascii="Times New Roman" w:hAnsi="Times New Roman" w:cs="Times New Roman"/>
          <w:sz w:val="24"/>
          <w:szCs w:val="24"/>
        </w:rPr>
        <w:instrText xml:space="preserve"> ADDIN ZOTERO_ITEM CSL_CITATION {"citationID":"B5Q6SXau","properties":{"formattedCitation":"(Gorczyk and Vogt, 2015; Heron et al., 2016; Sutherland et al., 2000)","plainCitation":"(Gorczyk and Vogt, 2015; Heron et al., 2016; Sutherland et al., 2000)"},"citationItems":[{"id":"ITEM-1","uris":["http://www.mendeley.com/documents/?uuid=b04bb9bc-f6f2-4e04-a7c5-058661431775"],"uri":["http://www.mendeley.com/documents/?uuid=b04bb9bc-f6f2-4e04-a7c5-058661431775"],"itemData":{"DOI":"10.1016/S0012-821X(00)00043-1","ISSN":"0012-821X","abstract":"The Alpine Fault is the main active structure in the oblique continental collision zone of South Island, New Zealand. It is continuous at the surface for </w:instrText>
      </w:r>
      <w:r w:rsidR="00B12E28">
        <w:rPr>
          <w:rFonts w:ascii="Cambria Math" w:hAnsi="Cambria Math" w:cs="Cambria Math"/>
          <w:sz w:val="24"/>
          <w:szCs w:val="24"/>
        </w:rPr>
        <w:instrText>∼</w:instrText>
      </w:r>
      <w:r w:rsidR="00B12E28">
        <w:rPr>
          <w:rFonts w:ascii="Times New Roman" w:hAnsi="Times New Roman" w:cs="Times New Roman"/>
          <w:sz w:val="24"/>
          <w:szCs w:val="24"/>
        </w:rPr>
        <w:instrText xml:space="preserve">800 km and accommodates </w:instrText>
      </w:r>
      <w:r w:rsidR="00B12E28">
        <w:rPr>
          <w:rFonts w:ascii="Cambria Math" w:hAnsi="Cambria Math" w:cs="Cambria Math"/>
          <w:sz w:val="24"/>
          <w:szCs w:val="24"/>
        </w:rPr>
        <w:instrText>∼</w:instrText>
      </w:r>
      <w:r w:rsidR="00B12E28">
        <w:rPr>
          <w:rFonts w:ascii="Times New Roman" w:hAnsi="Times New Roman" w:cs="Times New Roman"/>
          <w:sz w:val="24"/>
          <w:szCs w:val="24"/>
        </w:rPr>
        <w:instrText xml:space="preserve">70% of current plate motion. A 460 km offset of basement rocks suggests it has accommodated &amp;gt;50% of plate displacement since 45 Ma. Geophysical, geological, and contemporary kinematic data are successfully modeled by slip on a narrow Alpine Fault zone extending into the lower crust. The data are consistent with plate boundary deformation occurring on either northwest- or southeast-dipping shear zones in the upper mantle, or with widely distributed strain in the upper mantle. We propose that the position of the Alpine Fault and any associated lithospheric discontinuity is controlled by an Eocene passive margin that separated Palaeozoic continental lithosphere of the Challenger Plateau from much younger oceanic lithosphere. Strike-slip motion since </w:instrText>
      </w:r>
      <w:r w:rsidR="00B12E28">
        <w:rPr>
          <w:rFonts w:ascii="Cambria Math" w:hAnsi="Cambria Math" w:cs="Cambria Math"/>
          <w:sz w:val="24"/>
          <w:szCs w:val="24"/>
        </w:rPr>
        <w:instrText>∼</w:instrText>
      </w:r>
      <w:r w:rsidR="00B12E28">
        <w:rPr>
          <w:rFonts w:ascii="Times New Roman" w:hAnsi="Times New Roman" w:cs="Times New Roman"/>
          <w:sz w:val="24"/>
          <w:szCs w:val="24"/>
        </w:rPr>
        <w:instrText xml:space="preserve">25 Ma has translated the passive margin into the continental collision zone, resulting in subduction of oceanic lithosphere beneath South Island and progressive localisation of shear strain near the Alpine Fault. The Eocene rift boundary formed by exploiting Cretaceous oceanic transform faults and an older discontinuity within the New Zealand continent. We propose that a precursor to the Alpine Fault could be as old as Palaeozoic. Inherited structure has clearly controlled the first-order deformation pattern through New Zealand since at least 100 Ma and demonstrates that ancient faults can play an important role in determining lithospheric-scale patterns of deformation at continental plate boundaries.","author":[{"dropping-particle":"","family":"Sutherland","given":"Rupert","non-dropping-particle":"","parse-names":false,"suffix":""},{"dropping-particle":"","family":"Davey","given":"Fred","non-dropping-particle":"","parse-names":false,"suffix":""},{"dropping-particle":"","family":"Beavan","given":"John","non-dropping-particle":"","parse-names":false,"suffix":""}],"container-title":"Earth and Planetary Science Letters","id":"ITEM-1","issue":"3–4","issued":{"date-parts":[["2000","4"]]},"page":"141-151","title":"Plate boundary deformation in South Island, New Zealand, is related to inherited lithospheric structure","type":"article-journal","volume":"177"}},{"id":"ITEM-2","uris":["http://www.mendeley.com/documents/?uuid=784ad7fd-5985-4752-bc91-ce366292677e"],"uri":["http://www.mendeley.com/documents/?uuid=784ad7fd-5985-4752-bc91-ce366292677e"],"itemData":{"DOI":"10.1016/j.gr.2013.09.021","ISSN":"1342937X","author":[{"dropping-particle":"","family":"Gorczyk","given":"Weronika","non-dropping-particle":"","parse-names":false,"suffix":""},{"dropping-particle":"","family":"Vogt","given":"Katharina","non-dropping-particle":"","parse-names":false,"suffix":""}],"container-title":"Gondwana Research","id":"ITEM-2","issue":"1","issued":{"date-parts":[["2015","1"]]},"language":"en","page":"196-208","title":"Tectonics and melting in intra-continental settings","type":"article-journal","volume":"27"}},{"id":"ITEM-3","uris":["http://www.mendeley.com/documents/?uuid=46beb975-bfde-488a-bbe5-83b9de04f6a9"],"uri":["http://www.mendeley.com/documents/?uuid=46beb975-bfde-488a-bbe5-83b9de04f6a9"],"itemData":{"DOI":"10.1038/ncomms11834","abstract":"Mid-ocean ridges, transform faults, subduction and continental collisions form the conventional theory of plate tectonics to explain non-rigid behaviour at plate boundaries. However, the theory does not explain directly the processes involved in intraplate deformation and seismicity. Recently, damage structures in the lithosphere have been linked to the origin of plate tectonics. Despite seismological imaging suggesting that inherited mantle lithosphere heterogeneities are ubiquitous, their plate tectonic role is rarely considered. Here we show that deep lithospheric anomalies can dominate shallow geological features in activating tectonics in plate interiors. In numerical experiments, we found that structures frozen into the mantle lithosphere through plate tectonic processes can behave as quasi-plate boundaries reactivated under far-field compressional forcing. Intraplate locations where proto-lithospheric plates have been scarred by earlier suturing could be regions where latent plate boundaries remain, and where plate tectonics processes are expressed as a ‘perennial’ phenomenon.","author":[{"dropping-particle":"","family":"Heron","given":"Philip J.","non-dropping-particle":"","parse-names":false,"suffix":""},{"dropping-particle":"","family":"Pysklywec","given":"Russell N.","non-dropping-particle":"","parse-names":false,"suffix":""},{"dropping-particle":"","family":"Stephenson","given":"Randell","non-dropping-particle":"","parse-names":false,"suffix":""}],"container-title":"Nature Communications","id":"ITEM-3","issued":{"date-parts":[["2016","6"]]},"language":"en","page":"11834","title":"Lasting mantle scars lead to perennial plate tectonics","type":"article-journal","volume":"7"}}],"schema":"https://github.com/citation-style-language/schema/raw/master/csl-citation.json"} </w:instrText>
      </w:r>
      <w:r w:rsidR="00B31902"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(Gorczyk and Vogt, 2015; Heron et al., 2016; Sutherland et al., 2000)</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rPr>
        <w:t xml:space="preserve">, the breakup of supercontinents and supercontinent cycles </w:t>
      </w:r>
      <w:r w:rsidR="00B31902" w:rsidRPr="00F52A32">
        <w:rPr>
          <w:rFonts w:ascii="Times New Roman" w:hAnsi="Times New Roman" w:cs="Times New Roman"/>
          <w:sz w:val="24"/>
          <w:szCs w:val="24"/>
        </w:rPr>
        <w:fldChar w:fldCharType="begin" w:fldLock="1"/>
      </w:r>
      <w:r w:rsidR="00E202EB">
        <w:rPr>
          <w:rFonts w:ascii="Times New Roman" w:hAnsi="Times New Roman" w:cs="Times New Roman"/>
          <w:sz w:val="24"/>
          <w:szCs w:val="24"/>
        </w:rPr>
        <w:instrText xml:space="preserve"> ADDIN ZOTERO_ITEM CSL_CITATION {"citationID":"ML96UKp8","properties":{"formattedCitation":"{\\rtf (Audet and B\\uc0\\u252{}rgmann, 2011; Frizon de Lamotte et al., 2015; Vauchez et al., 1997)}","plainCitation":"(Audet and Bürgmann, 2011; Frizon de Lamotte et al., 2015; Vauchez et al., 1997)"},"citationItems":[{"id":1665,"uris":["http://zotero.org/users/1298112/items/P4QCSLQT"],"uri":["http://zotero.org/users/1298112/items/P4QCSLQT"],"itemData":{"id":1665,"type":"article-journal","title":"Why do continents break-up parallel to ancient orogenic belts?","container-title":"Terra Nova","page":"62–66","volume":"9","issue":"2","source":"Google Scholar","author":[{"family":"Vauchez","given":"A."},{"family":"Barruol","given":"Guilhem"},{"family":"Tommasi","given":"Andrea"}],"issued":{"date-parts":[["1997"]]}}},{"id":"ITEM-1","uris":["http://www.mendeley.com/documents/?uuid=97ec3629-bf19-4880-8beb-0083859e651d"],"uri":["http://www.mendeley.com/documents/?uuid=97ec3629-bf19-4880-8beb-0083859e651d"],"itemData":{"DOI":"10.1038/ngeo1080","ISBN":"1752-0894","ISSN":"1752-0894","abstract":"Supercontinents episodically assemble and break up, in association with the closure and opening of ocean basins(1). During these cycles, continental margins are repeatedly weakened and deformed during subduction, orogeny and rifting, whereas continental cores tend to remain intact(2,3). It has therefore been suggested that deformation during supercontinent cycles is controlled by the pre-existing structure of the lithosphere, for example by rheological heterogeneities and mechanical anisotropy that were acquired during past tectonic events(4,5). However, observational constraints for this idea have been lacking. Here we present global, high-resolution maps of the lithosphere's effective elastic thickness over the continents-a proxy for the rigidity or long-term strength of the lithosphere-calculated from a comparison of the spectral coherence between topography and gravity anomalies and the flexural response of an equivalent elastic plate to loading. We find that effective elastic thickness is high in Archean cratons, but low in the surrounding Phanerozoic belts. We also estimate the anisotropy in effective elastic thickness, indicative of a directional dependence of lithospheric rigidity, and show that directions of mechanical weakness align with large gradients in effective elastic thickness and with tectonic boundaries. Our findings support the notion that lithospheric rigidity is controlled by pre-existing structure, and that during the supercontinent cycle, strain is concentrated at pre-existing zones of weakness.","author":[{"dropping-particle":"","family":"Audet","given":"Pascal","non-dropping-particle":"","parse-names":false,"suffix":""},{"dropping-particle":"","family":"Bürgmann","given":"Roland","non-dropping-particle":"","parse-names":false,"suffix":""}],"container-title":"Nature Geoscience","id":"ITEM-1","issue":"3","issued":{"date-parts":[["2011"]]},"page":"184-187","publisher":"Nature Publishing Group","title":"Dominant role of tectonic inheritance in supercontinent cycles","type":"article-journal","volume":"4"}},{"id":"ITEM-2","uris":["http://www.mendeley.com/documents/?uuid=be884571-5343-48ac-a7d5-40bb3c7eb6ef"],"uri":["http://www.mendeley.com/documents/?uuid=be884571-5343-48ac-a7d5-40bb3c7eb6ef"],"itemData":{"DOI":"10.1002/2014TC003760","ISSN":"1944-9194","abstract":"Pangea results from the progressive amalgamation of continental blocks achieved at 320 Ma. Assuming that the ancient concept of “active” versus “passive” rifting remains pertinent as end-members of more complex processes, we show that the progressive Pangea breakup occurred through a succession of rifting episodes characterized by different tectonic evolutions. A first episode of passive continental rifting during the Upper Carboniferous and Permian led to the formation of the Neo-Tethys Ocean. Then at the beginning of Triassic times, two short episodes of active rifting associated to the Siberian and Emeishan large igneous provinces (LIPs) failed. The true disintegration of Pangea resulted from (1) a Triassic passive rifting leading to the emplacement of the central Atlantic magmatic province (200 Ma) LIP and the subsequent opening of the central Atlantic Ocean during the lowermost Jurassic and from (2) a Lower Jurassic active rifting triggered by the Karoo-Ferrar LIP (183 Ma), which led to the opening of the West </w:instrText>
      </w:r>
      <w:r w:rsidR="00E202EB" w:rsidRPr="00E202EB">
        <w:rPr>
          <w:rFonts w:ascii="Times New Roman" w:hAnsi="Times New Roman" w:cs="Times New Roman"/>
          <w:sz w:val="24"/>
          <w:szCs w:val="24"/>
          <w:lang w:val="da-DK"/>
        </w:rPr>
        <w:instrText xml:space="preserve">Indian Ocean. The same sequence of passive then active rifting is observed during the Lower Cretaceous with, in between, the Parana-Etendeka LIP at 135 Ma. We show that the relationships between the style of rifts and their breakdown or with the type of resulting margins (as magma poor or magma dominated) are not straightforward. Finally, we discuss the respective role of mantle global warming promoted by continental agglomeration and mantle plumes in the weakening of the continental lithosphere and their roles as rifting triggers.","author":[{"dropping-particle":"","family":"Frizon de Lamotte","given":"Dominique","non-dropping-particle":"","parse-names":false,"suffix":""},{"dropping-particle":"","family":"Fourdan","given":"Brendan","non-dropping-particle":"","parse-names":false,"suffix":""},{"dropping-particle":"","family":"Leleu","given":"Sophie","non-dropping-particle":"","parse-names":false,"suffix":""},{"dropping-particle":"","family":"Leparmentier","given":"François","non-dropping-particle":"","parse-names":false,"suffix":""},{"dropping-particle":"","family":"Clarens","given":"Philippe","non-dropping-particle":"de","parse-names":false,"suffix":""}],"container-title":"Tectonics","id":"ITEM-2","issue":"5","issued":{"date-parts":[["2015","5"]]},"language":"en","page":"2014TC003760","title":"Style of rifting and the stages of Pangea breakup","type":"article-journal","volume":"34"}}],"schema":"https://github.com/citation-style-language/schema/raw/master/csl-citation.json"} </w:instrText>
      </w:r>
      <w:r w:rsidR="00B31902" w:rsidRPr="00F52A32">
        <w:rPr>
          <w:rFonts w:ascii="Times New Roman" w:hAnsi="Times New Roman" w:cs="Times New Roman"/>
          <w:sz w:val="24"/>
          <w:szCs w:val="24"/>
        </w:rPr>
        <w:fldChar w:fldCharType="separate"/>
      </w:r>
      <w:r w:rsidR="00CA3FA1" w:rsidRPr="00CA3FA1">
        <w:rPr>
          <w:rFonts w:ascii="Times New Roman" w:hAnsi="Times New Roman" w:cs="Times New Roman"/>
          <w:sz w:val="24"/>
          <w:szCs w:val="24"/>
          <w:lang w:val="da-DK"/>
        </w:rPr>
        <w:t>(Audet and Bürgmann, 2011; Frizon de Lamotte et al., 2015; Vauchez et al., 1997)</w:t>
      </w:r>
      <w:r w:rsidR="00B31902" w:rsidRPr="00F52A32">
        <w:rPr>
          <w:rFonts w:ascii="Times New Roman" w:hAnsi="Times New Roman" w:cs="Times New Roman"/>
          <w:sz w:val="24"/>
          <w:szCs w:val="24"/>
        </w:rPr>
        <w:fldChar w:fldCharType="end"/>
      </w:r>
      <w:r w:rsidR="00B31902" w:rsidRPr="00F52A32">
        <w:rPr>
          <w:rFonts w:ascii="Times New Roman" w:hAnsi="Times New Roman" w:cs="Times New Roman"/>
          <w:sz w:val="24"/>
          <w:szCs w:val="24"/>
          <w:lang w:val="da-DK"/>
        </w:rPr>
        <w:t>.</w:t>
      </w:r>
    </w:p>
    <w:p w14:paraId="0A06DFE8" w14:textId="43414153" w:rsidR="004E7490" w:rsidRDefault="00B9192C" w:rsidP="00264CB5">
      <w:pPr>
        <w:spacing w:after="120"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The North Atlantic </w:t>
      </w:r>
      <w:r w:rsidR="00555DA1">
        <w:rPr>
          <w:rFonts w:ascii="Times New Roman" w:hAnsi="Times New Roman" w:cs="Times New Roman"/>
          <w:sz w:val="24"/>
          <w:szCs w:val="24"/>
        </w:rPr>
        <w:t>has</w:t>
      </w:r>
      <w:r w:rsidRPr="00F52A32">
        <w:rPr>
          <w:rFonts w:ascii="Times New Roman" w:hAnsi="Times New Roman" w:cs="Times New Roman"/>
          <w:sz w:val="24"/>
          <w:szCs w:val="24"/>
        </w:rPr>
        <w:t xml:space="preserve"> opened along the former sutures of at least two temporarily distinct orogenic events – the Neoproterozoic Grenvillian-Sveconorwegian and the early Palaeozoic Caledonian-Variscan orogenies </w:t>
      </w:r>
      <w:r w:rsidRPr="00F52A32">
        <w:rPr>
          <w:rFonts w:ascii="Times New Roman" w:hAnsi="Times New Roman" w:cs="Times New Roman"/>
          <w:sz w:val="24"/>
          <w:szCs w:val="24"/>
        </w:rPr>
        <w:fldChar w:fldCharType="begin"/>
      </w:r>
      <w:r w:rsidR="00E202EB">
        <w:rPr>
          <w:rFonts w:ascii="Times New Roman" w:hAnsi="Times New Roman" w:cs="Times New Roman"/>
          <w:sz w:val="24"/>
          <w:szCs w:val="24"/>
        </w:rPr>
        <w:instrText xml:space="preserve"> ADDIN ZOTERO_ITEM CSL_CITATION {"citationID":"193i0jffl3","properties":{"formattedCitation":"(Bowling and Harry, 2001; Misra, 2016; Ryan and Dewey, 1997; Thomas, 2006; Vauchez et al., 1997)","plainCitation":"(Bowling and Harry, 2001; Misra, 2016; Ryan and Dewey, 1997; Thomas, 2006; Vauchez et al., 1997)"},"citationItems":[{"id":1382,"uris":["http://zotero.org/users/1298112/items/VUKG3NJU"],"uri":["http://zotero.org/users/1298112/items/VUKG3NJU"],"itemData":{"id":1382,"type":"article-journal","title":"Continental eclogites and the Wilson Cycle","container-title":"Journal of the Geological Society","page":"437-442","volume":"154","issue":"3","source":"jgs.lyellcollection.org","abstract":"The Wilson Cycle, the repeated opening and closing of oceans, commonly along roughly the same lines, is here attributed to the presence of eclogite-facies roots of partially collapsed orogens. We present a finite-element thermal model that suggests that such roots will weaken the orogenic lithosphere relative to that of the adjacent foreland for hundreds of millions of years and make it a preferred site for later rifting.","DOI":"10.1144/gsjgs.154.3.0437","ISSN":"0016-7649, 2041-479X","journalAbbreviation":"Journal of the Geological Society","language":"en","author":[{"family":"Ryan","given":"P. D."},{"family":"Dewey","given":"J. F."}],"issued":{"date-parts":[["1997",6,1]]}}},{"id":1665,"uris":["http://zotero.org/users/1298112/items/P4QCSLQT"],"uri":["http://zotero.org/users/1298112/items/P4QCSLQT"],"itemData":{"id":1665,"type":"article-journal","title":"Why do continents break-up parallel to ancient orogenic belts?","container-title":"Terra Nova","page":"62–66","volume":"9","issue":"2","source":"Google Scholar","author":[{"family":"Vauchez","given":"A."},{"family":"Barruol","given":"Guilhem"},{"family":"Tommasi","given":"Andrea"}],"issued":{"date-parts":[["1997"]]}}},{"id":1385,"uris":["http://www.mendeley.com/documents/?uuid=f4173467-f867-40d1-861f-d0d4cf34cbe7","http://zotero.org/users/1298112/items/QK4AEPV3","http://www.mendeley.com/documents/?uuid=46366ad0-6814-40f2-a8e7-b30968a907ae"],"uri":["http://www.mendeley.com/documents/?uuid=f4173467-f867-40d1-861f-d0d4cf34cbe7","http://zotero.org/users/1298112/items/QK4AEPV3","http://www.mendeley.com/documents/?uuid=46366ad0-6814-40f2-a8e7-b30968a907ae"],"itemData":{"id":1385,"type":"article-journal","title":"Geodynamic models of continental extension and the formation of non-volcanic rifted continental margins","container-title":"Geological Society, London, Special Publications","page":"511-536","volume":"187","issue":"1","source":"sp.lyellcollection.org","abstract":"Finite-element models of continental rifting show that formation of non-volcanic rifted margins may be the result of extension of a rheologically homogeneous crust. In such circumstances lithosphere necking does not become well developed until late in the rift history, delaying the onset of decompression melting in the asthenosphere until the last 10% of the rifting episode. This result is robust over a broad range of mantle temperatures, margin geometries, and extension rates. A cool mantle is not required, so the models are able to account for the production of oceanic crust at the end of amagmatic rifting episodes. The duration of the syn-rift melting episode is most sensitive to changes in extension rate, with higher extension rates leading to shorter periods of melt production. The duration of the rifting episode is controlled by extension rate and initial crustal thickness, and the geometry of the margin after continental break-up is controlled by initial crustal thickness and the distribution of pre-existing rheological heterogeneity in the crust. The model results are generally compatible with the dimensions and extension rates of rifted continental margins across the globe, and provide a particularly good fit to the evolution of the Iberia Abyssal Plain margin.","DOI":"10.1144/GSL.SP.2001.187.01.25","ISSN":"0305-8719, 2041-4927","journalAbbreviation":"Geological Society, London, Special Publications","language":"en","author":[{"family":"Bowling","given":"Jerry C."},{"family":"Harry","given":"Dennis L."}],"issued":{"date-parts":[["2001",1,1]]}}},{"id":1144,"uris":["http://www.mendeley.com/documents/?uuid=52313eab-fbf9-47ca-96da-09a13c9c07d8","http://zotero.org/users/1298112/items/78RDENZ8"],"uri":["http://www.mendeley.com/documents/?uuid=52313eab-fbf9-47ca-96da-09a13c9c07d8","http://zotero.org/users/1298112/items/78RDENZ8"],"itemData":{"id":1144,"type":"article-journal","title":"Tectonic inheritance at a continental margin","container-title":"GSA today","page":"4–11","volume":"16","issue":"2","source":"Google Scholar","author":[{"family":"Thomas","given":"William A."}],"issued":{"date-parts":[["2006"]]}}},{"id":1379,"uris":["http://zotero.org/users/1298112/items/PITXHZ75"],"uri":["http://zotero.org/users/1298112/items/PITXHZ75"],"itemData":{"id":1379,"type":"book","title":"Tectonic Inheritance in Continental Rifts and Passive","publisher":"Springer","source":"www.springer.com","URL":"http://www.springer.com/gb/book/9783319205755","author":[{"family":"Misra","given":"Achyuta Ayan"}],"issued":{"date-parts":[["2016"]]},"accessed":{"date-parts":[["2016",12,1]]}}}],"schema":"https://github.com/citation-style-language/schema/raw/master/csl-citation.json"}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(Bowling and Harry, 2001; Misra, 2016; Ryan and Dewey, 1997; Thomas, 2006; Vauchez et al., 1997)</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r w:rsidR="00B31902" w:rsidRPr="00023BEE">
        <w:rPr>
          <w:rFonts w:ascii="Times New Roman" w:hAnsi="Times New Roman" w:cs="Times New Roman"/>
          <w:sz w:val="24"/>
          <w:szCs w:val="24"/>
        </w:rPr>
        <w:t xml:space="preserve">Before the North Atlantic Ocean formed, Europe, North America and Greenland comprised a single continental land mass, Pangaea. Assembly of the supercontinent Pangaea involved subduction of the Iapetus Ocean and collision of three palaeocontinents – Laurentia, Baltica and Avalonia – as well as smaller terranes, culminating in the Caledonian orogeny </w:t>
      </w:r>
      <w:r w:rsidR="00555DA1">
        <w:rPr>
          <w:rFonts w:ascii="Times New Roman" w:hAnsi="Times New Roman" w:cs="Times New Roman"/>
          <w:sz w:val="24"/>
          <w:szCs w:val="24"/>
        </w:rPr>
        <w:t xml:space="preserve">at </w:t>
      </w:r>
      <w:r w:rsidR="00B31902" w:rsidRPr="00023BEE">
        <w:rPr>
          <w:rFonts w:ascii="Times New Roman" w:hAnsi="Times New Roman" w:cs="Times New Roman"/>
          <w:sz w:val="24"/>
          <w:szCs w:val="24"/>
        </w:rPr>
        <w:t xml:space="preserve">450-425 </w:t>
      </w:r>
      <w:r w:rsidR="00555DA1">
        <w:rPr>
          <w:rFonts w:ascii="Times New Roman" w:hAnsi="Times New Roman" w:cs="Times New Roman"/>
          <w:sz w:val="24"/>
          <w:szCs w:val="24"/>
        </w:rPr>
        <w:t xml:space="preserve">Ma </w:t>
      </w:r>
      <w:r w:rsidR="00B31902" w:rsidRPr="00023BEE">
        <w:rPr>
          <w:rFonts w:ascii="Times New Roman" w:hAnsi="Times New Roman" w:cs="Times New Roman"/>
          <w:sz w:val="24"/>
          <w:szCs w:val="24"/>
        </w:rPr>
        <w:fldChar w:fldCharType="begin"/>
      </w:r>
      <w:r w:rsidR="00377B7D">
        <w:rPr>
          <w:rFonts w:ascii="Times New Roman" w:hAnsi="Times New Roman" w:cs="Times New Roman"/>
          <w:sz w:val="24"/>
          <w:szCs w:val="24"/>
        </w:rPr>
        <w:instrText xml:space="preserve"> ADDIN ZOTERO_ITEM CSL_CITATION {"citationID":"l0Ee6RKs","properties":{"formattedCitation":"(Gee et al., 2008; Leslie et al., 2008; Roberts, 2003)","plainCitation":"(Gee et al., 2008; Leslie et al., 2008; Roberts, 2003)"},"citationItems":[{"id":116,"uris":["http://www.mendeley.com/documents/?uuid=56a962a9-e42a-4c00-8443-113785efb48f","http://zotero.org/users/1298112/items/5RIVIAFQ"],"uri":["http://www.mendeley.com/documents/?uuid=56a962a9-e42a-4c00-8443-113785efb48f","http://zotero.org/users/1298112/items/5RIVIAFQ"],"itemData":{"id":116,"type":"chapter","title":"From the early Paleozoic platforms of Baltica and Laurentia to the Caledonide orogen of Scandinavia and Greenland","container-title":"Episodes","publisher":"Episodes","volume":"31:1, s. 44-51","source":"swepub.kb.se","abstract":"The Caledonide Orogen in the Nordic countries is exposed in Norway, western Sweden, westernmost Finland, on Svalbard and in northeast Greenland. In the mountains of western Scandinavia, the structure is dominated by E-vergent thrusts with allochthons derived from the Baltoscandian platform and margin, from outboard oceanic (Iapetus) terranes and with the highest thrust sheets having Laurentian affinities. The other side of this bivergent orogen is well exposed in northeastern Greenland, where W-vergent thrust sheets emplace Laurentian continental margin assemblages onto the platform. Svalbard's Caledonides are disrupted by late Caledonian faults, but have close affinity with the Laurentian margin in Northeast Greenland. Only Svalbard's Southwestern terrane is foreign to this margin, showing affinity to the Pearya terrane of northern Ellesmere Island in arctic Canada. Between the margins of western Scandinavia and eastern Greenland, the wide continental shelves, now covered by late Paleozoic and younger successions, are inferred to be underlain by the Caledonide hinterland, probably incorporating substantial Grenville-age basement. In northernmost Norway, the NE-trending Caledonian thrust front truncates the NW-trending Neoproterozoic Timanide orogen of northwest Russia. Much of the central and eastern parts of the Barents Shelf are thought to be underlain by Caledonian-deformed Timanide basement. Caledonian orogeny in Norden resulted from. the closure of the Iapetus Ocean and Scandian collision of continent Baltica with Laurentia. Partial subduction of the Baltoscandian margin beneath Laurentia in the mid-late Silurian was followed by rapid exhumation of the highly metamorphosed hinterland in the early Devonian, and deposition of Old Red Sandstones in intramontane basins. Late Scandian collapse of the orogen occurred on major extensional detachments, with deformation persisting into the late Devonian.","URL":"http://urn.kb.se/resolve?urn=urn:nbn:se:uu:diva-149695","ISBN":"0705-3797","author":[{"family":"Gee","given":"David G."},{"family":"Fossen","given":"Haakon"},{"family":"Henriksen","given":"Niels"},{"family":"Higgins","given":"Anthony K."}],"issued":{"date-parts":[["2008"]]},"accessed":{"date-parts":[["2013",10,14]]}}},{"id":185,"uris":["http://zotero.org/users/1298112/items/7XBJMW96"],"uri":["http://zotero.org/users/1298112/items/7XBJMW96"],"itemData":{"id":185,"type":"article-journal","title":"Laurentian margin evolution and the Caledonian orogeny—A template for Scotland and East Greenland","container-title":"Geological Society of America Memoirs","page":"307-343","volume":"202","source":"memoirs.gsapubs.org","abstract":"The orthotectonic Scottish Caledonides constitute only a small fragment of the Neoproterozoic to Paleozoic margin of Laurentia, albeit one which lies at a prominent bend in that margin. Sequences exposed in the Scottish outcrop include Mesoproterozoic, Neoproterozoic, and Cambrian-Ordovician strata that record sedimentation, volcanism, and deformation related to the latter stages of the amalgamation of Rodinia, the subsequent breakout of Laurentia, and growth of the Iapetus Ocean. Metamorphic and tectonic overprints then record the destruction of that ocean through Ordovician arc accretion and mid-to-late Silurian collision of Laurentia, Baltica, and Avalonia and the final closure of Iapetus by end-Silurian time. New isotopic data and recent advances in the understanding of the late Mesoproterozoic (Stenian) to Cambrian-Ordovician stratigraphic framework now better constrain the sequence and timing of events across the “Scottish Corner” and invite a dynamic comparison with the current research into the East Greenland Caledonides summarized in this volume. Although many broad similarities exist, the comparisons described here reveal for the first time a number of significant contrasts in the spatial arrangement of depocenters, location of rifting, and patterns and timing of magmatism, metamorphism, and contractional deformation. This expanded understanding of the late Neoproterozoic evolution of these adjacent sectors of Laurentia provides an important basis for reconstructions of the subsequent early Paleozoic Caledonian orogenic evolution of the present North Atlantic region.","DOI":"10.1130/2008.1202(13)","ISSN":"0072-1069,","journalAbbreviation":"Geological Society of America Memoirs","language":"en","author":[{"family":"Leslie","given":"A. Graham"},{"family":"Smith","given":"Martin"},{"family":"Soper","given":"N. J."}],"issued":{"date-parts":[["2008",1,1]]}}},{"id":709,"uris":["http://zotero.org/users/1298112/items/PTPRB8K2"],"uri":["http://zotero.org/users/1298112/items/PTPRB8K2"],"itemData":{"id":709,"type":"article-journal","title":"The Scandinavian Caledonides: event chronology, palaeogeographic settings and likely modern analogues","container-title":"Tectonophysics","page":"283-299","volume":"365","issue":"1–4","source":"ScienceDirect","abstract":"Following an outline of Scandinavian Caledonide tectonostratigraphy, tracing the Neoproterozoic, Baltoscandian, passive margin of Baltica outboard into the suspect, Iapetus oceanic terranes and farther into the highest allochthons, which carry evidence of Laurentian ancestry, descriptions are presented of the principal tectonothermal events recorded in different parts of the mountain belt. Four major compressive/transpressive events are recognised—Finnmarkian (Late Cambrian), Trondheim (Early Arenig), Taconian (Mid–Late Ordovician) and Scandian (Mid Silurian–Early Devonian). The first two ev</w:instrText>
      </w:r>
      <w:r w:rsidR="00377B7D" w:rsidRPr="00B31ED9">
        <w:rPr>
          <w:rFonts w:ascii="Times New Roman" w:hAnsi="Times New Roman" w:cs="Times New Roman"/>
          <w:sz w:val="24"/>
          <w:szCs w:val="24"/>
          <w:lang w:val="da-DK"/>
        </w:rPr>
        <w:instrText xml:space="preserve">ents involved subduction scenarios with contraction/accretion between Baltica and/or an adjacent microcontinent and Iapetan arcs. The Taconian is also an arc-accretion, tectonothermal event, but this occurred along the margin of the Laurentian plate, remote from Baltica. The later Scandian event involved rapid subduction of the Baltican margin beneath Laurentia to depths exceeding 120 km and equally rapid exhumation. This was followed by an episode of orogenic collapse, widespread extension and Devonian basinal sedimentation, with local upright folding (Solundian phase). Based on comparisons between geochemical signatures and settings of Caledonide ophiolite fragments and diverse magmatic arcs, and modern examples of such, various analogies have been proposed by several authors with comparable elements in the southwestern and western Pacific region. Taking into account a predictive model for future oblique collision between the Australian and Eurasian plates, this resultant sinistral, oblique-convergent system of semi-linear terrane slices bears many similarities to the Caledonide geology and tectonics of Scandinavia.","DOI":"10.1016/S0040-1951(03)00026-X","ISSN":"0040-1951","shortTitle":"Collisional Orogenesis in the Geological Record and Modern Analogues","journalAbbreviation":"Tectonophysics","author":[{"family":"Roberts","given":"David"}],"issued":{"date-parts":[["2003",4,24]]}}}],"schema":"https://github.com/citation-style-language/schema/raw/master/csl-citation.json"} </w:instrText>
      </w:r>
      <w:r w:rsidR="00B31902" w:rsidRPr="00023BEE">
        <w:rPr>
          <w:rFonts w:ascii="Times New Roman" w:hAnsi="Times New Roman" w:cs="Times New Roman"/>
          <w:sz w:val="24"/>
          <w:szCs w:val="24"/>
        </w:rPr>
        <w:fldChar w:fldCharType="separate"/>
      </w:r>
      <w:r w:rsidR="00377B7D" w:rsidRPr="00B31ED9">
        <w:rPr>
          <w:rFonts w:ascii="Times New Roman" w:hAnsi="Times New Roman" w:cs="Times New Roman"/>
          <w:sz w:val="24"/>
          <w:lang w:val="da-DK"/>
        </w:rPr>
        <w:t>(Gee et al., 2008; Leslie et al., 2008; Roberts, 2003)</w:t>
      </w:r>
      <w:r w:rsidR="00B31902" w:rsidRPr="00023BEE">
        <w:rPr>
          <w:rFonts w:ascii="Times New Roman" w:hAnsi="Times New Roman" w:cs="Times New Roman"/>
          <w:sz w:val="24"/>
          <w:szCs w:val="24"/>
        </w:rPr>
        <w:fldChar w:fldCharType="end"/>
      </w:r>
      <w:r w:rsidR="00B31902" w:rsidRPr="00B31ED9">
        <w:rPr>
          <w:rFonts w:ascii="Times New Roman" w:hAnsi="Times New Roman" w:cs="Times New Roman"/>
          <w:sz w:val="24"/>
          <w:szCs w:val="24"/>
          <w:lang w:val="da-DK"/>
        </w:rPr>
        <w:t xml:space="preserve"> (Fig. 1A, B). </w:t>
      </w:r>
      <w:r w:rsidR="00B31902" w:rsidRPr="00023BEE">
        <w:rPr>
          <w:rFonts w:ascii="Times New Roman" w:hAnsi="Times New Roman" w:cs="Times New Roman"/>
          <w:sz w:val="24"/>
          <w:szCs w:val="24"/>
        </w:rPr>
        <w:t>The dominant geological and topographic features in the CNAR are attributed to this large mountain range. The close relationship of the British-Irish, East Greenland and Scandinavian Caledonides is well-established from correlation of Caledonian rocks and fault systems on both sides of the North Atlantic Ocean, as well as palaeogeographic reconstructions. Continental breakup of Pangaea along the Caledonian Orogen from ~55 Ma formed the North Atlantic, surrounded by rifted continental margins</w:t>
      </w:r>
      <w:r w:rsidR="00555DA1">
        <w:rPr>
          <w:rFonts w:ascii="Times New Roman" w:hAnsi="Times New Roman" w:cs="Times New Roman"/>
          <w:sz w:val="24"/>
          <w:szCs w:val="24"/>
        </w:rPr>
        <w:t xml:space="preserve"> </w:t>
      </w:r>
      <w:r w:rsidR="00B31902" w:rsidRPr="00023BEE">
        <w:rPr>
          <w:rFonts w:ascii="Times New Roman" w:hAnsi="Times New Roman" w:cs="Times New Roman"/>
          <w:sz w:val="24"/>
          <w:szCs w:val="24"/>
        </w:rPr>
        <w:fldChar w:fldCharType="begin"/>
      </w:r>
      <w:r w:rsidR="00B12E28">
        <w:rPr>
          <w:rFonts w:ascii="Times New Roman" w:hAnsi="Times New Roman" w:cs="Times New Roman"/>
          <w:sz w:val="24"/>
          <w:szCs w:val="24"/>
        </w:rPr>
        <w:instrText xml:space="preserve"> ADDIN ZOTERO_ITEM CSL_CITATION {"citationID":"sGb3e6oS","properties":{"formattedCitation":"(Skogseid et al., 2000; Talwani and Eldholm, 1977)","plainCitation":"(Skogseid et al., 2000; Talwani and Eldholm, 1977)"},"citationItems":[{"id":760,"uris":["http://www.mendeley.com/documents/?uuid=727f378e-5961-41e2-9c99-a4f64ed84599","http://zotero.org/users/1298112/items/RPHEJES3"],"uri":["http://www.mendeley.com/documents/?uuid=727f378e-5961-41e2-9c99-a4f64ed84599","http://zotero.org/users/1298112/items/RPHEJES3"],"itemData":{"id":760,"type":"article-journal","title":"NE Atlantic continental rifting and volcanic margin formation","container-title":"Geological Society, London, Special Publications","page":"295-326","volume":"167","issue":"1","source":"sp.lyellcollection.org","abstract":"Deep seismic data from the Hatton-Rockall region, the mid-Norway margin and the SW Barents Sea provide images of the crustal structure that make it possible to estimate the relative amounts of crustal thinning for the Late Jurassic-Cretaceous and Maastrichtian-Paleocene NE Atlantic rift episodes. In addition, plate reconstructions illustrate the relative movements between Eurasia and Greenland back to Mid-Jurassic time. The NE Atlantic rift system developed as a result of a series of rift episodes from the Caledonian orogeny to early Tertiary time. The Late Palaeozoic rifting is poorly constrained, particularly with respect to timing. However, rifted basin geometries, inferred to be of this age, are observed at depth in seismic data on the flanks of the younger rift structures. Intra-continental rifting in Late Jurassic-Cretaceous times caused c. 50–70 km of crustal extension and subsequent Cretaceous basin subsidence from the Rockall Trough-North Sea areas in the south, to the SW Barents Sea in the north. In late Early to early Late Cretaceous times, new rifting occurred in the Rockall Trough and Labrador Sea associated with the northward propagation of North Atlantic sea-floor spreading. When sea-floor spreading was approached in the Labrador Sea the Rockall rift apparently became extinct. The final NE Atlantic rift episode was initiated near the Campanian-Maastrichtian boundary, lasted until continental separation near the Paleocene-Eocene transition, and caused c. 140 km extension. The late syn-rift and the earliest sea-floor spreading periods were affected by widespread igneous activity across a c. 300 km wide zone along the rifted plate boundary. The deep seismic data provide lower-crustal structural geometries that represent boundary conditions for a better mapping and understanding of the extensional thinning of the crust. The crustal geometries question extension estimates previously made from basin subsidence analysis, and aid in the definition of bodies of magmatic underplating beneath the outer volcanic margins.","DOI":"10.1144/GSL.SP.2000.167.01.12","ISSN":"0305-8719, 2041-4927","journalAbbreviation":"Geological Society, London, Special Publications","language":"en","author":[{"family":"Skogseid","given":"Jakob"},{"family":"Planke","given":"Sverre"},{"family":"Faleide","given":"Jan Inge"},{"family":"Pedersen","given":"Tom"},{"family":"Eldholm","given":"Olav"},{"family":"Neverdal","given":"Flemming"}],"issued":{"date-parts":[["2000",1,1]]}}},{"id":1281,"uris":["http://zotero.org/users/1298112/items/S3PPJ7Q9"],"uri":["http://zotero.org/users/1298112/items/S3PPJ7Q9"],"itemData":{"id":1281,"type":"article-journal","title":"Evolution of the Norwegian-Greenland Sea","container-title":"Geological Society of America Bulletin","page":"969-999","volume":"88","issue":"7","source":"gsabulletin.gsapubs.org","abstract":"Geological and geophysical data collected aboard R/V Vema during five summer cruises in the period 1966 to 1973 have been used to investigate the geological history and evolution of the Norwegian-Greenland Sea. These data were combined with earlier data to establish the location of spreading axes (active as well as extinct), the age of the ocean floor from magnetic anomalies, and the locations and azimuths of fracture zones. The details of the spreading history are then established quantitatively in terms of poles and rates of rotation. Reconstructions have been made to locate the relative positions of Norway and Greenland at various times since the opening, and the implications of these reconstructions are discussed here.","DOI":"10.1130/0016-7606(1977)88&lt;969:EOTNS&gt;2.0.CO;2","ISSN":"0016-7606, 1943-2674","journalAbbreviation":"Geological Society of America Bulletin","language":"en","author":[{"family":"Talwani","given":"Manik"},{"family":"Eldholm","given":"Olav"}],"issued":{"date-parts":[["1977",7,1]]}}}],"schema":"https://github.com/citation-style-language/schema/raw/master/csl-citation.json"} </w:instrText>
      </w:r>
      <w:r w:rsidR="00B31902"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(Skogseid et al., 2000; Talwani and Eldholm, 1977)</w:t>
      </w:r>
      <w:r w:rsidR="00B31902" w:rsidRPr="00023BEE">
        <w:rPr>
          <w:rFonts w:ascii="Times New Roman" w:hAnsi="Times New Roman" w:cs="Times New Roman"/>
          <w:sz w:val="24"/>
          <w:szCs w:val="24"/>
        </w:rPr>
        <w:fldChar w:fldCharType="end"/>
      </w:r>
      <w:r w:rsidR="00B31902" w:rsidRPr="00023BEE">
        <w:rPr>
          <w:rFonts w:ascii="Times New Roman" w:hAnsi="Times New Roman" w:cs="Times New Roman"/>
          <w:sz w:val="24"/>
          <w:szCs w:val="24"/>
        </w:rPr>
        <w:t>. This was accompanied by the eruption of large volumes of magma along large parts of the North Atlantic rift zone, the North Atlantic Igneous Province (NAIP)</w:t>
      </w:r>
      <w:r w:rsidR="00B31902" w:rsidRPr="00023BEE">
        <w:rPr>
          <w:rFonts w:ascii="Times New Roman" w:hAnsi="Times New Roman" w:cs="Times New Roman"/>
          <w:sz w:val="24"/>
          <w:szCs w:val="24"/>
        </w:rPr>
        <w:fldChar w:fldCharType="begin"/>
      </w:r>
      <w:r w:rsidR="00B12E28">
        <w:rPr>
          <w:rFonts w:ascii="Times New Roman" w:hAnsi="Times New Roman" w:cs="Times New Roman"/>
          <w:sz w:val="24"/>
          <w:szCs w:val="24"/>
        </w:rPr>
        <w:instrText xml:space="preserve"> ADDIN ZOTERO_ITEM CSL_CITATION {"citationID":"cKf3Jzeo","properties":{"formattedCitation":"(Saunders et al., 1997; Storey et al., 2007)","plainCitation":"(Saunders et al., 1997; Storey et al., 2007)"},"citationItems":[{"id":746,"uris":["http://zotero.org/users/1298112/items/R4ET9SXP"],"uri":["http://zotero.org/users/1298112/items/R4ET9SXP"],"itemData":{"id":746,"type":"chapter","title":"The North Atlantic Igneous Province","container-title":"Large Igneous Provinces: Continental, Oceanic, and Planetary Flood Volcanism","publisher":"American Geophysical Union","page":"45-93","source":"Wiley Online Library","abstract":"This chapter contains sections titled:\n\n*\nIntroduction\n\n\n*\nTime Scale Used in this Chapter\n\n\n*\nThe Tectonic Development of the North Atlantic Basins\n\n\n*\nThe North Atlantic Igneous Province: A Review of Age, Duration, and Main Characteristics of the Magmatism\n\n\n*\nRates of Magma Production and Crustal Generation\n\n\n*\nThe Influence of the Continental Lithosphere\n\n\n*\nThe Role of the Iceland Plume\n\n\n*\nMain Conclusions and Suggestions for Future Work","ISBN":"978-1-118-66434-6","language":"en","author":[{"family":"Saunders","given":"A. D."},{"family":"Fitton","given":"J. G."},{"family":"Kerr","given":"A. C."},{"family":"Norry","given":"M. J."},{"family":"Kent","given":"R. W."}],"editor":[{"family":"J.honey","given":"John"},{"family":"Coffin","given":"Millard F."}],"issued":{"date-parts":[["1997"]]},"accessed":{"date-parts":[["2015",2,5]]}}},{"id":766,"uris":["http://zotero.org/users/1298112/items/RUSV43EN"],"uri":["http://zotero.org/users/1298112/items/RUSV43EN"],"itemData":{"id":766,"type":"article-journal","title":"Timing and duration of volcanism in the North Atlantic Igneous Province: Implications for geodynamics and links to the Iceland hotspot","container-title":"Chemical Geology","page":"264-281","volume":"241","issue":"3-4","source":"Scopus","archive":"Scopus","abstract":"We combine new and published 40Ar/39Ar age determinations from incremental heating experiments on whole rocks and mineral separates to assess the timing, duration and distribution of volcanic activity during construction of the North Atlantic Igneous Province. We use these ages together with volume estimates of erupted magmas and their cumulates to calculate melt production rates for the early Tertiary flood basalts of East Greenland and the Faeroes Islands. The lavas lie at opposite ends of the Greenland-Iceland-Faeroes Ridge, the postulated Iceland hotspot track, and record volcanic activity leading up to, during and following continental breakup between Greenland and Europe. Dominantly basaltic (but also alkalic and picritic) magmas were erupted from beneath thick continental lithosphere simultaneously, at </w:instrText>
      </w:r>
      <w:r w:rsidR="00B12E28">
        <w:rPr>
          <w:rFonts w:ascii="Cambria Math" w:hAnsi="Cambria Math" w:cs="Cambria Math"/>
          <w:sz w:val="24"/>
          <w:szCs w:val="24"/>
        </w:rPr>
        <w:instrText>∼</w:instrText>
      </w:r>
      <w:r w:rsidR="00B12E28">
        <w:rPr>
          <w:rFonts w:ascii="Times New Roman" w:hAnsi="Times New Roman" w:cs="Times New Roman"/>
          <w:sz w:val="24"/>
          <w:szCs w:val="24"/>
        </w:rPr>
        <w:instrText xml:space="preserve"> 61 Ma, from Baffin Island, to the western and eastern margins of Greenland, to the Faeroe Islands and the western British Isles, a roughly circular area 2000 km in diameter. Volcanic activity was increasingly intermittent by 57-56 Ma, but at 56.1 ± 0.5 Ma the average melt production rate increased by more than an order of magnitude over previous levels (from &amp;lt; 200 to &amp;gt; 3000 km3/km of rift/my), coinciding with continental rifting and shallow decompressional melting of the mantle that fed subaerial volcanic activity along most of the eastern margin of Greenland and its complement on the northwestern European margin. Offshore, abnormally thick oceanic crust was produced along the line of plate separation. The upper part of this crust comprises seismically imaged, seaward-dipping, subaerially erupted lavas. By </w:instrText>
      </w:r>
      <w:r w:rsidR="00B12E28">
        <w:rPr>
          <w:rFonts w:ascii="Cambria Math" w:hAnsi="Cambria Math" w:cs="Cambria Math"/>
          <w:sz w:val="24"/>
          <w:szCs w:val="24"/>
        </w:rPr>
        <w:instrText>∼</w:instrText>
      </w:r>
      <w:r w:rsidR="00B12E28">
        <w:rPr>
          <w:rFonts w:ascii="Times New Roman" w:hAnsi="Times New Roman" w:cs="Times New Roman"/>
          <w:sz w:val="24"/>
          <w:szCs w:val="24"/>
        </w:rPr>
        <w:instrText xml:space="preserve"> 50 Ma, eruption rates had diminished drastically and volcanic activity had narrowed to a much restricted portion of the East Greenland margin, at the western end of the Greenland-Iceland ridge, that subsequently connected in an age-progressive trend to present hotspot activity in southeastern Iceland. The startup mantle plume head and tail model, with moderate excess temperature (ΔT ~ 100 °C) and active upwelling, best explains the time, space and compositional aspects of volcanism in this province. © 2007 Elsevier B.V. All rights reserved.","DOI":"10.1016/j.chemgeo.2007.01.016","ISSN":"0009-2541","shortTitle":"Timing and duration of volcanism in the North Atlantic Igneous Province","language":"English","author":[{"family":"Storey","given":"M."},{"family":"Duncan","given":"R.A."},{"family":"Tegner","given":"C."}],"issued":{"date-parts":[["2007"]]}}}],"schema":"https://github.com/citation-style-language/schema/raw/master/csl-citation.json"} </w:instrText>
      </w:r>
      <w:r w:rsidR="00B31902"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(Saunders et al., 1997; Storey et al., 2007)</w:t>
      </w:r>
      <w:r w:rsidR="00B31902" w:rsidRPr="00023BEE">
        <w:rPr>
          <w:rFonts w:ascii="Times New Roman" w:hAnsi="Times New Roman" w:cs="Times New Roman"/>
          <w:sz w:val="24"/>
          <w:szCs w:val="24"/>
        </w:rPr>
        <w:fldChar w:fldCharType="end"/>
      </w:r>
      <w:r w:rsidR="00B31902" w:rsidRPr="00023BEE">
        <w:rPr>
          <w:rFonts w:ascii="Times New Roman" w:hAnsi="Times New Roman" w:cs="Times New Roman"/>
          <w:sz w:val="24"/>
          <w:szCs w:val="24"/>
        </w:rPr>
        <w:t xml:space="preserve">. The initial voluminous magmatic outburst </w:t>
      </w:r>
      <w:r w:rsidR="00B31902" w:rsidRPr="00023BEE">
        <w:rPr>
          <w:rFonts w:ascii="Times New Roman" w:hAnsi="Times New Roman" w:cs="Times New Roman"/>
          <w:sz w:val="24"/>
          <w:szCs w:val="24"/>
        </w:rPr>
        <w:fldChar w:fldCharType="begin"/>
      </w:r>
      <w:r w:rsidR="00B31902" w:rsidRPr="00023BEE">
        <w:rPr>
          <w:rFonts w:ascii="Times New Roman" w:hAnsi="Times New Roman" w:cs="Times New Roman"/>
          <w:sz w:val="24"/>
          <w:szCs w:val="24"/>
        </w:rPr>
        <w:instrText xml:space="preserve"> ADDIN ZOTERO_ITEM CSL_CITATION {"citationID":"a5q3f440ee","properties":{"formattedCitation":"(Storey et al., 2007)","plainCitation":"(Storey et al., 2007)"},"citationItems":[{"id":766,"uris":["http://zotero.org/users/1298112/items/RUSV43EN"],"uri":["http://zotero.org/users/1298112/items/RUSV43EN"],"itemData":{"id":766,"type":"article-journal","title":"Timing and duration of volcanism in the North Atlantic Igneous Province: Implications for geodynamics and links to the Iceland hotspot","container-title":"Chemical Geology","page":"264-281","volume":"241","issue":"3-4","source":"Scopus","archive":"Scopus","abstract":"We combine new and published 40Ar/39Ar age determinations from incremental heating experiments on whole rocks and mineral separates to assess the timing, duration and distribution of volcanic activity during construction of the North Atlantic Igneous Province. We use these ages together with volume estimates of erupted magmas and their cumulates to calculate melt production rates for the early Tertiary flood basalts of East Greenland and the Faeroes Islands. The lavas lie at opposite ends of the Greenland-Iceland-Faeroes Ridge, the postulated Iceland hotspot track, and record volcanic activity leading up to, during and following continental breakup between Greenland and Europe. Dominantly basaltic (but also alkalic and picritic) magmas were erupted from beneath thick continental lithosphere simultaneously, at </w:instrText>
      </w:r>
      <w:r w:rsidR="00B31902" w:rsidRPr="00023BEE">
        <w:rPr>
          <w:rFonts w:ascii="Cambria Math" w:hAnsi="Cambria Math" w:cs="Cambria Math"/>
          <w:sz w:val="24"/>
          <w:szCs w:val="24"/>
        </w:rPr>
        <w:instrText>∼</w:instrText>
      </w:r>
      <w:r w:rsidR="00B31902" w:rsidRPr="00023BEE">
        <w:rPr>
          <w:rFonts w:ascii="Times New Roman" w:hAnsi="Times New Roman" w:cs="Times New Roman"/>
          <w:sz w:val="24"/>
          <w:szCs w:val="24"/>
        </w:rPr>
        <w:instrText xml:space="preserve"> 61 Ma, from Baffin Island, to the western and eastern margins of Greenland, to the Faeroe Islands and the western British Isles, a roughly circular area 2000 km in diameter. Volcanic activity was increasingly intermittent by 57-56 Ma, but at 56.1 ± 0.5 Ma the average melt production rate increased by more than an order of magnitude over previous levels (from &amp;lt; 200 to &amp;gt; 3000 km3/km of rift/my), coinciding with continental rifting and shallow decompressional melting of the mantle that fed subaerial volcanic activity along most of the eastern margin of Greenland and its complement on the northwestern European margin. Offshore, abnormally thick oceanic crust was produced along the line of plate separation. The upper part of this crust comprises seismically imaged, seaward-dipping, subaerially erupted lavas. By </w:instrText>
      </w:r>
      <w:r w:rsidR="00B31902" w:rsidRPr="00023BEE">
        <w:rPr>
          <w:rFonts w:ascii="Cambria Math" w:hAnsi="Cambria Math" w:cs="Cambria Math"/>
          <w:sz w:val="24"/>
          <w:szCs w:val="24"/>
        </w:rPr>
        <w:instrText>∼</w:instrText>
      </w:r>
      <w:r w:rsidR="00B31902" w:rsidRPr="00023BEE">
        <w:rPr>
          <w:rFonts w:ascii="Times New Roman" w:hAnsi="Times New Roman" w:cs="Times New Roman"/>
          <w:sz w:val="24"/>
          <w:szCs w:val="24"/>
        </w:rPr>
        <w:instrText xml:space="preserve"> 50 Ma, eruption rates had diminished drastically and volcanic activity had narrowed to a much restricted portion of the East Greenland margin, at the western end of the Greenland-Iceland ridge, that subsequently connected in an age-progressive trend to present hotspot activity in southeastern Iceland. The startup mantle plume head and tail model, with moderate excess temperature (ΔT ~ 100 °C) and active upwelling, best explains the time, space and compositional aspects of volcanism in this province. © 2007 Elsevier B.V. All rights reserved.","DOI":"10.1016/j.chemgeo.2007.01.016","ISSN":"0009-2541","shortTitle":"Timing and duration of volcanism in the North Atlantic Igneous Province","language":"English","author":[{"family":"Storey","given":"M."},{"family":"Duncan","given":"R.A."},{"family":"Tegner","given":"C."}],"issued":{"date-parts":[["2007"]]}}}],"schema":"https://github.com/citation-style-language/schema/raw/master/csl-citation.json"} </w:instrText>
      </w:r>
      <w:r w:rsidR="00B31902"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(Storey et al., 2007)</w:t>
      </w:r>
      <w:r w:rsidR="00B31902" w:rsidRPr="00023BEE">
        <w:rPr>
          <w:rFonts w:ascii="Times New Roman" w:hAnsi="Times New Roman" w:cs="Times New Roman"/>
          <w:sz w:val="24"/>
          <w:szCs w:val="24"/>
        </w:rPr>
        <w:fldChar w:fldCharType="end"/>
      </w:r>
      <w:r w:rsidR="00B31902" w:rsidRPr="00023BEE">
        <w:rPr>
          <w:rFonts w:ascii="Times New Roman" w:hAnsi="Times New Roman" w:cs="Times New Roman"/>
          <w:sz w:val="24"/>
          <w:szCs w:val="24"/>
        </w:rPr>
        <w:t xml:space="preserve"> was succeeded by prolonged elevated magmatism along the Greenland-Iceland-Faroe Ridge (GIFR)</w:t>
      </w:r>
      <w:r w:rsidR="00B31902" w:rsidRPr="00023BEE">
        <w:rPr>
          <w:rFonts w:ascii="Times New Roman" w:hAnsi="Times New Roman" w:cs="Times New Roman"/>
          <w:sz w:val="24"/>
          <w:szCs w:val="24"/>
        </w:rPr>
        <w:fldChar w:fldCharType="begin"/>
      </w:r>
      <w:r w:rsidR="00377B7D">
        <w:rPr>
          <w:rFonts w:ascii="Times New Roman" w:hAnsi="Times New Roman" w:cs="Times New Roman"/>
          <w:sz w:val="24"/>
          <w:szCs w:val="24"/>
        </w:rPr>
        <w:instrText xml:space="preserve"> ADDIN ZOTERO_ITEM CSL_CITATION {"citationID":"dCIaZjke","properties":{"formattedCitation":"(Holbrook et al., 2001a; Mjelde and Faleide, 2009)","plainCitation":"(Holbrook et al., 2001a; Mjelde and Faleide, 2009)"},"citationItems":[{"id":660,"uris":["http://zotero.org/users/1298112/items/NJ3NUPSI"],"uri":["http://zotero.org/users/1298112/items/NJ3NUPSI"],"itemData":{"id":660,"type":"article-journal","title":"Mantle thermal structure and active upwelling during continental breakup in the North Atlantic","container-title":"Earth and Planetary Science Letters","page":"251-266","volume":"190","issue":"3-4","source":"Scopus","archive":"Scopus","abstract":"Seismic reflection and refraction data acquired on four transects spanning the Southeast Greenland rifted margin and Greenland-Iceland Ridge (GIR) provide new constraints on mantle thermal structure and melting processes during continental breakup in the North Atlantic. Maximum igneous crustal thickness varies along the margin from &amp;gt; 30 km in the near-hotspot zone (&amp;lt; 500 km from the hotspot track) to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18 km in the distal zone (500-1100 km). Magmatic productivity on summed conjugate margins of the North Atlantic decreases through time from 1800 ± 300 to 600 ± 50 km3/km/Ma in the near-hotspot zone and from 700 ± 200 to 300 ± 50 km3/km/Ma in the distal zone. Comparison of our data with the British/Faeroe margins shows that both symmetric and asymmetric conjugate volcanic rifted margins exist. Joint consideration of crustal thickness and mean crustal seismic velocity suggests that along-margin changes in magmatism are principally controlled by variations in active upwelling rather than mantle temperature. The thermal anomaly (ΔT) at breakup was modest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100-125°C), varied little along the margin, and transient. Data along the GIR indicate that the potential temperature anomaly (125 ± 50°C) and upwelling ratio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4 times passive) of the Iceland hotspot have remained roughly constant since 56 Ma. Our results are consistent with a plume-impact model, in which (1) a plume of radius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300 km and ΔT of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125°C impacted the margin around 61 Ma and delivered warm material to distal portions of the margin; (2) at breakup (56 Ma), the lower half of the plume head continued to feed actively upwelling mantle into the proximal portion of the margin; and (3) by 45 Ma, both the remaining plume head and the distal warm layer were exhausted, with excess magmatism thereafter largely confined to a narrow (&amp;lt; 200 km radius) zone immediately above the Iceland plume stem. Alternatively, the warm upper mantle layer that fed excess magmatism in the distal portion of the margin may have been a pre-existing thermal anomaly unrelated to the plume. © 2001 Elsevier Science B.V. All rights reserved.","DOI":"10.1016/S0012-821X(01)00392-2","ISSN":"0012-821X","language":"English","author":[{"family":"Holbrook","given":"W.Steven"},{"family":"Larsen","given":"H.C."},{"family":"Korenaga","given":"J."},{"family":"Dahl-Jensen","given":"T."},{"family":"Reid","given":"I.D."},{"family":"Kelemen","given":"P.B."},{"family":"Hopper","given":"J.R."},{"family":"Kent","given":"G.M."},{"family":"Lizarralde","given":"D."},{"family":"Bernstein","given":"S."},{"family":"Detrick","given":"R.S."}],"issued":{"date-parts":[["2001"]]}}},{"id":1295,"uris":["http://zotero.org/users/1298112/items/3Q3PDEMH"],"uri":["http://zotero.org/users/1298112/items/3Q3PDEMH"],"itemData":{"id":1295,"type":"article-journal","title":"Variation of Icelandic and Hawaiian magmatism: evidence for co-pulsation of mantle plumes?","container-title":"Marine Geophysical Researches","page":"61-72","volume":"30","issue":"1","source":"link.springer.com","abstract":"Based on published estimates of areal extent, thickness and dating of igneous rocks related to formation of the North Atlantic Volcanic Province, we calculate the magmatic production since the first reported magmatism at 70 Ma until present. We relate the magmatism to the Icelandic Plume and estimate the total volumetric production to 22.1 × 106 km3. The magmatic production varied significantly with time, with a clear maximum of 55.5 m3/s around continental break-up at ca. 54 Ma. The lowest production is estimated at 4 m3/s, increasing to 7 m3/s at ca. 23 Ma. Two other pulses with increased activity are found around 40 Ma and in the late Miocene (10–5 Ma). The variations in productivity are consistent with a plume pulsing with a periodicity of ca. 15 million years. The same periodicity and relative timing is found for the Hawaiian Plume. If confirmed, these observations suggest that both plumes originate within the thin boundary layer near the Core-Mantle Boundary. This hypothesis may imply periodic heating of the earth’s core with subsequent heat-release to the mantle and increased global plume activity.","DOI":"10.1007/s11001-009-9066-0","ISSN":"0025-3235, 1573-0581","shortTitle":"Variation of Icelandic and Hawaiian magmatism","journalAbbreviation":"Mar Geophys Res","language":"en","author":[{"family":"Mjelde","given":"R."},{"family":"Faleide","given":"J. I."}],"issued":{"date-parts":[["2009",3,1]]}}}],"schema":"https://github.com/citation-style-language/schema/raw/master/csl-citation.json"} </w:instrText>
      </w:r>
      <w:r w:rsidR="00B31902" w:rsidRPr="00023BEE">
        <w:rPr>
          <w:rFonts w:ascii="Times New Roman" w:hAnsi="Times New Roman" w:cs="Times New Roman"/>
          <w:sz w:val="24"/>
          <w:szCs w:val="24"/>
        </w:rPr>
        <w:fldChar w:fldCharType="separate"/>
      </w:r>
      <w:r w:rsidR="00377B7D" w:rsidRPr="00377B7D">
        <w:rPr>
          <w:rFonts w:ascii="Times New Roman" w:hAnsi="Times New Roman" w:cs="Times New Roman"/>
          <w:sz w:val="24"/>
        </w:rPr>
        <w:t>(Holbrook et al., 2001a; Mjelde and Faleide, 2009)</w:t>
      </w:r>
      <w:r w:rsidR="00B31902" w:rsidRPr="00023BEE">
        <w:rPr>
          <w:rFonts w:ascii="Times New Roman" w:hAnsi="Times New Roman" w:cs="Times New Roman"/>
          <w:sz w:val="24"/>
          <w:szCs w:val="24"/>
        </w:rPr>
        <w:fldChar w:fldCharType="end"/>
      </w:r>
      <w:r w:rsidR="00B31902" w:rsidRPr="00023BEE">
        <w:rPr>
          <w:rFonts w:ascii="Times New Roman" w:hAnsi="Times New Roman" w:cs="Times New Roman"/>
          <w:sz w:val="24"/>
          <w:szCs w:val="24"/>
        </w:rPr>
        <w:t xml:space="preserve">. The Iceland melt anomaly (IMA), which is volcanically active already for tens of millions of years, forms the central part of the GIFR. </w:t>
      </w:r>
    </w:p>
    <w:p w14:paraId="44C88EFD" w14:textId="77777777" w:rsidR="004E7490" w:rsidRPr="00F52A32" w:rsidRDefault="004E7490" w:rsidP="00555DA1">
      <w:pPr>
        <w:spacing w:line="240" w:lineRule="auto"/>
        <w:jc w:val="both"/>
        <w:rPr>
          <w:rFonts w:ascii="Times New Roman" w:hAnsi="Times New Roman" w:cs="Times New Roman"/>
          <w:i/>
          <w:sz w:val="24"/>
          <w:szCs w:val="24"/>
        </w:rPr>
      </w:pPr>
      <w:r w:rsidRPr="00F52A32">
        <w:rPr>
          <w:rFonts w:ascii="Times New Roman" w:hAnsi="Times New Roman" w:cs="Times New Roman"/>
          <w:i/>
          <w:sz w:val="24"/>
          <w:szCs w:val="24"/>
        </w:rPr>
        <w:t>Caledonian Orogeny</w:t>
      </w:r>
    </w:p>
    <w:p w14:paraId="5D22533B" w14:textId="467373BB" w:rsidR="004E7490" w:rsidRDefault="004E7490" w:rsidP="00555DA1">
      <w:pPr>
        <w:spacing w:line="240" w:lineRule="auto"/>
        <w:jc w:val="both"/>
        <w:rPr>
          <w:rFonts w:ascii="Times New Roman" w:hAnsi="Times New Roman" w:cs="Times New Roman"/>
          <w:sz w:val="24"/>
          <w:szCs w:val="24"/>
        </w:rPr>
      </w:pPr>
      <w:r w:rsidRPr="00023BEE">
        <w:rPr>
          <w:rFonts w:ascii="Times New Roman" w:hAnsi="Times New Roman" w:cs="Times New Roman"/>
          <w:sz w:val="24"/>
          <w:szCs w:val="24"/>
        </w:rPr>
        <w:t>While the general tectonic elements of the Caledonian orogeny are understood, the details of timing, direction, location and the number of involved subduction events are not completely resolved. Ages of metamorphic rocks and intrusions within the Caledonides range from 500 to 360 Ma in the East Greenland and Scandinavian Caledonides</w:t>
      </w:r>
      <w:r w:rsidRPr="00023BEE">
        <w:rPr>
          <w:rFonts w:ascii="Times New Roman" w:hAnsi="Times New Roman" w:cs="Times New Roman"/>
          <w:sz w:val="24"/>
          <w:szCs w:val="24"/>
        </w:rPr>
        <w:fldChar w:fldCharType="begin"/>
      </w:r>
      <w:r w:rsidRPr="00023BEE">
        <w:rPr>
          <w:rFonts w:ascii="Times New Roman" w:hAnsi="Times New Roman" w:cs="Times New Roman"/>
          <w:sz w:val="24"/>
          <w:szCs w:val="24"/>
        </w:rPr>
        <w:instrText xml:space="preserve"> ADDIN ZOTERO_ITEM CSL_CITATION {"citationID":"ao5rr7l4mn","properties":{"formattedCitation":"(Corfu et al., 2014; Gasser, 2013)","plainCitation":"(Corfu et al., 2014; Gasser, 2013)"},"citationItems":[{"id":541,"uris":["http://zotero.org/users/1298112/items/IJRDIGTR"],"uri":["http://zotero.org/users/1298112/items/IJRDIGTR"],"itemData":{"id":541,"type":"article-journal","title":"The Caledonides of Greenland, Svalbard and other Arctic areas: status of research and open questions","container-title":"Geological Society, London, Special Publications","page":"93-129","volume":"390","source":"sp.lyellcollection.org","abstract":"The Greenland and Svalbard Caledonides make up an important part of the Palaeozoic Caledonian orogen, and preserve a complex history of Palaeoproterozoic arc accretion, Proterozoic to Palaeozoic sedimentation within various basins and extensive magmatism, metamorphism and deformation during the Caledonian orogeny. In this summary, the current understanding of the structure and lithological content of the Greenland and Svalbard Caledonides is first reviewed, and open questions are highlighted. The Greenland Caledonides are divided into three different segments, and the term terrane is abandoned for the Svalbard Caledonides. Then, other Caledonian fragments in the Arctic region are discussed, including Bjørnøya, Pearya and Cordilleran terranes and parts of the Barents Shelf. Finally, a regional synthesis covering the geological evolution of the Greenland and Svalbard Caledonides from the Palaeoproterozoic to the end of the Caledonian orogeny is presented and controversial issues and open questions are discussed.","DOI":"10.1144/SP390.17","ISSN":"0305-8719, 2041-4927","shortTitle":"The Caledonides of Greenland, Svalbard and other Arctic areas","journalAbbreviation":"Geological Society, London, Special Publications","language":"en","author":[{"family":"Gasser","given":"D."}],"issued":{"date-parts":[["2013",12,5]]}}},{"id":95,"uris":["http://zotero.org/users/1298112/items/539N8KAC"],"uri":["http://zotero.org/users/1298112/items/539N8KAC"],"itemData":{"id":95,"type":"book","title":"New Perspectives on the Caledonides of Scandinavia and Related Areas","collection-title":"Special Publications","publisher":"Geological Society, London","volume":"390","source":"CrossRef","URL":"http://sp.lyellcollection.org/cgi/doi/10.1144/SP390.0","language":"en","author":[{"family":"Corfu","given":"Fernando"},{"family":"Gasser","given":"D."},{"family":"Chew","given":"David M."}],"issued":{"date-parts":[["2014"]]},"accessed":{"date-parts":[["2015",9,28]]}}}],"schema":"https://github.com/citation-style-language/schema/raw/master/csl-citation.json"}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(Corfu et al., 2014; Gasser, 2013)</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w:t>
      </w:r>
      <w:r w:rsidRPr="00023BEE">
        <w:rPr>
          <w:rFonts w:ascii="Times New Roman" w:hAnsi="Times New Roman" w:cs="Times New Roman"/>
          <w:sz w:val="24"/>
          <w:szCs w:val="24"/>
        </w:rPr>
        <w:lastRenderedPageBreak/>
        <w:t>indicating a complex and prolonged evolution with multiple collision and subduction events (Fig. 2). The main Scandian phase at approximately 425 Ma is mainly supported by dating of high pressure rocks in the Western Gneiss Region of Norway</w:t>
      </w:r>
      <w:r w:rsidR="000C289F">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{"citationID":"VEIo6C3b","properties":{"formattedCitation":"(Dobrzhinetskaya et al., 1995; Hacker et al., 2010; van Roermund and Drury, 1998)","plainCitation":"(Dobrzhinetskaya et al., 1995; Hacker et al., 2010; van Roermund and Drury, 1998)"},"citationItems":[{"id":694,"uris":["http://zotero.org/users/1298112/items/PDD3MTJQ"],"uri":["http://zotero.org/users/1298112/items/PDD3MTJQ"],"itemData":{"id":694,"type":"article-journal","title":"Microdiamond in high-grade metamorphic rocks of the Western Gneiss region, Norway","container-title":"Geology","page":"597-600","volume":"23","issue":"7","source":"geology.gsapubs.org","abstract":"Three grains of microdiamond were recovered from high-grade gneiss exposed in the Western Gneiss region, Norway. Identification and characterization of the diamond grains by Raman and infrared spectroscopy indicate the presence of substitutional impurities of H and N. Primary fluid inclusions in garnet and quartz in the diamond-bearing rock demonstrate the evolution of metamorphic volatile fluids from reduced N2-CO2 compositions during the peak phase of metamorphism, to N2-CH4 ± H2O–bearing compositions during retrograde metamorphism. Compatible geologic, petrologic, and fluid composition data imply a metamorphic origin for the microdiamonds; if so, the metamorphic and fluid conditions recorded by the microdiamonds and gneissic host may be applicable to microdiamond investigations in other high-pressure, regionally metamorphosed orogens.","DOI":"10.1130/0091-7613(1995)023&lt;0597:MIHGMR&gt;2.3.CO;2","ISSN":"0091-7613, 1943-2682","journalAbbreviation":"Geology","language":"en","author":[{"family":"Dobrzhinetskaya","given":"Larissa F."},{"family":"Eide","given":"Elizabeth A."},{"family":"Larsen","given":"Rune B."},{"family":"Sturt","given":"Brian A."},{"family":"Trønnes","given":"Reidar G."},{"family":"Smith","given":"David C."},{"family":"Taylor","given":"Wayne R."},{"family":"Posukhova","given":"Tatjana V."}],"issued":{"date-parts":[["1995",7,1]]}}},{"id":398,"uris":["http://zotero.org/users/1298112/items/DTH2I4R4"],"uri":["http://zotero.org/users/1298112/items/DTH2I4R4"],"itemData":{"id":398,"type":"article-journal","title":"High-temperature deformation during continental-margin subduction &amp; exhumation: The ultrahigh-pressure Western Gneiss Region of Norway","container-title":"Tectonophysics","page":"149-171","volume":"480","issue":"1–4","source":"ScienceDirect","abstract":"A new dataset for the high-pressure to ultrahigh-pressure Western Gneiss Region allows the definition of distinct structural and petrological domains. Much of the study area is an E-dipping homocline with E-plunging lineations that exposes progressively deeper, more strongly deformed, more eclogite-rich structural levels westward. Although eclogites crop out across the WGR, Scandian deformation is weak and earlier structures are well preserved in the southeastern half of the study area. The Scandian reworking increases westward, culminating in strong Scandian fabrics with only isolated pockets of older structures; the dominant Scandian deformation was coaxial E–W stretching. The sinistrally sheared Møre–Trøndelag Fault Complex and Nordfjord Mylonitic Shear Zone bound these rocks to the north and south. There was moderate top-E, amphibolite-facies deformation associated with translation of the allochthons over the basement along its eastern edge, and the Nordfjord–Sogn Detachment Zone underwent strong lower amphibolite-facies to greenschist-facies top-W shearing. A northwestward increase in exhumation-related melting is indicated by leucosomes with hornblende, plagioclase, and Scandian sphene. In the western 2/3 of the study area, exhumation-related, amphibolite-facies symplectite formation in quartzofeldspathic gneiss postdated most Scandian deformation; further deformation was restricted to slip along biotite-rich foliation planes and minor local folding. That the Western Gneiss Region quartzofeldspathic gneiss exhibits a strong gradient in degree of deformation, implies that continental crust in general need not undergo pervasive deformation during subduction.","DOI":"10.1016/j.tecto.2009.08.012","ISSN":"0040-1951","shortTitle":"High-temperature deformation during continental-margin subduction &amp; exhumation","journalAbbreviation":"Tectonophysics","author":[{"family":"Hacker","given":"Bradley R."},{"family":"Andersen","given":"Torgeir B."},{"family":"Johnston","given":"Scott"},{"family":"Kylander-Clark","given":"Andrew R. C."},{"family":"Peterman","given":"Emily M."},{"family":"Walsh","given":"Emily O."},{"family":"Young","given":"David"}],"issued":{"date-parts":[["2010",1,5]]}}},{"id":204,"uris":["http://zotero.org/users/1298112/items/8MTEWHMP"],"uri":["http://zotero.org/users/1298112/items/8MTEWHMP"],"itemData":{"id":204,"type":"article-journal","title":"Ultra-high pressure (P &gt; 6 GPa) garnet peridotites in Western Norway: exhumation of mantle rocks from &gt; 185 km depth","container-title":"Terra Nova","page":"295-301","volume":"10","issue":"6","source":"Wiley Online Library","abstract":"We report here for the first time the occurrence of relics of majoritic garnet within orogenic garnet peridotites from Otrøy, Western Gneiss Region, Norway. The microstructural evidence consists of two-pyroxene exsolution from garnet. Majoritic garnets are only stable at depths greater than 150 km. Estimates of the initial composition of the majoritic garnets imply pressures of 6–6.5 GPa indicating that the Otrøy peridotites were derived from depths &gt; 185 km.  Mineral-chemical data indicate that the present mineral compositions equilibrated at mantle conditions around 805 ± 40 °C and 3.2 ± 0.2 GPa.  Estimates of the initial pressure temperature (PT) conditions and PTtime (t) path are consistent with a multistage, multiorogenic exhumation history with upwelling of hot asthenosphere up to ≈ 100 km in the Pre-Cambrian followed by subsequent crustal emplacement and exhumation during the Caledonian orogeny.","DOI":"10.1046/j.1365-3121.1998.00213.x","ISSN":"1365-3121","shortTitle":"Ultra-high pressure (P &gt; 6 GPa) garnet peridotites in Western Norway","language":"en","author":[{"family":"Roermund","given":"Herman L.M.","non-dropping-particle":"van"},{"family":"Drury","given":"Martyn R."}],"issued":{"date-parts":[["1998",11,1]]}}}],"schema":"https://github.com/citation-style-language/schema/raw/master/csl-citation.json"}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(Dobrzhinetskaya et al., 1995; Hacker et al., 2010; van Roermund and Drury, 1998)</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and Liverpool Land in East Greenland</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{"citationID":"lMPsDyJk","properties":{"formattedCitation":"(Augland et al., 2010; Johnston et al., 2010)","plainCitation":"(Augland et al., 2010; Johnston et al., 2010)"},"citationItems":[{"id":534,"uris":["http://zotero.org/users/1298112/items/IDMT3Z8Q"],"uri":["http://zotero.org/users/1298112/items/IDMT3Z8Q"],"itemData":{"id":534,"type":"article-journal","title":"Age, structural setting, and exhumation of the Liverpool Land eclogite terrane, East Greenland Caledonides","container-title":"Lithosphere","page":"267-286","volume":"2","issue":"4","source":"lithosphere.geoscienceworld.org","abstract":"The close spatial relationship between Devonian high-pressure rocks (eclogites) and Ordovician–Silurian calc-alkaline plutonic rocks, as observed in Liverpool Land, NE Greenland, is not easily explained by existing tectonic models for the Caledonide orogen. New field studies and isotope dilution–thermal ionization mass spectrometry U-Pb geochronology demonstrate, however, that the association is just coincidental, because the two rock groups are located within distinct terranes separated by a composite structure. The major element is the Gubbedalen shear zone, a N-dipping shear zone dominated by a penetrative top-up-to-the-S ductile fabric. Superimposed brittle-ductile top-down-to-the-N shear zones are typical of the structurally uppermost part of the shear zone. The contact against the hanging wall is the N-dipping, brittle Gubbedalen extensional detachment fault. A zircon age of 399.5 ± 0.9 Ma for an eclogite body is interpreted to represent the time of high-pressure metamorphism of the footwall. The host gneiss was migmatized between ca. 388 Ma and ca. 385 Ma, as constrained by the ages of a pegmatite predating migmatization and crosscutting granites. Coeval synkinematic granites intrude along amphibolite-grade, top-to-the-S high-strain zones in the Gubbedalen shear zone.\nJuxtaposition of the Ordovician–Silurian plutonic terrane (hanging wall) against the Early to mid-Devonian eclogite terrane (footwall) is best explained by a tectonic model involving early mid-Devonian buoyancy-driven exhumation followed by late mid-Devonian syncontractional extension related to thrusting on the Gubbedalen shear zone in a dextral strike-slip zone. Subsequent exhumation through the brittle-ductile transition occurred by extension on early semiductile structures and the overprinting Gubbedalen extensional detachment fault, and erosion.","DOI":"10.1130/L75.1","ISSN":"1941-8264, 1947-4253","journalAbbreviation":"Lithosphere","language":"en","author":[{"family":"Augland","given":"Lars Eivind"},{"family":"Andresen","given":"Arild"},{"family":"Corfu","given":"Fernando"}],"issued":{"date-parts":[["2010",8,1]]}}},{"id":732,"uris":["http://zotero.org/users/1298112/items/QJKPVNN4"],"uri":["http://zotero.org/users/1298112/items/QJKPVNN4"],"itemData":{"id":732,"type":"article-journal","title":"U–Pb zircon geochronology and tectonostratigraphy of southern Liverpool Land, East Greenland: Implications for deformation in the overriding plates of continental collisions","container-title":"Earth and Planetary Science Letters","page":"512-524","volume":"297","issue":"3–4","source":"ScienceDirect","abstract":"The East Greenland Caledonides formed in the overriding plate as Baltica was subducted westward beneath Laurentia from 460 to 360 Ma, and offer a unique opportunity to investigate lower crustal deformation in the overriding plates of continental collisions. Field work and new zircon geochronology from gneisses in southern Liverpool Land, exposed in the hinterland ~ 100 km east of the nearest Caledonian gneisses, define three tectonostratigraphic units that are, from the bottom up, the eclogite + peridotite-bearing Tværdal complex and the granulite-facies Jættedal complex in the footwall of the top-N Gubbedalen shear zone, and the Hurry Inlet granite and associated paragneiss screens in its immediate hangingwall. Zircons from Tværdal complex gneisses yield metamorphic rims that cluster in age from 409 to 401 Ma and overgrow magmatic cores of 1674 and 1665 Ma in two samples, and range from ~ 1800–1000 Ma in a third sample. In contrast, zircons from three samples in the Jættedal complex and two samples in the paragneiss screens of the Hurry Inlet granite yield metamorphic rims that cluster in age from 438 to 417 Ma with Archean–Early Neoproterozoic detrital cores. A cross-cutting granitic dike in the Jættedal complex yields an age of 394 Ma. Archean–Early Neoproterozoic detrital zircons associated with ~ 440–420 Ma metamorphism in the Liverpool Land paragneisses suggests correlation with the Krummedal sequence and the Hagar Bjerg thrust sheet of Laurentian affinity. 1670 Ma cores in the Tværdal complex, and ~ 400 Ma eclogite-facies metamorphism, allow correlation of the Tværdal complex with the Western Gneiss Region in Norway, and it may therefore be of Baltican affinity. Furthermore, the contact between the older Jættedal complex with the younger Tværdal complex requires the existence of a structure, named the Ittoqqortoormiit shear zone herein, which juxtaposed these rocks prior to the initiation of normal-sense slip along the Gubbedalen shear zone. This work provides geochronologic evidence for continental underplating of the overriding plate by the subducting plate during orogenesis, and supports models for high-pressure exhumation in continental collisional settings that identify separate structures associated with initial emplacement in the lower–middle crust and subsequent upper-crustal exhumation.","DOI":"10.1016/j.epsl.2010.07.003","ISSN":"0012-821X","shortTitle":"U–Pb zircon geochronology and tectonostratigraphy of southern Liverpool Land, East Greenland","journalAbbreviation":"Earth and Planetary Science Letters","author":[{"family":"Johnston","given":"Scott M."},{"family":"Hartz","given":"Ebbe H."},{"family":"Brueckner","given":"Hannes K."},{"family":"Gehrels","given":"George E."}],"issued":{"date-parts":[["2010",9,1]]}}}],"schema":"https://github.com/citation-style-language/schema/raw/master/csl-citation.json"}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(Augland et al., 2010; Johnston et al., 2010)</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as well as orogenic granitic intrusions in East Greenland</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Pr="00023BEE">
        <w:rPr>
          <w:rFonts w:ascii="Times New Roman" w:hAnsi="Times New Roman" w:cs="Times New Roman"/>
          <w:sz w:val="24"/>
          <w:szCs w:val="24"/>
        </w:rPr>
        <w:instrText xml:space="preserve"> ADDIN ZOTERO_ITEM CSL_CITATION {"citationID":"a1au8iris9k","properties":{"formattedCitation":"(Kalsbeek et al., 2008)","plainCitation":"(Kalsbeek et al., 2008)"},"citationItems":[{"id":216,"uris":["http://zotero.org/users/1298112/items/92JQ3J9U"],"uri":["http://zotero.org/users/1298112/items/92JQ3J9U"],"itemData":{"id":216,"type":"article-journal","title":"Granites and granites in the East Greenland Caledonides","container-title":"Geological Society of America Memoirs","page":"227-249","volume":"202","source":"memoirs.gsapubs.org","abstract":"Caledonian (435–425 Ma) and “Grenvillian” (950–900 Ma) S-type leucogranites and augen gneisses are prominent in the thrust units that form the southern half of the East Greenland Caledonian orogen, south of 76°N. Such rocks do not occur further north (76°N–81°N), where the bedrock is dominated by Paleoproterozoic orthogneisses and metagranitoid rocks (2000–1750 Ma). More mafic Caledonian granitoid rocks (quartz diorites, granodiorites, quartz monzonites, syenites, etc.) are found only in the southernmost parts of the orogen (</w:instrText>
      </w:r>
      <w:r w:rsidRPr="00023BEE">
        <w:rPr>
          <w:rFonts w:ascii="Cambria Math" w:hAnsi="Cambria Math" w:cs="Cambria Math"/>
          <w:sz w:val="24"/>
          <w:szCs w:val="24"/>
        </w:rPr>
        <w:instrText>∼</w:instrText>
      </w:r>
      <w:r w:rsidRPr="00023BEE">
        <w:rPr>
          <w:rFonts w:ascii="Times New Roman" w:hAnsi="Times New Roman" w:cs="Times New Roman"/>
          <w:sz w:val="24"/>
          <w:szCs w:val="24"/>
        </w:rPr>
        <w:instrText xml:space="preserve">71°N), side by side with S-type leucogranites. The S-type granites were formed by partial fusion of “fertile” lithologies within the late Mesoproterozoic Krummedal supracrustal sequence prior to or during emplacement of the thrust units and subsequent collapse of the orogen. The lack of similar granites north of 76°N is probably related to the absence of major units of metasedimentary rocks in that area. Among the granitoid rocks in the southernmost area, an early quartzdioritic to granodioritic intrusion was dated at 466 ± 9 Ma; this is </w:instrText>
      </w:r>
      <w:r w:rsidRPr="00023BEE">
        <w:rPr>
          <w:rFonts w:ascii="Cambria Math" w:hAnsi="Cambria Math" w:cs="Cambria Math"/>
          <w:sz w:val="24"/>
          <w:szCs w:val="24"/>
        </w:rPr>
        <w:instrText>∼</w:instrText>
      </w:r>
      <w:r w:rsidRPr="00023BEE">
        <w:rPr>
          <w:rFonts w:ascii="Times New Roman" w:hAnsi="Times New Roman" w:cs="Times New Roman"/>
          <w:sz w:val="24"/>
          <w:szCs w:val="24"/>
        </w:rPr>
        <w:instrText xml:space="preserve">35 m.y. older than most Caledonian S-type granites. Quartzmonzonitic, granitic, and syenitic intrusions have yielded ages of 444–432 Ma. These rocks are geochemically similar to Caledonian granites in Scotland and may be related to subduction of oceanic lithosphere underneath East Greenland.\nThe north-south variation in the occurrence of granites in the East Greenland Caledonides is the expression of an original (pre-thrusting) west-east zonation. It is envisaged that the orogen consists of a number of parallel belts, now telescoped by thrusting: a southeastern belt containing supracrustal rocks (Krummedal sequence) with leucogranites, with more mafic granitoids in the southeast, and a northwestern belt where these rocks do not occur. These belts are envisaged to run from Scotland over the southern parts of the East Greenland Caledonides and, obliquely to the Greenland coast, over the North-East Greenland shelf to Svalbard and Norway, where similar rock units also occur.","DOI":"10.1130/2008.1202(09)","ISSN":"0072-1069,","journalAbbreviation":"Geological Society of America Memoirs","language":"en","author":[{"family":"Kalsbeek","given":"Feiko"},{"family":"Higgins","given":"A. K."},{"family":"Jepsen","given":"Hans F."},{"family":"Frei","given":"Robert"},{"family":"Nutman","given":"Allen P."}],"issued":{"date-parts":[["2008",1,1]]}}}],"schema":"https://github.com/citation-style-language/schema/raw/master/csl-citation.json"}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(Kalsbeek et al., 2008)</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An early Caledonian east-dipping subduction is reported in the  British-Irish Caledonides (Grampian phase</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Pr="00023BEE">
        <w:rPr>
          <w:rFonts w:ascii="Times New Roman" w:hAnsi="Times New Roman" w:cs="Times New Roman"/>
          <w:sz w:val="24"/>
          <w:szCs w:val="24"/>
        </w:rPr>
        <w:instrText xml:space="preserve"> ADDIN ZOTERO_ITEM CSL_CITATION {"citationID":"arut87inc0","properties":{"formattedCitation":"(Karabinos et al., 1998; van Staal et al., 2009)","plainCitation":"(Karabinos et al., 1998; van Staal et al., 2009)"},"citationItems":[{"id":650,"uris":["http://zotero.org/users/1298112/items/MZZGTTMZ"],"uri":["http://zotero.org/users/1298112/items/MZZGTTMZ"],"itemData":{"id":650,"type":"article-journal","title":"Taconian orogeny in the New England Appalachians: Collision between Laurentia and the Shelburne Falls arc","container-title":"Geology","page":"215-218","volume":"26","issue":"3","source":"geology.gsapubs.org","abstract":"Tectonic models of the Ordovician Taconian orogeny in western New England usually invoke a collision between the Laurentian margin and a magmatic arc identified as the Bronson Hill arc. However, in central Massachusetts and southern New Hampshire, rocks in the Bronson Hill arc are 454 to 442 Ma and therefore younger than much of the Taconian deformation and metamorphism in western New England and eastern New York, which began by 470 Ma. U-Pb and single-grain evaporation zircon ages combined with geochemical analyses reveal the presence of an older magmatic arc, the Shelburne Falls arc, that formed west of the Bronson Hill arc at 485 to 470 Ma. The Shelburne Falls arc formed above an east-dipping subduction zone by the Early Ordovician. The Taconian orogeny was the result of the collision between Laurentia and the Shelburne Falls arc beginning ca. 475 to 470 Ma. The younger Bronson Hill arc formed above a west-dipping subduction zone that developed along the eastern edge of the newly accreted terrane during the final stages of and subsequent to the Taconian orogeny. The Taconian orogeny ended when plate convergence between Laurentia and Iapetus was accommodated by the newly developed west-dipping subduction zone instead of by crustal shortening in the Taconian thrust belt. The tectonic history of the New England Appalachians is inconsistent with a Middle Ordovician collision between Laurentia and the proto-Andean margin of Gondwana.","DOI":"10.1130/0091-7613(1998)026&lt;0215:TOITNE&gt;2.3.CO;2","ISSN":"0091-7613, 1943-2682","shortTitle":"Taconian orogeny in the New England Appalachians","journalAbbreviation":"Geology","language":"en","author":[{"family":"Karabinos","given":"Paul"},{"family":"Samson","given":"Scott D."},{"family":"Hepburn","given":"J. Christopher"},{"family":"Stoll","given":"Heather M."}],"issued":{"date-parts":[["1998",3,1]]}}},{"id":950,"uris":["http://zotero.org/users/1298112/items/XJK5RSGF"],"uri":["http://zotero.org/users/1298112/items/XJK5RSGF"],"itemData":{"id":950,"type":"article-journal","title":"Pre-Carboniferous, episodic accretion-related, orogenesis along the Laurentian margin of the northern Appalachians","container-title":"Geological Society, London, Special Publications","page":"271-316","volume":"327","issue":"1","source":"sp.lyellcollection.org","DOI":"10.1144/SP327.13","ISSN":"0305-8719, 2041-4927","journalAbbreviation":"Geological Society, London, Special Publications","language":"en","author":[{"family":"Staal","given":"Cees R.","non-dropping-particle":"van"},{"family":"Whalen","given":"Joseph B."},{"family":"Valverde-Vaquero","given":"Pablo"},{"family":"Zagorevski","given":"Alexandre"},{"family":"Rogers","given":"Neil"}],"issued":{"date-parts":[["2009",1,1]]}}}],"schema":"https://github.com/citation-style-language/schema/raw/master/csl-citation.json"}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(Karabinos et al., 1998; van Staal et al., 2009)</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and the North American Caledonides (Taconian phase</w:t>
      </w:r>
      <w:r w:rsidR="00264CB5">
        <w:rPr>
          <w:rFonts w:ascii="Times New Roman" w:hAnsi="Times New Roman" w:cs="Times New Roman"/>
          <w:sz w:val="24"/>
          <w:szCs w:val="24"/>
        </w:rPr>
        <w:t xml:space="preserve"> </w:t>
      </w:r>
      <w:r w:rsidRPr="00023BEE">
        <w:rPr>
          <w:rFonts w:ascii="Times New Roman" w:hAnsi="Times New Roman" w:cs="Times New Roman"/>
          <w:sz w:val="24"/>
          <w:szCs w:val="24"/>
          <w:lang w:val="da-DK"/>
        </w:rPr>
        <w:fldChar w:fldCharType="begin"/>
      </w:r>
      <w:r w:rsidRPr="00023BEE">
        <w:rPr>
          <w:rFonts w:ascii="Times New Roman" w:hAnsi="Times New Roman" w:cs="Times New Roman"/>
          <w:sz w:val="24"/>
          <w:szCs w:val="24"/>
        </w:rPr>
        <w:instrText xml:space="preserve"> ADDIN ZOTERO_ITEM CSL_CITATION {"citationID":"ainr5oudhf","properties":{"formattedCitation":"(Dewey, 2005; Van Staal et al., 1998)","plainCitation":"(Dewey, 2005; Van Staal et al., 1998)"},"citationItems":[{"id":971,"uris":["http://zotero.org/users/1298112/items/ZEUP5S5Q"],"uri":["http://zotero.org/users/1298112/items/ZEUP5S5Q"],"itemData":{"id":971,"type":"article-journal","title":"The Cambrian-Silurian tectonic evolution of the northern Appalachians and British Caledonides: history of a complex, west and southwest Pacific-type segment of Iapetus","container-title":"Geological Society, London, Special Publications","page":"197-242","volume":"143","issue":"1","source":"sp.lyellcollection.org","abstract":"This paper presents new ideas on the Early Palaeozoic geography and tectonic history of the Iapetus Ocean involved in the formation of the northern Appalachian-British Caledonide Orogen. Based on an extensive compilation of data along the length of the orogen, particularly using well-preserved relationships in Newfoundland as a template, we show that this orogen may have experienced a very complicated tectonic evolution that resembles parts of the present west and southwest Pacific Ocean in its tectonic complexities. Closure of the west and southwest Pacific Ocean by forward modelling of the oblique collision between Australia and Asia shows that transpressional flattening and non-coaxial strain during terminal collision may impose a deceptively simple linearity and zonation to the resultant orogen and, hence, may produce a linear orogen like the Appalachian-Caledonian Belt. Oceanic elements may preserve along-strike coherency for up to several thousands of kilometres, but excision and strike-slip duplication, as a result of oblique convergence and terminal collisional processes, is expected to obscure elucidation of the intricacies of their accretion and collisional processes. Applying these lessons to the northern Appalachian-Caledonian belt, we rely principally on critical relationships preserved in different parts of the orogen to constrain tectonic models of kinematically-related rock assemblages.\nThe rift-drift transition, and opening of the Iapetus Ocean took place between c. 590–550 Ma. Opening of Iapetus was temporally and spatially related to final closure of the Brazilide Ocean and amalgamation of Gondwanaland. During the Early Ordovician, the Laurentian margin experienced obduction of young, supra-subduction-zone oceanic lithosphere along the length of the northern Appalachian-British Caledonian Belt. Remnants of this lithosphere are best preserved in western Newfoundland and are referred to as the Baie Verte Oceanic Tract. Convergence between Laurentia and the Baie Verte Oceanic Tract was probably dextrally oblique. Slab break-off and a subsequent subduction polarity reversal produced a continental magmatic arc, the Notre Dame Arc, on the edge of the composite Laurentian margin. The Notre Dame Arc was mainly active during the late Tremadoc-Caradoc interval and was flanked by a southeast- or south-facing accretionary complex, the Annieopsquotch Accretionary Tract. Southerly drift of Laurentia to intermediate latitudes of c. 20–25°S was associated with the compressive (Andean) nature of the arc and the accompanying backthrusting of the already-accreted Baie Verte Oceanic Tract further onto the Laurentian foreland. Equivalents of the Notre Dame Arc and its forearc elements in the British Isles have been preserved as independent slices in the Midland Valley and possibly the Northern Belt of the Southern Uplands.\nDuring the late Tremadoc (c. 485 Ma), the passive margin on the eastern side of Iapetus also experienced obduction of primitive oceanic arc lithosphere. This arc is referred to as the Penobscot Arc. The eastern passive margin was built upon a Gondwanan fragment (Ganderia) that rifted off Amazonia during the Early Ordovician and probably travelled together with the Avalonian terranes as one microcontinent. The departure of Ganderia and Avalonia from Gondwana opened the Rheic Ocean. Equivalents of the Penobscot Arc may be preserved in New Brunswick and Maine, Leinster in eastern Ireland, and Anglesey in Wales. An arc-polarity reversal along the Ganderian margin after the soft Penobscot collision produced a new arc: the west-facing Popelogan-Victoria Arc, which probably formed a continuous arc system with the Bronson Hill Arc in New England. The Popelogan-Victoria Arc transgressed from a continental to an oceanic substrate from southern to northeastern Newfoundland. Rapid roll-back rifted the Popelogan-Victoria Arc away from Ganderia during the late Arenig (c. 473 Ma) and opened a wide back-arc basin; the Tetagouche-Exploits back-arc basin. The Popelogan-Victoria Arc was accreted sinistrally oblique to the Notre Dame Arc and, by implication, Laurentia during the Late Ordovician. After accretion, the northwestward-dipping subduction zone stepped eastwards into the Tetagouche-Exploits back-arc basin. Equivalents of the Popelogan-Victoria Arc in the British Isles may be preserved as small remnants in the Longford Down Inlier in Ireland. The Longford Down Arc is not preserved in Scotland, although its presence has been inferred there on the tenuous basis of arc detritus. The suture between the Notre Dame Arc and the Popelogan-Victoria-Longford Down Arc system is the Red Indian Line in the Northern Appalachians, but in the British Isles the position is not clear. The fault-bounded Grangegeeth Arc terrane in eastern Ireland, immediately to the south of the Longford Down inlier, may be a displaced piece of the Popelogan-Victoria-Longford Down Arc system. Diachronous closure of the Tetagouche-Exploits basin during the Ashgill to the Wenlock finally caused the collision between Ganderia/Avalonia and Laurentia, whereas the Lake District Arc is related to an earlier closure of the Tornquist Sea between Baltica and Avalonia. After arrival of Avalonia at the Laurentian margin, continuous, dextral oblique convergence between Gondwana and Laurentia was accommodated by another northwest-dipping subduction zone, this time in the Rheic Ocean. The Acadian orogeny in both North America and the British Isles occurred in the Early to Mid-Devonian and is probably related to the collision of Gondwana and/or peri-Gondwanan elements (Meguma, Armorica etc.) with the northern continents.","DOI":"10.1144/GSL.SP.1998.143.01.17","ISSN":"0305-8719, 2041-4927","shortTitle":"The Cambrian-Silurian tectonic evolution of the northern Appalachians and British Caledonides","journalAbbreviation":"Geological Society, London, Special Publications","language":"en","author":[{"family":"Van Staal","given":"C. R."},{"family":"Dewey","given":"J. F."},{"family":"Niocaill","given":"C. Mac"},{"family":"McKerrow","given":"W. S."}],"issued":{"date-parts":[["1998",1,1]]}}},{"id":877,"uris":["http://zotero.org/users/1298112/items/VFDHWAS2"],"uri":["http://zotero.org/users/1298112/items/VFDHWAS2"],"itemData":{"id":877,"type":"article-journal","title":"Orogeny can be very short","container-title":"Proceedings of the National Academy of Sciences","page":"15286-15293","volume":"102","issue":"43","source":"www.pnas.org","abstract":"In contrast to continent/continent collision, arc–continent collision generates very short-lived orogeny because the buoyancy-driven impedance of the subduction of continental lithosphere, accompanied by arc/suprasubduction-zone ophiolite obduction, is relieved by subduction polarity reversal (flip). This tectonic principle is illustrated by the early Ordovician Grampian Orogeny in the British and Irish Caledonides, in which a wealth of detailed sedimentologic, heavy mineral, and geochronologic data pin the Orogeny to a very short Arenig/Llanvirn event. The Orogeny, from the initial subduction of continental margin sediments to the end of postflip shortening, lasted ≈18 million years (my). The collisional shortening, prograde-metamorphic phase of the Orogeny lasted 8 my, extensional collapse and exhumation of midcrustal rocks lasted 1.5 my, and postflip shortening lasted 4.5 my. Strain rates were a typical plate-boundary-zone 10-15. Metamorphism, to the second sillimanite isograd, with extensive partial melting, occurred within a few my after initial collision, indicating that conductive models for metamorphic heat transfer in Barrovian terrains are incorrect and must be replaced by advective models in which large volumes of mafic/ultramafic magma are emplaced, syn-tectonically, below and into evolving nappe stacks. Arc/continent collision generates fast and very short orogeny, regional metamorphism, and exhumation.","DOI":"10.1073/pnas.0505516102","ISSN":"0027-8424, 1091-6490","note":"PMID: 16126898","journalAbbreviation":"PNAS","language":"en","author":[{"family":"Dewey","given":"John F."}],"issued":{"date-parts":[["2005",10,25]]}}}],"schema":"https://github.com/citation-style-language/schema/raw/master/csl-citation.json"} </w:instrText>
      </w:r>
      <w:r w:rsidRPr="00023BEE">
        <w:rPr>
          <w:rFonts w:ascii="Times New Roman" w:hAnsi="Times New Roman" w:cs="Times New Roman"/>
          <w:sz w:val="24"/>
          <w:szCs w:val="24"/>
          <w:lang w:val="da-DK"/>
        </w:rPr>
        <w:fldChar w:fldCharType="separate"/>
      </w:r>
      <w:r w:rsidR="00CA3FA1" w:rsidRPr="00CA3FA1">
        <w:rPr>
          <w:rFonts w:ascii="Times New Roman" w:hAnsi="Times New Roman" w:cs="Times New Roman"/>
          <w:sz w:val="24"/>
        </w:rPr>
        <w:t>(Dewey, 2005; Van Staal et al., 1998)</w:t>
      </w:r>
      <w:r w:rsidRPr="00023BEE">
        <w:rPr>
          <w:rFonts w:ascii="Times New Roman" w:hAnsi="Times New Roman" w:cs="Times New Roman"/>
          <w:sz w:val="24"/>
          <w:szCs w:val="24"/>
          <w:lang w:val="da-DK"/>
        </w:rPr>
        <w:fldChar w:fldCharType="end"/>
      </w:r>
      <w:r w:rsidRPr="00023BEE">
        <w:rPr>
          <w:rFonts w:ascii="Times New Roman" w:hAnsi="Times New Roman" w:cs="Times New Roman"/>
          <w:sz w:val="24"/>
          <w:szCs w:val="24"/>
        </w:rPr>
        <w:t>). Older ages (435– 500 Ma) of igneous and metamorphic rocks in the Scandinavian Caledonides</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Pr="00023BEE">
        <w:rPr>
          <w:rFonts w:ascii="Times New Roman" w:hAnsi="Times New Roman" w:cs="Times New Roman"/>
          <w:sz w:val="24"/>
          <w:szCs w:val="24"/>
        </w:rPr>
        <w:instrText xml:space="preserve"> ADDIN ZOTERO_ITEM CSL_CITATION {"citationID":"a8tn5nftbj","properties":{"formattedCitation":"(Corfu et al., 2014; Steltenpohl et al., 2003)","plainCitation":"(Corfu et al., 2014; Steltenpohl et al., 2003)"},"citationItems":[{"id":662,"uris":["http://zotero.org/users/1298112/items/NKMH7H6U"],"uri":["http://zotero.org/users/1298112/items/NKMH7H6U"],"itemData":{"id":662,"type":"article-journal","title":"New Caledonian eclogite province in Norway and potential Laurentian (Taconic) and Baltic links","container-title":"Geology","page":"985-988","volume":"31","issue":"11","source":"geology.gsapubs.org","abstract":"Field observations and 40Ar/39Ar isotopic dating indicate that eclogites exposed in the Lofoten Islands, north Norway, formerly presumed to be Proterozoic features, most likely formed as a result of early to middle Paleozoic, i.e., Caledonian, metamorphism. The Lofoten eclogites occur in shear zones that cut Baltic Precambrian continental basement. This unusual style of occurrence is shared only with Caledonian shear-zone eclogites of the allochthonous Bergen arcs of western Norway. Our findings help to link Scandinavian eclogites with those on the Laurentian side of this collisional zone in East Greenland. Ordovician to Silurian eclogites also are found locally throughout the southern, Appalachian continuation of the orogen in eastern North America. We compare the pressures, ages, and tectonic and structural settings of the eclogites along the </w:instrText>
      </w:r>
      <w:r w:rsidRPr="00023BEE">
        <w:rPr>
          <w:rFonts w:ascii="Cambria Math" w:hAnsi="Cambria Math" w:cs="Cambria Math"/>
          <w:sz w:val="24"/>
          <w:szCs w:val="24"/>
        </w:rPr>
        <w:instrText>∼</w:instrText>
      </w:r>
      <w:r w:rsidRPr="00023BEE">
        <w:rPr>
          <w:rFonts w:ascii="Times New Roman" w:hAnsi="Times New Roman" w:cs="Times New Roman"/>
          <w:sz w:val="24"/>
          <w:szCs w:val="24"/>
        </w:rPr>
        <w:instrText xml:space="preserve">10,000 km length of the Appalachian-Caledonian system. Our synthesis supports the idea that Laurentian Taconic elements may be preserved in high-level nappes in Norway. The rare, deep-crustal metamorphic relicts also appear to be shared between Baltica and Laurentia, offering a new perspective in which to view the geodynamic evolution of this once-Earth-spanning orogenic system.","DOI":"10.1130/G19744.1","ISSN":"0091-7613, 1943-2682","journalAbbreviation":"Geology","language":"en","author":[{"family":"Steltenpohl","given":"Mark"},{"family":"Hames","given":"Willis"},{"family":"Andresen","given":"Arild"},{"family":"Markl","given":"Gregor"}],"issued":{"date-parts":[["2003",11,1]]}}},{"id":95,"uris":["http://zotero.org/users/1298112/items/539N8KAC"],"uri":["http://zotero.org/users/1298112/items/539N8KAC"],"itemData":{"id":95,"type":"book","title":"New Perspectives on the Caledonides of Scandinavia and Related Areas","collection-title":"Special Publications","publisher":"Geological Society, London","volume":"390","source":"CrossRef","URL":"http://sp.lyellcollection.org/cgi/doi/10.1144/SP390.0","language":"en","author":[{"family":"Corfu","given":"Fernando"},{"family":"Gasser","given":"D."},{"family":"Chew","given":"David M."}],"issued":{"date-parts":[["2014"]]},"accessed":{"date-parts":[["2015",9,28]]}}}],"schema":"https://github.com/citation-style-language/schema/raw/master/csl-citation.json"}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(Corfu et al., 2014; Steltenpohl et al., 2003)</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also indicate early orogenic phases and accretion of magmatic arcs. Similar ages (455–422 Ma) are found in the East Greenland Caledonides</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Pr="00023BEE">
        <w:rPr>
          <w:rFonts w:ascii="Times New Roman" w:hAnsi="Times New Roman" w:cs="Times New Roman"/>
          <w:sz w:val="24"/>
          <w:szCs w:val="24"/>
        </w:rPr>
        <w:instrText xml:space="preserve"> ADDIN ZOTERO_ITEM CSL_CITATION {"citationID":"aob8q0839c","properties":{"formattedCitation":"(Kalsbeek et al., 2008)","plainCitation":"(Kalsbeek et al., 2008)"},"citationItems":[{"id":216,"uris":["http://zotero.org/users/1298112/items/92JQ3J9U"],"uri":["http://zotero.org/users/1298112/items/92JQ3J9U"],"itemData":{"id":216,"type":"article-journal","title":"Granites and granites in the East Greenland Caledonides","container-title":"Geological Society of America Memoirs","page":"227-249","volume":"202","source":"memoirs.gsapubs.org","abstract":"Caledonian (435–425 Ma) and “Grenvillian” (950–900 Ma) S-type leucogranites and augen gneisses are prominent in the thrust units that form the southern half of the East Greenland Caledonian orogen, south of 76°N. Such rocks do not occur further north (76°N–81°N), where the bedrock is dominated by Paleoproterozoic orthogneisses and metagranitoid rocks (2000–1750 Ma). More mafic Caledonian granitoid rocks (quartz diorites, granodiorites, quartz monzonites, syenites, etc.) are found only in the southernmost parts of the orogen (</w:instrText>
      </w:r>
      <w:r w:rsidRPr="00023BEE">
        <w:rPr>
          <w:rFonts w:ascii="Cambria Math" w:hAnsi="Cambria Math" w:cs="Cambria Math"/>
          <w:sz w:val="24"/>
          <w:szCs w:val="24"/>
        </w:rPr>
        <w:instrText>∼</w:instrText>
      </w:r>
      <w:r w:rsidRPr="00023BEE">
        <w:rPr>
          <w:rFonts w:ascii="Times New Roman" w:hAnsi="Times New Roman" w:cs="Times New Roman"/>
          <w:sz w:val="24"/>
          <w:szCs w:val="24"/>
        </w:rPr>
        <w:instrText xml:space="preserve">71°N), side by side with S-type leucogranites. The S-type granites were formed by partial fusion of “fertile” lithologies within the late Mesoproterozoic Krummedal supracrustal sequence prior to or during emplacement of the thrust units and subsequent collapse of the orogen. The lack of similar granites north of 76°N is probably related to the absence of major units of metasedimentary rocks in that area. Among the granitoid rocks in the southernmost area, an early quartzdioritic to granodioritic intrusion was dated at 466 ± 9 Ma; this is </w:instrText>
      </w:r>
      <w:r w:rsidRPr="00023BEE">
        <w:rPr>
          <w:rFonts w:ascii="Cambria Math" w:hAnsi="Cambria Math" w:cs="Cambria Math"/>
          <w:sz w:val="24"/>
          <w:szCs w:val="24"/>
        </w:rPr>
        <w:instrText>∼</w:instrText>
      </w:r>
      <w:r w:rsidRPr="00023BEE">
        <w:rPr>
          <w:rFonts w:ascii="Times New Roman" w:hAnsi="Times New Roman" w:cs="Times New Roman"/>
          <w:sz w:val="24"/>
          <w:szCs w:val="24"/>
        </w:rPr>
        <w:instrText xml:space="preserve">35 m.y. older than most Caledonian S-type granites. Quartzmonzonitic, granitic, and syenitic intrusions have yielded ages of 444–432 Ma. These rocks are geochemically similar to Caledonian granites in Scotland and may be related to subduction of oceanic lithosphere underneath East Greenland.\nThe north-south variation in the occurrence of granites in the East Greenland Caledonides is the expression of an original (pre-thrusting) west-east zonation. It is envisaged that the orogen consists of a number of parallel belts, now telescoped by thrusting: a southeastern belt containing supracrustal rocks (Krummedal sequence) with leucogranites, with more mafic granitoids in the southeast, and a northwestern belt where these rocks do not occur. These belts are envisaged to run from Scotland over the southern parts of the East Greenland Caledonides and, obliquely to the Greenland coast, over the North-East Greenland shelf to Svalbard and Norway, where similar rock units also occur.","DOI":"10.1130/2008.1202(09)","ISSN":"0072-1069,","journalAbbreviation":"Geological Society of America Memoirs","language":"en","author":[{"family":"Kalsbeek","given":"Feiko"},{"family":"Higgins","given":"A. K."},{"family":"Jepsen","given":"Hans F."},{"family":"Frei","given":"Robert"},{"family":"Nutman","given":"Allen P."}],"issued":{"date-parts":[["2008",1,1]]}}}],"schema":"https://github.com/citation-style-language/schema/raw/master/csl-citation.json"}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(Kalsbeek et al., 2008)</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Younger metamorphic ages of </w:t>
      </w:r>
      <w:r w:rsidRPr="00023BEE">
        <w:rPr>
          <w:rFonts w:ascii="Cambria Math" w:eastAsia="MTSY" w:hAnsi="Cambria Math" w:cs="Cambria Math"/>
          <w:sz w:val="24"/>
          <w:szCs w:val="24"/>
        </w:rPr>
        <w:t>∼</w:t>
      </w:r>
      <w:r w:rsidRPr="00023BEE">
        <w:rPr>
          <w:rFonts w:ascii="Times New Roman" w:hAnsi="Times New Roman" w:cs="Times New Roman"/>
          <w:sz w:val="24"/>
          <w:szCs w:val="24"/>
        </w:rPr>
        <w:t>360 Ma have been identified in Northeast Greenland and indicate a late compressional event in the Caledonides</w:t>
      </w:r>
      <w:r w:rsidR="00264CB5">
        <w:rPr>
          <w:rFonts w:ascii="Times New Roman" w:hAnsi="Times New Roman" w:cs="Times New Roman"/>
          <w:sz w:val="24"/>
          <w:szCs w:val="24"/>
        </w:rPr>
        <w:t xml:space="preserve"> </w:t>
      </w:r>
      <w:r w:rsidRPr="00023BEE">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{"citationID":"XJT44AwY","properties":{"formattedCitation":"(Gilotti et al., 2014; Gilotti and McClelland, 2007)","plainCitation":"(Gilotti et al., 2014; Gilotti and McClelland, 2007)"},"citationItems":[{"id":499,"uris":["http://zotero.org/users/1298112/items/HEMW85FN"],"uri":["http://zotero.org/users/1298112/items/HEMW85FN"],"itemData":{"id":499,"type":"article-journal","title":"Zircon captures exhumation of an ultrahigh-pressure terrane, North-East Greenland Caledonides","container-title":"Gondwana Research","page":"235-256","volume":"25","issue":"1","source":"ScienceDirect","abstract":"Zircon from the North-East Greenland ultrahigh-pressure (UHP) terrane formed over a 45 million year period from peak UHP conditions through the amphibolite facies. Our study utilizes sensitive high resolution ion microprobe-reverse geometry (SHRIMP-RG) mass spectrometry to assess the multiple ages and trace element patterns preserved in zircon from samples chosen to capture the exhumation history of these rocks. Peak UHP conditions from 365 to 350 Ma are derived from coesite-bearing samples, while a suite of progressively retrogressed quartzofeldspathic host gneisses and late-stage, leucocratic melts emplaced into the gneisses track exhumation. Melting occurred during all stages of exhumation, beginning with H2O-absent dehydration melting of phengite on the decompression path. A garnet-bearing leucosome in the neck of a kyanite-eclogite boudin that gives an age of 347 Ma is taken as the beginning of phengite melting. Leucosomes formed in HP granulite to amphibolite facies gneisses between 350 and 340 Ma, and fluid assisted melting continued until 320 Ma in the form of late, cross cutting pegmatites. Changes in the zircon trace element patterns are linked to decreasing temperature, and show that significant new zircon grew during melting on the exhumation path. Zircon cores recording protolith ages generally preserve magmatic temperatures (700 °C) and typical igneous REE patterns (Yb/Gd = 10). UHP/HP eclogite-facies zircon records higher T (900 °C) and flat HREE patterns (Yb/Gd = 1). Granulite to amphibolite facies zircon in quartzofeldspathic gneisses records both flat (Yb/Gd = 1) and steep (Yb/Gd = 100) HREE patterns at ca 700 °C suggesting the variable effects of garnet during decompression. Amphibolite facies pegmatites and leucosomes document a transition from moderate HREE (Yb/Gd = 10) at 700 °C to steep HREE (Yb/Gd = 100–1000) patterns at 600 °C. The pronounced steepening of the HREE patterns is attributed to garnet breakdown during amphibolite-facies metamorphism. The 30–50 million year spread of ages observed in individual samples records multiple periods of zircon growth and is interpreted as a characteristic signature of slowly exhumed UHP terranes. The data show that zircon ages combined with trace element and textural characterization of zircon from a broad suite of samples can successfully define the exhumation history of UHP terranes.","DOI":"10.1016/j.gr.2013.03.018","ISSN":"1342-937X","journalAbbreviation":"Gondwana Research","author":[{"family":"Gilotti","given":"J. A."},{"family":"McClelland","given":"W. C."},{"family":"Wooden","given":"J. L."}],"issued":{"date-parts":[["2014",1]]}}},{"id":780,"uris":["http://zotero.org/users/1298112/items/SAVAP2HB"],"uri":["http://zotero.org/users/1298112/items/SAVAP2HB"],"itemData":{"id":780,"type":"article-journal","title":"Characteristics of, and a tectonic model for, ultrahigh-pressure metamorphism in the overriding plate of the caledonian orogen","container-title":"International Geology Review","page":"777-797","volume":"49","issue":"9","source":"Taylor and Francis+NEJM","abstract":"Ultrahigh-pressure (UHP) metamorphism in the Laurentian margin of North-East Greenland formed in the overriding plate of the Caledonian collision with Baltica. The Greenland UHP terrane exhibits a number of characteristics that are incompatible with accepted models for UHP metamorphism in the downgoing slab during continental subduction. UHP metamorphism occurred very late in the collision, and was a long-lived event. Peak temperatures in excess of 950°C are well above the norm for subduction-zone UHP terranes. Exhumation rates, based on new U-Pb SHRIMP results for two boudin neck pegmatites and one hornblende-bearing leucosome, are slower ( 3-5 mm/year) than for many other UHP terranes. These atypical features can be explained by intracratonic subduction of Laurentia in the waning phase of the Caledonian collision, analogous to deformation that may be occurring in the Tibetan Plateau today.","DOI":"10.2747/0020-6814.49.9.777","ISSN":"0020-6814","author":[{"family":"Gilotti","given":"Jane A."},{"family":"McClelland","given":"William C."}],"issued":{"date-parts":[["2007"]]}}}],"schema":"https://github.com/citation-style-language/schema/raw/master/csl-citation.json"}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(Gilotti et al., 2014; Gilotti and McClelland, 2007)</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This evidence has led to departures from a simple model of only west-dipping Scandian subduction and collision. Other suggested models include scenarios with additional early west-dipping </w:t>
      </w:r>
      <w:r w:rsidRPr="00023BEE">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{"citationID":"0GrkSB5i","properties":{"formattedCitation":"(Brueckner, 2006; Brueckner and van Roermund, 2004)","plainCitation":"(Brueckner, 2006; Brueckner and van Roermund, 2004)"},"citationItems":[{"id":775,"uris":["http://zotero.org/users/1298112/items/S6Z6TK4D"],"uri":["http://zotero.org/users/1298112/items/S6Z6TK4D"],"itemData":{"id":775,"type":"article-journal","title":"Dunk, dunkless and re-dunk tectonics: A model for metamorphism, lack of metamorphism, and repeated metamorphism of HP/UHP terranes","container-title":"International Geology Review","page":"978-995","volume":"48","issue":"11","source":"Taylor and Francis+NEJM","abstract":"High-pressure metamorphic terranes form when slivers of continental crust are pulled into the mantle by previously subducted oceanic lithosphere. Old, cold lithosphere subducts into the mantle at steep angles, dragging sialic crust to deep levels, quickly followed by steep, rapid exhumation. Young thin lithosphere subducts at shallow angles, pulling crustal slabs slowly into the shallow mantle, followed by slow exhumation, retrogression, and melting. Terranes that follow inboard-dipping subduction zones will subduct once, and will be overprinted by subsequent subduction and collisions. Terranes above outboard-facing subduction zones will be underthrust by the continental margin. Subsequent collisions will result in the re-subduction of an increasingly complex continental margin characterized by previously accreted terranes.","DOI":"10.2747/0020-6814.48.11.978","ISSN":"0020-6814","shortTitle":"Dunk, Dunkless and Re-dunk Tectonics","author":[{"family":"Brueckner","given":"H. K."}],"issued":{"date-parts":[["2006"]]}}},{"id":215,"uris":["http://zotero.org/users/1298112/items/923UXM79"],"uri":["http://zotero.org/users/1298112/items/923UXM79"],"itemData":{"id":215,"type":"article-journal","title":"Dunk tectonics: A multiple subduction/eduction model for the evolution of the Scandinavian Caledonides","container-title":"Tectonics","page":"TC2004","volume":"23","issue":"2","source":"Wiley Online Library","abstract":"The evolution of the Caledonides of Scandinavia included at least four events that resulted in high-pressure (HP) and ultrahigh-pressure (UHP) eclogite facies metamorphism and the introduction of peridotite from the mantle into the crust. Two are the classic Finnmarkian orogeny at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500 Ma and the Scandian orogeny between 400 and 425 Ma. We have dated a third HP metamorphism in the Seve Nappe Complex in Jämtland, central Sweden, at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454 Ma. Identical Upper Ordovician ages from eclogite of the Troms region, northern Norway, date a simultaneous fourth HP event that occurred in a different tectonic setting, probably western Iapetus. Recently reported Late Silurian ages from eclogite of the Bergen Arcs District, southern Norway, suggest a possible fifth event. We propose that all HP/UHP events in the Scandinavian Caledonides occurred through the subduction of crustal slabs into the mantle and their subsequent buoyancy-enhanced exhumation toward the surface (eduction). The slabs are recognized as intensely deformed, high-grade (eclogite and HP granulite facies) metamorphic rocks although HP metamorphism is not necessarily penetrative and retrogression to medium grade assemblages is common. The HP/UHP metamorphic terranes are bounded by thrust faults at the base and low-angle normal detachments at the top and are separated by these shear zones from less deformed terranes of lower pressure metamorphic grade. The peridotite bodies were introduced from the overlying mantle wedge during subduction or eduction. The evolution of metamorphic terranes in other orogens might be better understood through successive subduction/eduction events, a process we provisionally call “dunk” tectonics.","DOI":"10.1029/2003TC001502","ISSN":"1944-9194","shortTitle":"Dunk tectonics","journalAbbreviation":"Tectonics","language":"en","author":[{"family":"Brueckner","given":"Hannes K."},{"family":"Roermund","given":"Herman L. M.","non-dropping-particle":"van"}],"issued":{"date-parts":[["2004"]]}}}],"schema":"https://github.com/citation-style-language/schema/raw/master/csl-citation.json"}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(Brueckner, 2006; Brueckner and van Roermund, 2004)</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or east-dipping subduction events </w:t>
      </w:r>
      <w:r w:rsidRPr="00023BEE">
        <w:rPr>
          <w:rFonts w:ascii="Times New Roman" w:hAnsi="Times New Roman" w:cs="Times New Roman"/>
          <w:sz w:val="24"/>
          <w:szCs w:val="24"/>
        </w:rPr>
        <w:fldChar w:fldCharType="begin"/>
      </w:r>
      <w:r w:rsidR="00377B7D">
        <w:rPr>
          <w:rFonts w:ascii="Times New Roman" w:hAnsi="Times New Roman" w:cs="Times New Roman"/>
          <w:sz w:val="24"/>
          <w:szCs w:val="24"/>
        </w:rPr>
        <w:instrText xml:space="preserve"> ADDIN ZOTERO_ITEM CSL_CITATION {"citationID":"S8CIH1rg","properties":{"formattedCitation":"{\\rtf (Andr\\uc0\\u233{}asson et al., 2003; Gee et al., 2008; Roberts, 2003; Yoshinobu et al., 2002)}","plainCitation":"(Andréasson et al., 2003; Gee et al., 2008; Roberts, 2003; Yoshinobu et al., 2002)"},"citationItems":[{"id":382,"uris":["http://zotero.org/users/1298112/items/DHSUCG38"],"uri":["http://zotero.org/users/1298112/items/DHSUCG38"],"itemData":{"id":382,"type":"article-journal","title":"Ordovician magmatism, deformation, and exhumation in the Caledonides of central Norway: An orphan of the Taconic orogeny?","container-title":"Geology","page":"883-886","volume":"30","issue":"10","source":"geology.gsapubs.org","abstract":"Magmatism, contractional deformation, and extension associated with the exhumation of high-pressure rocks in the Scandinavian Caledonides are commonly attributed to the Silurian-Devonian Scandian orogeny, in which eastward thrusting of allochthonous terranes over Baltica was followed by extensional collapse and exhumation. New fieldwork and U-Pb geochronology coupled with recent pressure-temperature estimates within the highest thrust sequence of the Caledonian orogen indicate that an earlier phase of west-directed contractional deformation was punctuated by migmatite-producing events and voluminous magmatism ca. 477–466 Ma and ca. 447 Ma, followed by exhumation in the Late Ordovician. Al-in-hornblende and GASP thermobarometry indicate that emplacement of a suite of 448–445 Ma plutons caused partial migmatization at pressures of 700–800 MPa. Subsequent isothermal exhumation to pressures of 400 MPa occurred while the host rocks were still partially molten. Rates of exhumation may have ranged from 2 to 11 mm·yr−1 or greater. These data provide evidence for a previously unrecognized phase of exhumation in the Caledonides and for aerially extensive west-vergent deformation. Deformation and magmatism associated with these events may be related to Taconic-age orogenesis near Laurentia, where the highest nappe sequences of the Scandinavian Caledonides probably resided during early Paleozoic time.","DOI":"10.1130/0091-7613(2002)030&lt;0883:OMDAEI&gt;2.0.CO;2","ISSN":"0091-7613, 1943-2682","shortTitle":"Ordovician magmatism, deformation, and exhumation in the Caledonides of central Norway","journalAbbreviation":"Geology","language":"en","author":[{"family":"Yoshinobu","given":"Aaron S."},{"family":"Barnes","given":"Calvin G."},{"family":"Nordgulen","given":"Øystein"},{"family":"Prestvik","given":"Tore"},{"family":"Fanning","given":"Mark"},{"family":"Pedersen","given":"R. B."}],"issued":{"date-parts":[["2002",10,1]]}}},{"id":381,"uris":["http://zotero.org/users/1298112/items/DH68WX3I"],"uri":["http://zotero.org/users/1298112/items/DH68WX3I"],"itemData":{"id":381,"type":"article-journal","title":"Subduction-flip during Iapetus Ocean closure and Baltica–Laurentia collision, Scandinavian Caledonides","container-title":"Terra Nova","page":"362–369","volume":"15","issue":"6","source":"Wiley Online Library","DOI":"10.1046/j.1365-3121.2003.00486.x","ISSN":"1365-3121","language":"en","author":[{"family":"Andréasson","given":"P. G."},{"family":"Gee","given":"D. G."},{"family":"Whitehouse","given":"M. J."},{"family":"Schöberg","given":"H."}],"issued":{"date-parts":[["2003"]]}}},{"id":709,"uris":["http://zotero.org/users/1298112/items/PTPRB8K2"],"uri":["http://zotero.org/users/1298112/items/PTPRB8K2"],"itemData":{"id":709,"type":"article-journal","title":"The Scandinavian Caledonides: event chronology, palaeogeographic settings and likely modern analogues","container-title":"Tectonophysics","page":"283-299","volume":"365","issue":"1–4","source":"ScienceDirect","abstract":"Following an outline of Scandinavian Caledonide tectonostratigraphy, tracing the Neoproterozoic, Baltoscandian, passive margin of Baltica outboard into the suspect, Iapetus oceanic terranes and farther into the highest allochthons, which carry evidence of Laurentian ancestry, descriptions are presented of the principal tectonothermal events recorded in different parts of the mountain belt. Four major compressive/transpressive events are recognised—Finnmarkian (Late Cambrian), Trondheim (Early Arenig), Taconian (Mid–Late Ordovician) and Scandian (Mid Silurian–Early Devonian). The first two events involved subduction scenarios with contraction/accretion between Baltica and/or an adjacent microcontinent and Iapetan arcs. The Taconian is also an arc-accretion, tectonothermal event, but this occurred along the margin of the Laurentian plate, remote from Baltica. The later Scandian event involved rapid subduction of the Baltican margin beneath Laurentia to depths exceeding 120 km and equally rapid exhumation. This was followed by an episode of orogenic collapse, widespread extension and Devonian basinal sedimentation, with local upright folding (Solundian phase). Based on comparisons between geochemical signatures and settings of Caledonide ophiolite fragments and diverse magmatic arcs, and modern examples of such, various analogies have been proposed by several authors with comparable elements in the southwestern and western Pacific region. Taking into account a predictive model for future oblique collision between the Australian and Eurasian plates, this resultant sinistral, oblique-convergent system of semi-linear terrane slices bears many similarities to the Caledonide geology and tectonics of Scandinavia.","DOI":"10.1016/S0040-1951(03)00026-X","ISSN":"0040-1951","shortTitle":"Collisional Orogenesis in the Geological Record and Modern Analogues","journalAbbreviation":"Tectonophysics","author":[{"family":"Roberts","given":"David"}],"issued":{"date-parts":[["2003",4,24]]}}},{"id":116,"uris":["http://www.mendeley.com/documents/?uuid=56a962a9-e42a-4c00-8443-113785efb48f","http://zotero.org/users/1298112/items/5RIVIAFQ"],"uri":["http://www.mendeley.com/documents/?uuid=56a962a9-e42a-4c00-8443-113785efb48f","http://zotero.org/users/1298112/items/5RIVIAFQ"],"itemData":{"id":116,"type":"chapter","title":"From the early Paleozoic platforms of Baltica and Laurentia to the Caledonide orogen of Scandinavia and Greenland","container-title":"Episodes","publisher":"Episodes","volume":"31:1, s. 44-51","source":"swepub.kb.se","abstract":"The Caledonide Orogen in the Nordic countries is exposed in Norway, western Sweden, westernmost Finland, on Svalbard and in northeast Greenland. In the mountains of western Scandinavia, the structure is dominated by E-vergent thrusts with allochthons derived from the Baltoscandian platform and margin, from outboard oceanic (Iapetus) terranes and with the highest thrust sheets having Laurentian affinities. The other side of this bivergent orogen is well exposed in northeastern Greenland, where W-vergent thrust sheets emplace Laurentian continental margin assemblages onto the platform. Svalbard's Caledonides are disrupted by late Caledonian faults, but have close affinity with the Laurentian margin in Northeast Greenland. Only Svalbard's Southwestern terrane is foreign to this margin, showing affinity to the Pearya terrane of northern Ellesmere Island in arctic Canada. Between the margins of western Scandinavia and eastern Greenland, the wide continental shelves, now covered by late Paleozoic and younger successions, are inferred to be underlain by the Caledonide hinterland, probably incorporating substantial Grenville-age basement. In northernmost Norway, the NE-trending Caledonian thrust front truncates the NW-trending Neoproterozoic Timanide orogen of northwest Russia. Much of the central and eastern parts of the Barents Shelf are thought to be underlain by Caledonian-deformed Timanide basement. Caledonian orogeny in Norden resulted from. the closure of the Iapetus Ocean and Scandian collision of continent Baltica with Laurentia. Partial subduction of the Baltoscandian margin beneath Laurentia in the mid-late Silurian was followed by rapid exhumation of the highly metamorphosed hinterland in the early Devonian, and deposition of Old Red Sandstones in intramontane basins. Late Scandian collapse of the orogen occurred on major extensional detachments, with deformation persisting into the late Devonian.","URL":"http://urn.kb.se/resolve?urn=urn:nbn:se:uu:diva-149695","ISBN":"0705-3797","author":[{"family":"Gee","given":"David G."},{"family":"Fossen","given":"Haakon"},{"family":"Henriksen","given":"Niels"},{"family":"Higgins","given":"Anthony K."}],"issued":{"date-parts":[["2008"]]},"accessed":{"date-parts":[["2013",10,14]]}}}],"schema":"https://github.com/citation-style-language/schema/raw/master/csl-citation.json"} </w:instrText>
      </w:r>
      <w:r w:rsidRPr="00023BEE">
        <w:rPr>
          <w:rFonts w:ascii="Times New Roman" w:hAnsi="Times New Roman" w:cs="Times New Roman"/>
          <w:sz w:val="24"/>
          <w:szCs w:val="24"/>
        </w:rPr>
        <w:fldChar w:fldCharType="separate"/>
      </w:r>
      <w:r w:rsidR="00377B7D" w:rsidRPr="00377B7D">
        <w:rPr>
          <w:rFonts w:ascii="Times New Roman" w:hAnsi="Times New Roman" w:cs="Times New Roman"/>
          <w:sz w:val="24"/>
          <w:szCs w:val="24"/>
        </w:rPr>
        <w:t>(Andréasson et al., 2003; Gee et al., 2008; Roberts, 2003; Yoshinobu et al., 2002)</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 xml:space="preserve">, and late intracratonic eastward underthrusting </w:t>
      </w:r>
      <w:r w:rsidRPr="00023BEE">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{"citationID":"buhQvEc2","properties":{"formattedCitation":"(Gilotti and McClelland, 2011)","plainCitation":"(Gilotti and McClelland, 2011)"},"citationItems":[{"id":903,"uris":["http://zotero.org/users/1298112/items/W5HMXK4F"],"uri":["http://zotero.org/users/1298112/items/W5HMXK4F"],"itemData":{"id":903,"type":"article-journal","title":"Geochemical and geochronological evidence that the North-East Greenland ultrahigh-pressure terrane is Laurentian crust","container-title":"The Journal of Geology","page":"439-456","volume":"119","issue":"5","source":"JSTOR","abstract":"Abstract Coesite-bearing gneiss and eclogite constitute the North-East Greenland ultrahigh-pressure (UHP) terrane on a small island located at approximately 78°00′N, 18°54′W in the North Atlantic Ocean. The island lies on the eastern margin of the much larger Caledonian North-East Greenland high-pressure (HP) eclogite province. This eclogite province is composed of juvenile Paleoproterozoic crust dominated by 1.85–2.0-Ga calc-alkaline magmatic-arc rocks that were deformed and then intruded by a suite of anorogenic granites at approximately 1.75 Ga. These orthogneisses can be traced to the foreland of the Caledonian orogen before they disappear under the ice sheet and thus are taken to be part of Laurentia. Whole-rock and trace-element geochemistry from six UHP gneisses demonstrate that the samples represent the more mafic parts of the calc-alkaline arc seen in the HP eclogite province. U-Pb ion probe ages of zircon from four gneisses add to the evidence that the protoliths of the UHP rocks are Paleoproterozoic. Two clinopyroxene-bearing intermediate orthogneisses have ages of and Ma, while two foliated, garnet-bearing metagranitoid samples give upper-intercept ages of and Ma that match the age of anorogenic granites in the HP province. Trace-element analysis of zircon confirms that the ages are magmatic. Although UHP metamorphism on Rabbit Ears Island is 25–55 m.yr. younger than Caledonian HP metamorphism in the greater North-East Greenland eclogite province, the two terranes share the same original provenance and tectonic setting on the margin of Laurentia in the overriding plate of the collision with Baltica. These results support a model of intracratonic subduction for the formation of UHP metamorphism in North-East Greenland.","ISSN":"0022-1376","note":"ArticleType: research-article / Full publication date: September 2011 / Copyright © 2011 The University of Chicago Press","journalAbbreviation":"The Journal of Geology","author":[{"family":"Gilotti","given":"Jane A."},{"family":"McClelland","given":"William C."}],"issued":{"date-parts":[["2011",9,1]]}}}],"schema":"https://github.com/citation-style-language/schema/raw/master/csl-citation.json"} </w:instrText>
      </w:r>
      <w:r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(Gilotti and McClelland, 2011)</w:t>
      </w:r>
      <w:r w:rsidRPr="00023BEE">
        <w:rPr>
          <w:rFonts w:ascii="Times New Roman" w:hAnsi="Times New Roman" w:cs="Times New Roman"/>
          <w:sz w:val="24"/>
          <w:szCs w:val="24"/>
        </w:rPr>
        <w:fldChar w:fldCharType="end"/>
      </w:r>
      <w:r w:rsidRPr="00023BEE">
        <w:rPr>
          <w:rFonts w:ascii="Times New Roman" w:hAnsi="Times New Roman" w:cs="Times New Roman"/>
          <w:sz w:val="24"/>
          <w:szCs w:val="24"/>
        </w:rPr>
        <w:t>.</w:t>
      </w:r>
    </w:p>
    <w:p w14:paraId="08DFD7AD" w14:textId="77777777" w:rsidR="004E7490" w:rsidRPr="00F52A32" w:rsidRDefault="004E7490" w:rsidP="00555DA1">
      <w:pPr>
        <w:spacing w:line="240" w:lineRule="auto"/>
        <w:jc w:val="both"/>
        <w:rPr>
          <w:rFonts w:ascii="Times New Roman" w:hAnsi="Times New Roman" w:cs="Times New Roman"/>
          <w:i/>
          <w:sz w:val="24"/>
          <w:szCs w:val="24"/>
        </w:rPr>
      </w:pPr>
      <w:r>
        <w:rPr>
          <w:rFonts w:ascii="Times New Roman" w:hAnsi="Times New Roman" w:cs="Times New Roman"/>
          <w:i/>
          <w:sz w:val="24"/>
          <w:szCs w:val="24"/>
        </w:rPr>
        <w:t>Post-Caledonian Evolution</w:t>
      </w:r>
    </w:p>
    <w:p w14:paraId="0E61C824" w14:textId="08365950" w:rsidR="00023BEE" w:rsidRPr="00023BEE" w:rsidRDefault="00EF43C9" w:rsidP="00AB5049">
      <w:pPr>
        <w:spacing w:after="120"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Following the collision of Laurentia, Baltica and Avalonia in the Ordovician and Silurian </w:t>
      </w:r>
      <w:r w:rsidRPr="00F52A32">
        <w:rPr>
          <w:rFonts w:ascii="Times New Roman" w:hAnsi="Times New Roman" w:cs="Times New Roman"/>
          <w:sz w:val="24"/>
          <w:szCs w:val="24"/>
        </w:rPr>
        <w:fldChar w:fldCharType="begin" w:fldLock="1"/>
      </w:r>
      <w:r w:rsidR="00377B7D">
        <w:rPr>
          <w:rFonts w:ascii="Times New Roman" w:hAnsi="Times New Roman" w:cs="Times New Roman"/>
          <w:sz w:val="24"/>
          <w:szCs w:val="24"/>
        </w:rPr>
        <w:instrText xml:space="preserve"> ADDIN ZOTERO_ITEM CSL_CITATION {"citationID":"lKaxTSXZ","properties":{"formattedCitation":"(Gee et al., 2008; Leslie et al., 2008; Roberts, 2003)","plainCitation":"(Gee et al., 2008; Leslie et al., 2008; Roberts, 2003)"},"citationItems":[{"id":116,"uris":["http://www.mendeley.com/documents/?uuid=56a962a9-e42a-4c00-8443-113785efb48f","http://zotero.org/users/1298112/items/5RIVIAFQ"],"uri":["http://www.mendeley.com/documents/?uuid=56a962a9-e42a-4c00-8443-113785efb48f","http://zotero.org/users/1298112/items/5RIVIAFQ"],"itemData":{"id":116,"type":"chapter","title":"From the early Paleozoic platforms of Baltica and Laurentia to the Caledonide orogen of Scandinavia and Greenland","container-title":"Episodes","publisher":"Episodes","volume":"31:1, s. 44-51","source":"swepub.kb.se","abstract":"The Caledonide Orogen in the Nordic countries is exposed in Norway, western Sweden, westernmost Finland, on Svalbard and in northeast Greenland. In the mountains of western Scandinavia, the structure is dominated by E-vergent thrusts with allochthons derived from the Baltoscandian platform and margin, from outboard oceanic (Iapetus) terranes and with the highest thrust sheets having Laurentian affinities. The other side of this bivergent orogen is well exposed in northeastern Greenland, where W-vergent thrust sheets emplace Laurentian continental margin assemblages onto the platform. Svalbard's Caledonides are disrupted by late Caledonian faults, but have close affinity with the Laurentian margin in Northeast Greenland. Only Svalbard's Southwestern terrane is foreign to this margin, showing affinity to the Pearya terrane of northern Ellesmere Island in arctic Canada. Between the margins of western Scandinavia and eastern Greenland, the wide continental shelves, now covered by late Paleozoic and younger successions, are inferred to be underlain by the Caledonide hinterland, probably incorporating substantial Grenville-age basement. In northernmost Norway, the NE-trending Caledonian thrust front truncates the NW-trending Neoproterozoic Timanide orogen of northwest Russia. Much of the central and eastern parts of the Barents Shelf are thought to be underlain by Caledonian-deformed Timanide basement. Caledonian orogeny in Norden resulted from. the closure of the Iapetus Ocean and Scandian collision of continent Baltica with Laurentia. Partial subduction of the Baltoscandian margin beneath Laurentia in the mid-late Silurian was followed by rapid exhumation of the highly metamorphosed hinterland in the early Devonian, and deposition of Old Red Sandstones in intramontane basins. Late Scandian collapse of the orogen occurred on major extensional detachments, with deformation persisting into the late Devonian.","URL":"http://urn.kb.se/resolve?urn=urn:nbn:se:uu:diva-149695","ISBN":"0705-3797","author":[{"family":"Gee","given":"David G."},{"family":"Fossen","given":"Haakon"},{"family":"Henriksen","given":"Niels"},{"family":"Higgins","given":"Anthony K."}],"issued":{"date-parts":[["2008"]]},"accessed":{"date-parts":[["2013",10,14]]}}},{"id":185,"uris":["http://zotero.org/users/1298112/items/7XBJMW96"],"uri":["http://zotero.org/users/1298112/items/7XBJMW96"],"itemData":{"id":185,"type":"article-journal","title":"Laurentian margin evolution and the Caledonian orogeny—A template for Scotland and East Greenland","container-title":"Geological Society of America Memoirs","page":"307-343","volume":"202","source":"memoirs.gsapubs.org","abstract":"The orthotectonic Scottish Caledonides constitute only a small fragment of the Neoproterozoic to Paleozoic margin of Laurentia, albeit one which lies at a prominent bend in that margin. Sequences exposed in the Scottish outcrop include Mesoproterozoic, Neoproterozoic, and Cambrian-Ordovician strata that record sedimentation, volcanism, and deformation related to the latter stages of the amalgamation of Rodinia, the subsequent breakout of Laurentia, and growth of the Iapetus Ocean. Metamorphic and tectonic overprints then record the destruction of that ocean through Ordovician arc accretion and mid-to-late Silurian collision of Laurentia, Baltica, and Avalonia and the final closure of Iapetus by end-Silurian time. New isotopic data and recent advances in the understanding of the late Mesoproterozoic (Stenian) to Cambrian-Ordovician stratigraphic framework now better constrain the sequence and timing of events across the “Scottish Corner” and invite a dynamic comparison with the current research into the East Greenland Caledonides summarized in this volume. Although many broad similarities exist, the comparisons described here reveal for the first time a number of significant contrasts in the spatial arrangement of depocenters, location of rifting, and patterns and timing of magmatism, metamorphism, and contractional deformation. This expanded understanding of the late Neoproterozoic evolution of these adjacent sectors of Laurentia provides an important basis for reconstructions of the subsequent early Paleozoic Caledonian orogenic evolution of the present North Atlantic region.","DOI":"10.1130/2008.1202(13)","ISSN":"0072-1069,","journalAbbreviation":"Geological Society of America Memoirs","language":"en","author":[{"family":"Leslie","given":"A. Graham"},{"family":"Smith","given":"Martin"},{"family":"Soper","given":"N. J."}],"issued":{"date-parts":[["2008",1,1]]}}},{"id":709,"uris":["http://zotero.org/users/1298112/items/PTPRB8K2"],"uri":["http://zotero.org/users/1298112/items/PTPRB8K2"],"itemData":{"id":709,"type":"article-journal","title":"The Scandinavian Caledonides: event chronology, palaeogeographic settings and likely modern analogues","container-title":"Tectonophysics","page":"283-299","volume":"365","issue":"1–4","source":"ScienceDirect","abstract":"Following an outline of Scandinavian Caledonide tectonostratigraphy, tracing the Neoproterozoic, Baltoscandian, passive margin of Baltica outboard into the suspect, Iapetus oceanic terranes and farther into the highest allochthons, which carry evidence of Laurentian ancestry, descriptions are presented of the principal tectonothermal events recorded in different parts of the mountain belt. Four major compressive/transpressive events are recognised—Finnmarkian (Late Cambrian), Trondheim (Early Arenig), Taconian (Mid–Late Ordovician) and Scandian (Mid Silurian–Early Devonian). The first two events involved subduction scenarios with contraction/accretion between Baltica and/or an adjacent microcontinent and Iapetan arcs. The Taconian is also an arc-accretion, tectonothermal event, but this occurred along the margin of the Laurentian plate, remote from Baltica. The later Scandian event involved rapid subduction of the Baltican margin beneath Laurentia to depths exceeding 120 km and equally rapid exhumation. This was followed by an episode of orogenic collapse, widespread extension and Devonian basinal sedimentation, with local upright folding (Solundian phase). Based on comparisons between geochemical signatures and settings of Caledonide ophiolite fragments and diverse magmatic arcs, and modern examples of such, various analogies have been proposed by several authors with comparable elements in the southwestern and western Pacific region. Taking into account a predictive model for future oblique collision between the Australian and Eurasian plates, this resultant sinistral, oblique-convergent system of semi-linear terrane slices bears many similarities to the Caledonide geology and tectonics of Scandinavia.","DOI":"10.1016/S0040-1951(03)00026-X","ISSN":"0040-1951","shortTitle":"Collisional Orogenesis in the Geological Record and Modern Analogues","journalAbbreviation":"Tectonophysics","author":[{"family":"Roberts","given":"David"}],"issued":{"date-parts":[["2003",4,24]]}}}],"schema":"https://github.com/citation-style-language/schema/raw/master/csl-citation.json"} </w:instrText>
      </w:r>
      <w:r w:rsidRPr="00F52A32">
        <w:rPr>
          <w:rFonts w:ascii="Times New Roman" w:hAnsi="Times New Roman" w:cs="Times New Roman"/>
          <w:sz w:val="24"/>
          <w:szCs w:val="24"/>
        </w:rPr>
        <w:fldChar w:fldCharType="separate"/>
      </w:r>
      <w:r w:rsidR="00377B7D" w:rsidRPr="00377B7D">
        <w:rPr>
          <w:rFonts w:ascii="Times New Roman" w:hAnsi="Times New Roman" w:cs="Times New Roman"/>
          <w:sz w:val="24"/>
        </w:rPr>
        <w:t>(Gee et al., 2008; Leslie et al., 2008; Roberts, 2003)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r w:rsidR="00023BEE" w:rsidRPr="00023BEE">
        <w:rPr>
          <w:rFonts w:ascii="Times New Roman" w:hAnsi="Times New Roman" w:cs="Times New Roman"/>
          <w:sz w:val="24"/>
          <w:szCs w:val="24"/>
        </w:rPr>
        <w:t xml:space="preserve"> the CNAR experienced “passive” </w:t>
      </w:r>
      <w:r w:rsidR="00264CB5">
        <w:rPr>
          <w:rFonts w:ascii="Times New Roman" w:hAnsi="Times New Roman" w:cs="Times New Roman"/>
          <w:sz w:val="24"/>
          <w:szCs w:val="24"/>
        </w:rPr>
        <w:t>gravitational collapse due to the load of the Caledonian mountain range</w:t>
      </w:r>
      <w:r w:rsidR="00023BEE" w:rsidRPr="00023BEE">
        <w:rPr>
          <w:rFonts w:ascii="Times New Roman" w:hAnsi="Times New Roman" w:cs="Times New Roman"/>
          <w:sz w:val="24"/>
          <w:szCs w:val="24"/>
        </w:rPr>
        <w:t xml:space="preserve"> </w:t>
      </w:r>
      <w:r w:rsidR="00023BEE"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{"citationID":"Lfxuu8h9","properties":{"formattedCitation":"(Dewey, 1988; Dunlap and Fossen, 1998; Fossen, 2010; Rey et al., 2001)","plainCitation":"(Dewey, 1988; Dunlap and Fossen, 1998; Fossen, 2010; Rey et al., 2001)"},"citationItems":[{"id":1284,"uris":["http://zotero.org/users/1298112/items/USFNCNCE"],"uri":["http://zotero.org/users/1298112/items/USFNCNCE"],"itemData":{"id":1284,"type":"article-journal","title":"Extensional collapse of orogens","container-title":"Tectonics","page":"1123-1139","volume":"7","issue":"6","source":"Wiley Online Library","abstract":"Lithospheric extension is sited, preferentially, along orogenic belts because they have a thicker continental crust, contain structural inhomogeneities, and suffer extensional orogenic collapse caused by body forces resulting from isostatically compensated elevation and sharp elevation gradients. Collapse occurs especially where rapid advective thinning of the shortened thermal boundary conduction layer occurs beneath an orogen and causes rapid uplift. Where boundary forces are compressional, extension is balanced by radial thrusting to form oroclinal loops around collapsed extensional basins. Where, as in the disruption of Pangea, boundary forces change rapidly from compressional to tensional, body force collapse is continued by general extension which may lead to continental splitting. Even where overall convergence is continuing, orogenic collapse may be enhanced by subduction rollback into small remnant oceans. The extensional collapse of orogens offers a partial explanation for why oceans cyclically close and reopen in roughly the same places, preservation of very high pressure metamorphic rocks, for the return of orogenic large crustal thicknesses to normal without very much erosional denudation with the widespread preservation of supracrustal sequences, high temperature metamorphic assemblages and the minimum-melting granite suite.","DOI":"10.1029/TC007i006p01123","ISSN":"1944-9194","journalAbbreviation":"Tectonics","language":"en","author":[{"family":"Dewey","given":"J. F."}],"issued":{"date-parts":[["1988",12,1]]}}},{"id":234,"uris":["http://zotero.org/users/1298112/items/9JXGGM3D"],"uri":["http://zotero.org/users/1298112/items/9JXGGM3D"],"itemData":{"id":234,"type":"article-journal","title":"Early Paleozoic orogenic collapse, tectonic stability, and late Paleozoic continental rifting revealed through thermochronology of K-feldspars, southern Norway","container-title":"Tectonics","page":"604-620","volume":"17","issue":"4","source":"Wiley Online Library","abstract":"Southern Norway was subjected to contractional orogenesis and subsequent extensional collapse during the early to middle Paleozoic when Baltica collided with Laurentia, resulting in the Caledonian Orogen. The largely unknown post-Caledonian Paleozoic thermal history of the crust in southern Norway has been assessed through application of multiple diffusion domain thermal modeling of K-feldspar 40Ar/39Ar data. Samples were collected along a 250 km E-W traverse from the internides of the orogen along the western coast near Bergen through a series of middle to upper crustal nappes to the east. The K-feldspar thermal models, which complement published mica and hornblende 40Ar/39AR data, are consistent with rapid cooling at the end of the Caledonian orogenic cycle, when Early Devonian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400 Ma) extensional collapse resulted in exhumation through mainly midcrustal conditions. Following extensional collapse, a period of relative tectonic and thermal stability may have prevailed until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300 Ma. The K-feldspar modeling suggests that southern Norway entered a new phase of relatively rapid cooling (a few °C/Ma) in the Permo-Carboniferous and that the increase in cooling rate was diachronous across the traverse. The onset of this cooling phase occurs at about the time of the earliest faulting and magmatism in the Oslo Graben to the southeast. The increase in cooling rate may also indirectly date the onset of the first important rift phase and associated sedimentation in the North Sea graben system. The distribution of Permian and younger fission track ages in both southern continental Norway and its marginal basin sediments is consistent with the Permo-Carboniferous rapid cooling recorded in the K-feldspars. The simplest explanation for the late Paleozoic increase in cooling rate is that rifting around the margin of southern Norway has resulted in a decrease in the base level and an increase in the rate of erosional denudation, resulting in essentially uniform exhumation of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2–4 km along the traverse.","DOI":"10.1029/98TC01603","ISSN":"1944-9194","journalAbbreviation":"Tectonics","language":"en","author":[{"family":"Dunlap","given":"W. J."},{"family":"Fossen","given":"H."}],"issued":{"date-parts":[["1998",8,1]]}}},{"id":1436,"uris":["http://zotero.org/users/1298112/items/36AW366D"],"uri":["http://zotero.org/users/1298112/items/36AW366D"],"itemData":{"id":1436,"type":"article-journal","title":"Gravitational collapse of the continental crust: definition, regimes and modes","container-title":"Tectonophysics","collection-title":"Partial Melting of Crust and Flow of Orogens","page":"435-449","volume":"342","issue":"3–4","source":"ScienceDirect","abstract":"All geodynamic processes should be explained by the fundamental principle of the strive for gravitational equilibrium.\n[Ann. Soc. Geol. Belge Bull. 64 (1965) 95–123]\nThe concept of gravitational collapse has fundamentally improved our understanding of orogenic processes. This concept has its roots in pioneers' works, such as those of Jeffreys, van Bemmelen, Bucher and Ramberg, who were among the first to recognise the importance of gravity in the evolution of mountain belts. The development of this concept slowed down during the late 1960s and the 1970s before reemerging in the 1980s. Gravitational collapse corresponds to the decay of lateral contrast in gravitational potential energy that builds up during lithospheric deformation. When the forces that support this anomaly (i.e., tectonic forces and the strength of both the deformed and surrounding lithosphere) decrease, the gravitational potential anomaly may relax. Depending on the sign of the anomaly, two fundamental regimes of gravitational collapse can be defined. During divergent gravitational collapse, an excess in gravitational potential energy drives crustal material away from the deformed lithosphere. Divergent collapse is the regime that may affect the thickened crust. In contrast, during convergent gravitational collapse, a deficit in gravitational potential energy drives crustal material towards the deformed lithosphere. This regime can be expected to occur following thinning of the continental crust. For each regime, two end-member modes of collapse with contrasted characteristics are defined depending on the behaviour of the lithosphere surrounding the deformed domain. When the surrounding lithosphere is fixed (fixed-boundary collapse), collapse occurs through a transfer of gravitational potential energy from the elevated regions towards the low lands. This transfer is accommodated by a combination of gravitational sliding of the brittle crust and horizontal spread of the lower crust. In orogenic domains, fixed-boundary divergent collapse implies the lateral growth of the orogenic domain at the expense of the surrounding lithosphere. In contrast, when the surrounding lithosphere is free to move (free-boundary divergent collapse), the thickened crust is homogeneously thinned without transfer of gravitational potential energy towards the forelands.","DOI":"10.1016/S0040-1951(01)00174-3","ISSN":"0040-1951","shortTitle":"Gravitational collapse of the continental crust","journalAbbreviation":"Tectonophysics","author":[{"family":"Rey","given":"P."},{"family":"Vanderhaeghe","given":"O."},{"family":"Teyssier","given":"C."}],"issued":{"date-parts":[["2001",12]]}}},{"id":519,"uris":["http://zotero.org/users/1298112/items/I2RIXPVH"],"uri":["http://zotero.org/users/1298112/items/I2RIXPVH"],"itemData":{"id":519,"type":"article-journal","title":"Extensional tectonics in the North Atlantic Caledonides: a regional view","container-title":"Geological Society, London, Special Publications","page":"767-793","volume":"335","issue":"1","source":"sp.lyellcollection.org","abstract":"Extensional structures characterize significant parts of the North Atlantic Caledonides. Silurian extensional deformation took place, particularly in the heated crust in the southern Greenland Caledonides, but the majority of the mapped extensional structures are Devonian (403–380 Ma). They formed by reactivation of low-angle Caledonian thrusts and by the formation of hinterland-dipping shear zones, of which the largest system is located in SW Norway and related to exhumation of the subducted margin of Baltica. The Devonian extension was concentrated to the central and southern part of the Caledonides, with maximum extension occurring in the area between the Western Gneiss Region of SW Norway and the Fjord Region of East Greenland. Kinematic data indicate that the main tectonic transport direction was toward the hinterland, and this pattern suggests that the main Devonian extension/transtension in the southern part of the North Atlantic region was postcontractional while strike-slip motions and possibly transpression occurred farther north. Late Devonian to enigmatic Early Carboniferous ages from UHP metamorphic assemblages in NE Greenland suggest that intracontinental subduction was going on in NE Greenland at a time when extensional deformation governed the rest of the orogenic belt.","DOI":"10.1144/SP335.31","ISSN":"0305-8719, 2041-4927","shortTitle":"Extensional tectonics in the North Atlantic Caledonides","journalAbbreviation":"Geological Society, London, Special Publications","language":"en","author":[{"family":"Fossen","given":"Haakon"}],"issued":{"date-parts":[["2010",1,1]]}}}],"schema":"https://github.com/citation-style-language/schema/raw/master/csl-citation.json"} </w:instrText>
      </w:r>
      <w:r w:rsidR="00023BEE"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(Dewey, 1988; Dunlap and Fossen, 1998; Fossen, 2010; Rey et al., 2001)</w:t>
      </w:r>
      <w:r w:rsidR="00023BEE" w:rsidRPr="00F52A32">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and a ~300 Ma long period of intra-continental rifting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{"citationID":"a2pt892mmus","properties":{"formattedCitation":"(Andersen et al., 1991; Dewey et al., 1993)","plainCitation":"(Andersen et al., 1991; Dewey et al., 1993)"},"citationItems":[{"id":299,"uris":["http://zotero.org/users/1298112/items/B8W7N7K8"],"uri":["http://zotero.org/users/1298112/items/B8W7N7K8"],"itemData":{"id":299,"type":"article-journal","title":"Subduction and eduction of continental crust: major mechanisms during continent-continent collision and orogenic extensional collapse, a model based on the south Norwegian Caledonides","container-title":"Terra Nova","page":"303-310","volume":"3","issue":"3","source":"Wiley Online Library","abstract":"During continental collision in the middle Silurian, the thickness of the lithosphere under the Caledonides of S. Norway was doubled by subduction of the western margin of Baltica, including the Western Gneiss Region, under Laurentia. Crustal rocks of the Baltic plate reached sub-Moho depths of near 100 km or more as inferred from the presence of coesite in eclogites. Isostatic calculations indicate an average elevation of the mountain chain of about 3 km at this stage. The subducted lithosphere experienced vertical constrictional strains as a result of slab-pull by its heavy and cold root. Eduction of the deeply buried crustal material was initiated by decoupling of the Thermal Boundary Layer in the subducted lithosphere. Isostatic rebound resulted in very rapid uplift (1–2 mm yr-1), and the deep crust was exhumed, mainly by tectonic extensional stripping over a period of 30–40 Myr. The eduction was probably related to a rolling hinge, footwall uplift mechanism, and the early high-pressure coaxial fabrics were overprinted by extensional simple shear as the deep crust reached middle and upper crustal levels. The model explains the present-day normal crustal thickness under the exhumed deep rocks without necessarily invoking large-scale lateral flow of material in the lower crust or igneous underplating.","DOI":"10.1111/j.1365-3121.1991.tb00148.x","ISSN":"1365-3121","shortTitle":"Subduction and eduction of continental crust","language":"en","author":[{"family":"Andersen","given":"Torgeir B."},{"family":"Jamtveit","given":"Bjørn"},{"family":"Dewey","given":"John F."},{"family":"Swensson","given":"Eivind"}],"issued":{"date-parts":[["1991",5,1]]}}},{"id":562,"uris":["http://zotero.org/users/1298112/items/J7BDFCQK"],"uri":["http://zotero.org/users/1298112/items/J7BDFCQK"],"itemData":{"id":562,"type":"article-journal","title":"Orogenic uplift and collapse, crustal thickness, fabrics and metamorphic phase changes: the role of eclogites","container-title":"Geological Society, London, Special Publications","page":"325-343","volume":"76","issue":"1","source":"sp.lyellcollection.org","abstract":"Coesite-bearing eclogites in several deep crustal metamorphic assemblages now exposed in extensionally-collapsed orogens indicate the tectonic denudation of more than 90 km of crustal rocks and pre-collapsed crustal thicknesses of at least 120 km. For mountain ranges and orogenic plateaux up to 5 km in elevation and average crustal densities of about 2.8, crustal thickness cannot exceed about 80 km unless pre-shortening crustal/lithosphere thickness ratios were less than 0.135 or some way can be found to preferentially thicken the lithospheric mantle. This problem can be avoided and very thick orogenic crusts built up if granulite facies rocks transform to denser eclogite facies during shortening, where the petrographic Moho is continuously depressed below a density/seismic velocity Moho buffered at about 70 km and mountains at about 3 km. Advective thinning of the lithosphere</w:instrText>
      </w:r>
      <w:r w:rsidR="00023BEE" w:rsidRPr="00264CB5">
        <w:rPr>
          <w:rFonts w:ascii="Times New Roman" w:hAnsi="Times New Roman" w:cs="Times New Roman"/>
          <w:sz w:val="24"/>
          <w:szCs w:val="24"/>
        </w:rPr>
        <w:instrText xml:space="preserve"> combined with the resultant heating</w:instrText>
      </w:r>
      <w:r w:rsidR="00023BEE" w:rsidRPr="00023BEE">
        <w:rPr>
          <w:rFonts w:ascii="Times New Roman" w:hAnsi="Times New Roman" w:cs="Times New Roman"/>
          <w:sz w:val="24"/>
          <w:szCs w:val="24"/>
        </w:rPr>
        <w:instrText xml:space="preserve"> and eclogite to sillimanite-granulite/amphibolite transformation causes surface uplift of about 2 km, a rapid change in isostatic compensation level, and a switch from a shortening to an extensional/collapse regime. We have developed a simple numerical model based upon field observations in southwestern Norway in which coherent regional-scale transformation of lower crustal rocks to eclogite facies during lithospheric shortening is followed by heating, transformation of eclogite to amphibolite and granulite, extension, and crustal thinning by coaxial then non-coaxial mechanisms. The model also explains strong lower crustal layering (eclogite and other lenses in horizontally-extended amphibolites), regionally horizontal gneissic fabrics, rapid return from orogenic to ‘normal’ crustal thickness with minor erosion, the lateral and vertical juxtaposition of low-grade and high-grade rocks and rapid marine transgression shortly after orogeny.","DOI":"10.1144/GSL.SP.1993.076.01.16","ISSN":"0305-8719, 2041-4927","shortTitle":"Orogenic uplift and collapse, crustal thickness, fabrics and metamorphic phase changes","journalAbbreviation":"Geological Society, London, Special Publications","language":"en","author":[{"family":"Dewey","given":"J. F."},{"family":"Ryan","given":"P. D."},{"family":"Andersen","given":"T. B."}],"issued":{"date-parts":[["1993",1,1]]}}}],"schema":"https://github.com/citation-style-language/schema/raw/master/csl-citation.json"}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(Andersen et al., 1991; Dewey et al., 1993)</w:t>
      </w:r>
      <w:r w:rsidR="00023BEE" w:rsidRPr="00023BEE">
        <w:rPr>
          <w:rFonts w:ascii="Times New Roman" w:hAnsi="Times New Roman" w:cs="Times New Roman"/>
          <w:sz w:val="24"/>
          <w:szCs w:val="24"/>
        </w:rPr>
        <w:fldChar w:fldCharType="end"/>
      </w:r>
      <w:r w:rsidR="00264CB5">
        <w:rPr>
          <w:rFonts w:ascii="Times New Roman" w:hAnsi="Times New Roman" w:cs="Times New Roman"/>
          <w:sz w:val="24"/>
          <w:szCs w:val="24"/>
        </w:rPr>
        <w:t>.</w:t>
      </w:r>
      <w:r w:rsidR="00023BEE" w:rsidRPr="00023BEE">
        <w:rPr>
          <w:rFonts w:ascii="Times New Roman" w:hAnsi="Times New Roman" w:cs="Times New Roman"/>
          <w:sz w:val="24"/>
          <w:szCs w:val="24"/>
        </w:rPr>
        <w:t xml:space="preserve"> In Scotland, several major Caledonian thrust faults are exposed at the surface that were reactivated in extensional and strike-slip movement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{"citationID":"a6npqqg9l1","properties":{"formattedCitation":"(Fossen, 2010; Wilson et al., 2010)","plainCitation":"(Fossen, 2010; Wilson et al., 2010)"},"citationItems":[{"id":519,"uris":["http://zotero.org/users/1298112/items/I2RIXPVH"],"uri":["http://zotero.org/users/1298112/items/I2RIXPVH"],"itemData":{"id":519,"type":"article-journal","title":"Extensional tectonics in the North Atlantic Caledonides: a regional view","container-title":"Geological Society, London, Special Publications","page":"767-793","volume":"335","issue":"1","source":"sp.lyellcollection.org","abstract":"Extensional structures characterize significant parts of the North Atlantic Caledonides. Silurian extensional deformation took place, particularly in the heated crust in the southern Greenland Caledonides, but the majority of the mapped extensional structures are Devonian (403–380 Ma). They formed by reactivation of low-angle Caledonian thrusts and by the formation of hinterland-dipping shear zones, of which the largest system is located in SW Norway and related to exhumation of the subducted margin of Baltica. The Devonian extension was concentrated to the central and southern part of the Caledonides, with maximum extension occurring in the area between the Western Gneiss Region of SW Norway and the Fjord Region of East Greenland. Kinematic data indicate that the main tectonic transport direction was toward the hinterland, and this pattern suggests that the main Devonian extension/transtension in the southern part of the North Atlantic region was postcontractional while strike-slip motions and possibly transpression occurred farther north. Late Devonian to enigmatic Early Carboniferous ages from UHP metamorphic assemblages in NE Greenland suggest that intracontinental subduction was going on in NE Greenland at a time when extensional deformation governed the rest of the orogenic belt.","DOI":"10.1144/SP335.31","ISSN":"0305-8719, 2041-4927","shortTitle":"Extensional tectonics in the North Atlantic Caledonides","journalAbbreviation":"Geological Society, London, Special Publications","language":"en","author":[{"family":"Fossen","given":"Haakon"}],"issued":{"date-parts":[["2010",1,1]]}}},{"id":1560,"uris":["http://zotero.org/users/1298112/items/WTT7PSBK"],"uri":["http://zotero.org/users/1298112/items/WTT7PSBK"],"itemData":{"id":1560,"type":"article-journal","title":"Basement-influenced rifting and basin development: a reappraisal of post-Caledonian faulting patterns from the North Coast Transfer Zone, Scotland","container-title":"Geological Society, London, Special Publications","page":"795-826","volume":"335","issue":"1","source":"sp.lyellcollection.org","abstract":"Skip to Next Section\nThe post-Caledonian development of the West Orkney Basin is regularly cited as a classic example of basement-influenced rifting. This paper presents the first detailed multidisciplinary analysis of the three-dimensional (3D) geometries and distribution of post-Caledonian faults in onshore northernmost Scotland, examining their relationships to basement fabrics and comparing them to rift-related structures developed offshore in the West Orkney Basin. Two phases of rift-related faulting are distinguished: 1) Devonian ENE–WSW extension localized in the east of the basin and related to regional sinistral transtension along the Great Glen Fault; and 2) Permo-Triassic NW–SE extension focused to the west of the basin and probably contemporaneous with movements along the Minch Fault. A complex North Coast Transfer Zone is developed along the northern Scottish coast linking Mesozoic rifts that reactivated Caledonian structures in the West Orkney Basin (Naver Thrust) to those bounding the North Minch Basin (Outer Hebrides Fault Zone). Polymodal faulting patterns are widespread in onshore exposures. Fault patterns vary due to changes in the obliquity between regional rifting vectors and variably orientated pre-existing structures in each basement terrane. The geometric complexity and spatial variations in fault patterns onshore can be correlated with changes in basement structures, despite limited direct reactivation of pre-existing fabrics.","DOI":"10.1144/SP335.32","ISSN":"0305-8719, 2041-4927","shortTitle":"Basement-influenced rifting and basin development","language":"en","author":[{"family":"Wilson","given":"R. W."},{"family":"Holdsworth","given":"R. E."},{"family":"Wild","given":"L. E."},{"family":"McCaffrey","given":"K. J. W."},{"family":"England","given":"R. W."},{"family":"Imber","given":"J."},{"family":"Strachan","given":"R. A."}],"issued":{"date-parts":[["2010",1,1]]}}}],"schema":"https://github.com/citation-style-language/schema/raw/master/csl-citation.json"}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(Fossen, 2010; Wilson et al., 2010)</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These faults continue north to the Shetland Islands and to Mid-Norway over the Walls Boundary Fault and the Møre-Trøndelag Fault Complex and/or towards East Greenland and Svalbard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{"citationID":"a4e42npn26","properties":{"formattedCitation":"(Dewey and Strachan, 2003; Fossen, 2010)","plainCitation":"(Dewey and Strachan, 2003; Fossen, 2010)"},"citationItems":[{"id":875,"uris":["http://zotero.org/users/1298112/items/VD35WTXH"],"uri":["http://zotero.org/users/1298112/items/VD35WTXH"],"itemData":{"id":875,"type":"article-journal","title":"Changing Silurian–Devonian relative plate motion in the Caledonides: sinistral transpression to sinistral transtension","container-title":"Journal of the Geological Society","page":"219-229","volume":"160","issue":"2","source":"jgs.lyellcollection.org","abstract":"The late Silurian to mid- or late Devonian interval in the Caledonides was a period dominated, sequentially, by sinistral transpression, strike-slip and transtension during the development of mainly non-marine ‘red-bed’ basins following the Ludlow–PrÍdolÍ transition from marine to terrestrial sedimentation. The tectonic event that led to and generated the sinistral Devonian basins was the highly oblique sinistral closure of the Iapetus Ocean between Laurentia and Baltica and between Laurentia and Avalonia. We examine the diachronous closure of Iapetus, the contrasting tectonic modes arising from that closure, and the nature and origin of subsequent Devonian deformation north and south of the Iapetus Suture in the context of progressively changing, sinistrally dominated relative plate motion between Laurentia and Avalonia–Baltica. We suggest that, from about 435 to 395 Ma, there was about 1200 km of sinistral strike-slip relative motion between Laurentia and Baltica. Our lower and upper estimates of Silurian–Devonian relative plate motion rates of 30 mm a−1 and 67 mm a−1 based upon geological data, are similar to present rates.","DOI":"10.1144/0016-764902-085","ISSN":"0016-7649, 2041-479X","shortTitle":"Changing Silurian–Devonian relative plate motion in the Caledonides","journalAbbreviation":"Journal of the Geological Society","language":"en","author":[{"family":"Dewey","given":"J. F."},{"family":"Strachan","given":"R. A."}],"issued":{"date-parts":[["2003",3,1]]}}},{"id":519,"uris":["http://zotero.org/users/1298112/items/I2RIXPVH"],"uri":["http://zotero.org/users/1298112/items/I2RIXPVH"],"itemData":{"id":519,"type":"article-journal","title":"Extensional tectonics in the North Atlantic Caledonides: a regional view","container-title":"Geological Society, London, Special Publications","page":"767-793","volume":"335","issue":"1","source":"sp.lyellcollection.org","abstract":"Extensional structures characterize significant parts of the North Atlantic Caledonides. Silurian extensional deformation took place, particularly in the heated crust in the southern Greenland Caledonides, but the majority of the mapped extensional structures are Devonian (403–380 Ma). They formed by reactivation of low-angle Caledonian thrusts and by the formation of hinterland-dipping shear zones, of which the largest system is located in SW Norway and related to exhumation of the subducted margin of Baltica. The Devonian extension was concentrated to the central and southern part of the Caledonides, with maximum extension occurring in the area between the Western Gneiss Region of SW Norway and the Fjord Region of East Greenland. Kinematic data indicate that the main tectonic transport direction was toward the hinterland, and this pattern suggests that the main Devonian extension/transtension in the southern part of the North Atlantic region was postcontractional while strike-slip motions and possibly transpression occurred farther north. Late Devonian to enigmatic Early Carboniferous ages from UHP metamorphic assemblages in NE Greenland suggest that intracontinental subduction was going on in NE Greenland at a time when extensional deformation governed the rest of the orogenic belt.","DOI":"10.1144/SP335.31","ISSN":"0305-8719, 2041-4927","shortTitle":"Extensional tectonics in the North Atlantic Caledonides","journalAbbreviation":"Geological Society, London, Special Publications","language":"en","author":[{"family":"Fossen","given":"Haakon"}],"issued":{"date-parts":[["2010",1,1]]}}}],"schema":"https://github.com/citation-style-language/schema/raw/master/csl-citation.json"}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(Dewey and Strachan, 2003; Fossen, 2010)</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where also large post-Caledonian strike-slip deformation was active. This initial and prolonged phase of intracontinental rifting finally transitioned into continental breakup and seafloor spreading between Greenland and Europe from approx. 55 Ma </w:t>
      </w:r>
      <w:r w:rsidR="00023BEE" w:rsidRPr="00023BEE">
        <w:rPr>
          <w:rFonts w:ascii="Times New Roman" w:hAnsi="Times New Roman" w:cs="Times New Roman"/>
          <w:sz w:val="24"/>
          <w:szCs w:val="24"/>
        </w:rPr>
        <w:fldChar w:fldCharType="begin"/>
      </w:r>
      <w:r w:rsidR="00AB5049">
        <w:rPr>
          <w:rFonts w:ascii="Times New Roman" w:hAnsi="Times New Roman" w:cs="Times New Roman"/>
          <w:sz w:val="24"/>
          <w:szCs w:val="24"/>
        </w:rPr>
        <w:instrText xml:space="preserve"> ADDIN ZOTERO_ITEM CSL_CITATION {"citationID":"a1mbid3k2bo","properties":{"formattedCitation":"(Skogseid et al., 2000; Talwani and Eldholm, 1977)","plainCitation":"(Skogseid et al., 2000; Talwani and Eldholm, 1977)"},"citationItems":[{"id":760,"uris":["http://www.mendeley.com/documents/?uuid=727f378e-5961-41e2-9c99-a4f64ed84599","http://zotero.org/users/1298112/items/RPHEJES3"],"uri":["http://www.mendeley.com/documents/?uuid=727f378e-5961-41e2-9c99-a4f64ed84599","http://zotero.org/users/1298112/items/RPHEJES3"],"itemData":{"id":760,"type":"article-journal","title":"NE Atlantic continental rifting and volcanic margin formation","container-title":"Geological Society, London, Special Publications","page":"295-326","volume":"167","issue":"1","source":"sp.lyellcollection.org","abstract":"Deep seismic data from the Hatton-Rockall region, the mid-Norway margin and the SW Barents Sea provide images of the crustal structure that make it possible to estimate the relative amounts of crustal thinning for the Late Jurassic-Cretaceous and Maastrichtian-Paleocene NE Atlantic rift episodes. In addition, plate reconstructions illustrate the relative movements between Eurasia and Greenland back to Mid-Jurassic time. The NE Atlantic rift system developed as a result of a series of rift episodes from the Caledonian orogeny to early Tertiary time. The Late Palaeozoic rifting is poorly constrained, particularly with respect to timing. However, rifted basin geometries, inferred to be of this age, are observed at depth in seismic data on the flanks of the younger rift structures. Intra-continental rifting in Late Jurassic-Cretaceous times caused c. 50–70 km of crustal extension and subsequent Cretaceous basin subsidence from the Rockall Trough-North Sea areas in the south, to the SW Barents Sea in the north. In late Early to early Late Cretaceous times, new rifting occurred in the Rockall Trough and Labrador Sea associated with the northward propagation of North Atlantic sea-floor spreading. When sea-floor spreading was approached in the Labrador Sea the Rockall rift apparently became extinct. The final NE Atlantic rift episode was initiated near the Campanian-Maastrichtian boundary, lasted until continental separation near the Paleocene-Eocene transition, and caused c. 140 km extension. The late syn-rift and the earliest sea-floor spreading periods were affected by widespread igneous activity across a c. 300 km wide zone along the rifted plate boundary. The deep seismic data provide lower-crustal structural geometries that represent boundary conditions for a better mapping and understanding of the extensional thinning of the crust. The crustal geometries question extension estimates previously made from basin subsidence analysis, and aid in the definition of bodies of magmatic underplating beneath the outer volcanic margins.","DOI":"10.1144/GSL.SP.2000.167.01.12","ISSN":"0305-8719, 2041-4927","journalAbbreviation":"Geological Society, London, Special Publications","language":"en","author":[{"family":"Skogseid","given":"Jakob"},{"family":"Planke","given":"Sverre"},{"family":"Faleide","given":"Jan Inge"},{"family":"Pedersen","given":"Tom"},{"family":"Eldholm","given":"Olav"},{"family":"Neverdal","given":"Flemming"}],"issued":{"date-parts":[["2000",1,1]]}}},{"id":1281,"uris":["http://zotero.org/users/1298112/items/S3PPJ7Q9"],"uri":["http://zotero.org/users/1298112/items/S3PPJ7Q9"],"itemData":{"id":1281,"type":"article-journal","title":"Evolution of the Norwegian-Greenland Sea","container-title":"Geological Society of America Bulletin","page":"969-999","volume":"88","issue":"7","source":"gsabulletin.gsapubs.org","abstract":"Geological and geophysical data collected aboard R/V Vema during five summer cruises in the period 1966 to 1973 have been used to investigate the geological history and evolution of the Norwegian-Greenland Sea. These data were combined with earlier data to establish the location of spreading axes (active as well as extinct), the age of the ocean floor from magnetic anomalies, and the locations and azimuths of fracture zones. The details of the spreading history are then established quantitatively in terms of poles and rates of rotation. Reconstructions have been made to locate the relative positions of Norway and Greenland at various times since the opening, and the implications of these reconstructions are discussed here.","DOI":"10.1130/0016-7606(1977)88&lt;969:EOTNS&gt;2.0.CO;2","ISSN":"0016-7606, 1943-2674","journalAbbreviation":"Geological Society of America Bulletin","language":"en","author":[{"family":"Talwani","given":"Manik"},{"family":"Eldholm","given":"Olav"}],"issued":{"date-parts":[["1977",7,1]]}}}],"schema":"https://github.com/citation-style-language/schema/raw/master/csl-citation.json"}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(Skogseid et al., 2000; Talwani and Eldholm, 1977)</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w:t>
      </w:r>
      <w:r>
        <w:rPr>
          <w:rFonts w:ascii="Times New Roman" w:hAnsi="Times New Roman" w:cs="Times New Roman"/>
          <w:sz w:val="24"/>
          <w:szCs w:val="24"/>
        </w:rPr>
        <w:t>In the late Mesozoic, t</w:t>
      </w:r>
      <w:r w:rsidR="00023BEE" w:rsidRPr="00023BEE">
        <w:rPr>
          <w:rFonts w:ascii="Times New Roman" w:hAnsi="Times New Roman" w:cs="Times New Roman"/>
          <w:sz w:val="24"/>
          <w:szCs w:val="24"/>
        </w:rPr>
        <w:t xml:space="preserve">he breakup axis propagated simultaneously southward from the Arctic Ocean </w:t>
      </w:r>
      <w:r w:rsidR="002E3C8D">
        <w:rPr>
          <w:rFonts w:ascii="Times New Roman" w:hAnsi="Times New Roman" w:cs="Times New Roman"/>
          <w:sz w:val="24"/>
          <w:szCs w:val="24"/>
        </w:rPr>
        <w:t xml:space="preserve">along the Mohns Ridge and Aegir Ridge </w:t>
      </w:r>
      <w:r w:rsidR="00023BEE" w:rsidRPr="00023BEE">
        <w:rPr>
          <w:rFonts w:ascii="Times New Roman" w:hAnsi="Times New Roman" w:cs="Times New Roman"/>
          <w:sz w:val="24"/>
          <w:szCs w:val="24"/>
        </w:rPr>
        <w:t>and northward</w:t>
      </w:r>
      <w:r w:rsidR="00647547">
        <w:rPr>
          <w:rFonts w:ascii="Times New Roman" w:hAnsi="Times New Roman" w:cs="Times New Roman"/>
          <w:sz w:val="24"/>
          <w:szCs w:val="24"/>
        </w:rPr>
        <w:t xml:space="preserve"> along the Reykjanes Ridge</w:t>
      </w:r>
      <w:r w:rsidR="00023BEE" w:rsidRPr="00023BEE">
        <w:rPr>
          <w:rFonts w:ascii="Times New Roman" w:hAnsi="Times New Roman" w:cs="Times New Roman"/>
          <w:sz w:val="24"/>
          <w:szCs w:val="24"/>
        </w:rPr>
        <w:t xml:space="preserve"> from the Central Atlantic into the North Atlantic, while abandoning the Labrador Sea/Baffin Bay rift system </w:t>
      </w:r>
      <w:r w:rsidR="00023BEE" w:rsidRPr="00023BEE">
        <w:rPr>
          <w:rFonts w:ascii="Times New Roman" w:hAnsi="Times New Roman" w:cs="Times New Roman"/>
          <w:sz w:val="24"/>
          <w:szCs w:val="24"/>
        </w:rPr>
        <w:fldChar w:fldCharType="begin"/>
      </w:r>
      <w:r w:rsidR="005B7DEE">
        <w:rPr>
          <w:rFonts w:ascii="Times New Roman" w:hAnsi="Times New Roman" w:cs="Times New Roman"/>
          <w:sz w:val="24"/>
          <w:szCs w:val="24"/>
        </w:rPr>
        <w:instrText xml:space="preserve"> ADDIN ZOTERO_ITEM CSL_CITATION {"citationID":"qKXJce4O","properties":{"formattedCitation":"{\\rtf (Dor\\uc0\\u233{} et al., 2008; Srivastava, 1978a)}","plainCitation":"(Doré et al., 2008; Srivastava, 1978a)"},"citationItems":[{"id":232,"uris":["http://www.mendeley.com/documents/?uuid=8232da6e-8c36-41e6-aa68-21b17f2f9b4c","http://zotero.org/users/1298112/items/9JHTANCN"],"uri":["http://www.mendeley.com/documents/?uuid=8232da6e-8c36-41e6-aa68-21b17f2f9b4c","http://zotero.org/users/1298112/items/9JHTANCN"],"itemData":{"id":232,"type":"article-journal","title":"Potential mechanisms for the genesis of Cenozoic domal structures on the NE Atlantic margin: pros, cons and some new ideas","container-title":"Geological Society, London, Special Publications","page":"1-26","volume":"306","issue":"1","source":"CrossRef","DOI":"10.1144/SP306.1","ISSN":"0305-8719, 2041-4927","shortTitle":"Potential mechanisms for the genesis of Cenozoic domal structures on the NE Atlantic margin","language":"en","author":[{"family":"Doré","given":"Anthony G."},{"family":"Lundin","given":"E. R."},{"family":"Kusznir","given":"N. J."},{"family":"Pascal","given":"C."}],"issued":{"date-parts":[["2008",1,1]]}}},{"id":"lDdx0Yih/1cFVvksy","uris":["http://www.mendeley.com/documents/?uuid=40d96530-20a9-439d-81ae-ad5efb2e6dc4"],"uri":["http://www.mendeley.com/documents/?uuid=40d96530-20a9-439d-81ae-ad5efb2e6dc4"],"itemData":{"DOI":"10.1111/j.1365-246X.1978.tb04235.x","ISBN":"1365-246X","ISSN":"0956-540X","abstract":"Summary. Geophysical data collected from 1972 to 1975 during a systematic mapping program of the Labrador Sea have been analysed to investigate its geological history and evolution. The data have been used to establish the location of the ridge axis, the age of the ocean floor, and the direction of movement of Greenland relative to North America. Different poles of rotation for the Eurasian and Greenland plate relative to the North American plate in the Late Cretaceous have been derived in order to fit together satisfactorily the plate boundaries defined by the magnetic anomalies in the Labrador Sea and the North Atlantic. The analysis shows that active seafloor spreading commenced in the southern Labrador Sea during the Campanian (anomaly 32) and in the northern Labrador Sea during the Maastrichtian (anomaly 28), with little or no spreading in the Baffin Bay region during this period. With the commencement of active seafloor spreading in the Norwegian Sea during the lower Paleocene (anomaly 24), the direction of seafloor spreading changed in the Labrador Sea and spreading commenced in Baffin Bay. The spreading ceased in the Labrador Sea and Baffin Bay during the lower Oligocene (pre-anomaly 13) when Greenland started to move with the North American plate. Paleogeographic reconstruction of the three plates shows that Greenland moved north relative to North America during the first phase of opening of the Labrador Sea (75–60 Myr), giving rise to compressive forces between northern Greenland and the Canadian Arctic Islands. During the second phase of opening of the Labrador Sea (60–40 Myr) Greenland moved past Ellesmere Island in the left lateral sense along Nares Strait. Some compression is also inferred from these constructions between the margins of northeast Greenland and Svalbard. The poles of rotation obtained for the three plates show a different set of events which may have been responsible for the separation of Rockall Plateau from the British Isles during the early evolution of the North Atlantic.","author":[{"dropping-particle":"","family":"Srivastava","given":"S. P.","non-dropping-particle":"","parse-names":false,"suffix":""}],"container-title":"Geophysical Journal International","id":"lDdx0Yih/1cFVvksy","issue":"2","issued":{"date-parts":[["1978"]]},"page":"313-357","publisher":"Blackwell Publishing Ltd","title":"Evolution of the Labrador Sea and its bearing on the early evolution of the North Atlantic","type":"article-journal","volume":"52"}}],"schema":"https://github.com/citation-style-language/schema/raw/master/csl-citation.json"} </w:instrText>
      </w:r>
      <w:r w:rsidR="00023BEE" w:rsidRPr="00023BEE">
        <w:rPr>
          <w:rFonts w:ascii="Times New Roman" w:hAnsi="Times New Roman" w:cs="Times New Roman"/>
          <w:sz w:val="24"/>
          <w:szCs w:val="24"/>
        </w:rPr>
        <w:fldChar w:fldCharType="separate"/>
      </w:r>
      <w:r w:rsidR="005B7DEE" w:rsidRPr="005B7DEE">
        <w:rPr>
          <w:rFonts w:ascii="Times New Roman" w:hAnsi="Times New Roman" w:cs="Times New Roman"/>
          <w:sz w:val="24"/>
          <w:szCs w:val="24"/>
        </w:rPr>
        <w:t>(Doré et al., 2008; Srivastava, 1978a)</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In the area between East Greenland, Scotland and Norway, these rift systems have never merged forming an overlapping spreading centres, thereby, isolating a continental fragment that would now be buried under Iceland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{"citationID":"1N4GYAIv","properties":{"formattedCitation":"(Ellis and Stoker, 2014; Schiffer et al., in press)","plainCitation":"(Ellis and Stoker, 2014; Schiffer et al., in press)"},"citationItems":[{"id":1450,"uris":["http://zotero.org/users/1298112/items/M5R9W56E"],"uri":["http://zotero.org/users/1298112/items/M5R9W56E"],"itemData":{"id":1450,"type":"article-journal","title":"The Faroe–Shetland Basin: a regional perspective from the Paleocene to the present day and its relationship to the opening of the North Atlantic Ocean","container-title":"Geological Society, London, Special Publications","page":"SP397.1","volume":"397","source":"sp.lyellcollection.org","abstract":"The Faroe–Shetland Basin is located offshore NW Scotland on the SE margin of the Atlantic Ocean and comprises numerous sub-basins and intra-basin highs that are host to a number of significant hydrocarbon discoveries. The principal hydrocarbon discoveries are in Paleocene–Eocene strata, although earlier strata are known, and their existence is therefore intimately linked to the opening and evolution of the North Atlantic from 54 Ma. The final rifting and separation of Greenland from Eurasia is commonly attributed to the arrival of a mantle plume which impacted beneath Greenland during early Tertiary time. Moreover, the ensuing plate separation is commonly described in terms of instantaneous unzipping of the North Atlantic, whereas in reality proto-plate boundaries were more diffuse during their inception and the linked rift system which we see today, including connections with the Arctic, was not established until Late Palaeogene–Early Neogene time. From a regional analysis of ocean basin development, including the stratigraphic record on the adjacent continental margins, the significance of the Greenland–Iceland–Faroe Ridge and the age and role of Iceland, we propose a dual rift model whereby North Atlantic break-up was only partial until the Oligo-Miocene, with true final break-up only being achieved when the Reykjanes and Kolbeinsey ridges became linked. As final break-up coincides with the appearance of Iceland, this model negates the need for a plume to develop the North Atlantic with rifting reliant on purely plate tectonic mechanisms, lithospheric thinning and variable decompressive upper mantle melt along the rifts.","DOI":"10.1144/SP397.1","ISSN":"0305-8719, 2041-4927","shortTitle":"The Faroe–Shetland Basin","journalAbbreviation":"Geological Society, London, Special Publications","language":"en","author":[{"family":"Ellis","given":"David"},{"family":"Stoker","given":"Martyn S."}],"issued":{"date-parts":[["2014",2,20]]}}},{"id":1567,"uris":["http://zotero.org/users/1298112/items/9XGHXZ3D"],"uri":["http://zotero.org/users/1298112/items/9XGHXZ3D"],"itemData":{"id":1567,"type":"article-journal","title":"The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(Ellis and Stoker, 2014; Schiffer et al., in press)</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From around 40 Ma, the North Atlantic </w:t>
      </w:r>
      <w:r w:rsidR="00AB5049">
        <w:rPr>
          <w:rFonts w:ascii="Times New Roman" w:hAnsi="Times New Roman" w:cs="Times New Roman"/>
          <w:sz w:val="24"/>
          <w:szCs w:val="24"/>
        </w:rPr>
        <w:t>rift</w:t>
      </w:r>
      <w:r w:rsidR="00023BEE" w:rsidRPr="00023BEE">
        <w:rPr>
          <w:rFonts w:ascii="Times New Roman" w:hAnsi="Times New Roman" w:cs="Times New Roman"/>
          <w:sz w:val="24"/>
          <w:szCs w:val="24"/>
        </w:rPr>
        <w:t xml:space="preserve"> axis </w:t>
      </w:r>
      <w:r w:rsidR="00AB5049">
        <w:rPr>
          <w:rFonts w:ascii="Times New Roman" w:hAnsi="Times New Roman" w:cs="Times New Roman"/>
          <w:sz w:val="24"/>
          <w:szCs w:val="24"/>
        </w:rPr>
        <w:t xml:space="preserve">delocalised and highly extended the southern part of the proto-JMMC, culminating in the complete relocalisation of the spreading axis to the Kolbeinsey Ridge west of the JMMC, propagating </w:t>
      </w:r>
      <w:r w:rsidR="00023BEE" w:rsidRPr="00023BEE">
        <w:rPr>
          <w:rFonts w:ascii="Times New Roman" w:hAnsi="Times New Roman" w:cs="Times New Roman"/>
          <w:sz w:val="24"/>
          <w:szCs w:val="24"/>
        </w:rPr>
        <w:t xml:space="preserve">northward through the East Greenland continental margin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{"citationID":"a14hosbjs7l","properties":{"formattedCitation":"(Gaina et al., 2009)","plainCitation":"(Gaina et al., 2009)"},"citationItems":[{"id":1262,"uris":["http://zotero.org/users/1298112/items/PNR4JUC2"],"uri":["http://zotero.org/users/1298112/items/PNR4JUC2"],"itemData":{"id":1262,"type":"article-journal","title":"Palaeocene–Recent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(Gaina et al., 2009)</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This renewed continental breakup</w:t>
      </w:r>
      <w:r w:rsidR="00AB5049">
        <w:rPr>
          <w:rFonts w:ascii="Times New Roman" w:hAnsi="Times New Roman" w:cs="Times New Roman"/>
          <w:sz w:val="24"/>
          <w:szCs w:val="24"/>
        </w:rPr>
        <w:t xml:space="preserve"> broke</w:t>
      </w:r>
      <w:r w:rsidR="00023BEE" w:rsidRPr="00023BEE">
        <w:rPr>
          <w:rFonts w:ascii="Times New Roman" w:hAnsi="Times New Roman" w:cs="Times New Roman"/>
          <w:sz w:val="24"/>
          <w:szCs w:val="24"/>
        </w:rPr>
        <w:t xml:space="preserve"> off a continental piece from Greenland, the </w:t>
      </w:r>
      <w:r w:rsidR="00AB5049">
        <w:rPr>
          <w:rFonts w:ascii="Times New Roman" w:hAnsi="Times New Roman" w:cs="Times New Roman"/>
          <w:sz w:val="24"/>
          <w:szCs w:val="24"/>
        </w:rPr>
        <w:t>JMMC</w:t>
      </w:r>
      <w:r w:rsidR="00023BEE" w:rsidRPr="00023BEE">
        <w:rPr>
          <w:rFonts w:ascii="Times New Roman" w:hAnsi="Times New Roman" w:cs="Times New Roman"/>
          <w:sz w:val="24"/>
          <w:szCs w:val="24"/>
        </w:rPr>
        <w:t xml:space="preserve"> </w:t>
      </w:r>
      <w:r w:rsidR="00023BEE" w:rsidRPr="00023BEE">
        <w:rPr>
          <w:rFonts w:ascii="Times New Roman" w:hAnsi="Times New Roman" w:cs="Times New Roman"/>
          <w:sz w:val="24"/>
          <w:szCs w:val="24"/>
        </w:rPr>
        <w:fldChar w:fldCharType="begin"/>
      </w:r>
      <w:r w:rsidR="00B20004">
        <w:rPr>
          <w:rFonts w:ascii="Times New Roman" w:hAnsi="Times New Roman" w:cs="Times New Roman"/>
          <w:sz w:val="24"/>
          <w:szCs w:val="24"/>
        </w:rPr>
        <w:instrText xml:space="preserve"> ADDIN ZOTERO_ITEM CSL_CITATION {"citationID":"SSis5Bs2","properties":{"formattedCitation":"(Gaina et al., 2009; Gernigon et al., 2012, 2015)","plainCitation":"(Gaina et al., 2009; Gernigon et al., 2012, 2015)"},"citationItems":[{"id":1262,"uris":["http://zotero.org/users/1298112/items/PNR4JUC2"],"uri":["http://zotero.org/users/1298112/items/PNR4JUC2"],"itemData":{"id":1262,"type":"article-journal","title":"Palaeocene–Recent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id":321,"uris":["http://www.mendeley.com/documents/?uuid=111f00d0-690b-4a38-a55b-199d6ca2ef26","http://zotero.org/users/1298112/items/BZM6IW4E","http://www.mendeley.com/documents/?uuid=ab2b7a61-8f21-403e-8c08-06dd96aa0ab5"],"uri":["http://www.mendeley.com/documents/?uuid=111f00d0-690b-4a38-a55b-199d6ca2ef26","http://zotero.org/users/1298112/items/BZM6IW4E","http://www.mendeley.com/documents/?uuid=ab2b7a61-8f21-403e-8c08-06dd96aa0ab5"],"itemData":{"id":321,"type":"article-journal","title":"Conjugate volcanic rifted margins, sea-floor spreading and microcontinent: Insights from new high-resolution aeromagnetic surveys in the Norway Basin","container-title":"Tectonics","page":"2014TC003717","source":"Wiley Online Library","abstract":"We have acquired and processed new aeromagnetic data that cover the entire oceanic Norway Basin located between the Møre volcanic rifted margin (MVRM) and the Jan Mayen microcontinent (JMMC). The new compilation allows us to revisit the structure of the conjugate volcanic (rifted) margins and the spreading evolution of the Norway Basin from the Early Eocene breakup time to the Late Oligocene when the Aegir Ridge became extinct. The volcanic margins (sensu stricto) that formed before the opening of the Norway Basin have been disconnected with the previous Jurassic-Mid Cretaceous episode of crustal thinning. We also show evidence of relationships between the margin architecture, the breakup magmatism distribution along the continent-oceanic transition, and the subsequent oceanic segmentation. The Norway Basin shows a complex system of asymmetric oceanic segments locally affected by episodic ridge jumps. The new aeromagnetic compilation also confirms that a fan-shaped spreading evolution of the Norway Basin was clearly active before the cessation of seafloor spreading and extinction of the Aegir Ridge. An important Mid Eocene kinematic event at around magnetic chron C21r can be recognized in the Norway Basin. This event coincides with the onset of diking and increasing rifting activity (and possible oceanic accretion?) between the proto-JMMC and the East Greenland margin. It led to a second phase of breakup and microcontinent formation in the Norwegian-Greenland Sea ~26 Myrs later in the Oligocene.","DOI":"10.1002/2014TC003717","ISSN":"1944-9194","shortTitle":"Conjugate volcanic rifted margins, sea-floor spreading and microcontinent","journalAbbreviation":"Tectonics","language":"en","author":[{"family":"Gernigon","given":"Laurent"},{"family":"Blischke","given":"Anett"},{"family":"Nasuti","given":"Aziz"},{"family":"Sand","given":"Morten"}],"issued":{"date-parts":[["2015",3,1]]}}},{"id":123,"uris":["http://www.mendeley.com/documents/?uuid=21397e8c-5af5-4a07-9483-a33028b292f8","http://zotero.org/users/1298112/items/5XZVDDRX","http://www.mendeley.com/documents/?uuid=61d85019-2777-47e3-9305-d8d46616f2ad"],"uri":["http://www.mendeley.com/documents/?uuid=21397e8c-5af5-4a07-9483-a33028b292f8","http://zotero.org/users/1298112/items/5XZVDDRX","http://www.mendeley.com/documents/?uuid=61d85019-2777-47e3-9305-d8d46616f2ad"],"itemData":{"id":123,"type":"article-journal","title":"The Norway Basin revisited: From continental breakup to spreading ridge extinction","container-title":"Marine and Petroleum Geology","page":"1-19","volume":"35","issue":"1","source":"Scopus","archive":"Scopus","abstract":"We re-evaluate the structure and spreading evolution of the southeastern Norway Basin (NB) based on a new high resolution aeromagnetic survey (NB-07). The survey covers a complete oceanic spreading segment from the continental-oceanic transition of the Møre margin, off Norway to the aborted Aegir Ridge. The new survey documents a transform margin, an orthogonally rifted segment and an oblique-sheared volcanic margin formed during the onset of breakup, observed from the East Jan Mayen Fracture Zone to the Faroe Platform. The detailed fabric of the NB revealed by the new data indicates that two distinct tectonic phases have reshaped the basin before the cessation of seafloor spreading and abortion of the Aegir Ridge in the Late Oligocene. After continental breakup, Phase I (from C24 to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52 to 49 Ma) marks the earliest phase of spreading, probably initiated in the central and outer part of the Møre Basin. During this period, competing oceanic segments led to the formation of overlapping systems and pseudo-fault development. We observe a significant change in the NB's oceanic spreading system in the late Early Eocene and, based on observations from surrounding areas, we suggest that this is a record of a major tectonic event in the Norwegian-Greenland Sea around C21r (49-47.9 Ma). During Phase II (from C21r to C10?, 48 to 28 Ma) of NB's development, spreading rates decreased, spreading direction changed, and the number of faulting with large displacement increased leading to the formation of unexpected N-S oriented oceanic fracture zones. The fan-shaped development of the spreading system initiated around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49-47.9 Ma) instead of C18-C17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 xml:space="preserve">40-38 Ma) or C24 (53.3-52.3 Ma) as previously proposed. These new observations were used to re-evaluate the tectonic evolution of the Norwegian-Greenland Sea and discuss some implications on the syn- and post-breakup development of the surrounding continental margins and the evolution of the Jan Mayen microcontinent. © 2012 Elsevier Ltd.","DOI":"10.1016/j.marpetgeo.2012.02.015","ISSN":"0264-8172","shortTitle":"The Norway Basin revisited","language":"English","author":[{"family":"Gernigon","given":"L."},{"family":"Gaina","given":"C."},{"family":"Olesen","given":"O."},{"family":"Ball","given":"P.J."},{"family":"Péron-Pinvidic","given":"G."},{"family":"Yamasaki","given":"T."}],"issued":{"date-parts":[["2012"]]}}}],"schema":"https://github.com/citation-style-language/schema/raw/master/csl-citation.json"} </w:instrText>
      </w:r>
      <w:r w:rsidR="00023BEE" w:rsidRPr="00023BEE">
        <w:rPr>
          <w:rFonts w:ascii="Times New Roman" w:hAnsi="Times New Roman" w:cs="Times New Roman"/>
          <w:sz w:val="24"/>
          <w:szCs w:val="24"/>
        </w:rPr>
        <w:fldChar w:fldCharType="separate"/>
      </w:r>
      <w:r w:rsidR="00B20004" w:rsidRPr="00B20004">
        <w:rPr>
          <w:rFonts w:ascii="Times New Roman" w:hAnsi="Times New Roman" w:cs="Times New Roman"/>
          <w:sz w:val="24"/>
        </w:rPr>
        <w:t>(Gaina et al., 2009; Gernigon et al., 2012, 2015)</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w:t>
      </w:r>
      <w:r w:rsidR="00AB5049">
        <w:rPr>
          <w:rFonts w:ascii="Times New Roman" w:hAnsi="Times New Roman" w:cs="Times New Roman"/>
          <w:sz w:val="24"/>
          <w:szCs w:val="24"/>
        </w:rPr>
        <w:t xml:space="preserve"> The </w:t>
      </w:r>
      <w:r w:rsidR="002E3C8D">
        <w:rPr>
          <w:rFonts w:ascii="Times New Roman" w:hAnsi="Times New Roman" w:cs="Times New Roman"/>
          <w:sz w:val="24"/>
          <w:szCs w:val="24"/>
        </w:rPr>
        <w:t>initial</w:t>
      </w:r>
      <w:r w:rsidR="00AB5049">
        <w:rPr>
          <w:rFonts w:ascii="Times New Roman" w:hAnsi="Times New Roman" w:cs="Times New Roman"/>
          <w:sz w:val="24"/>
          <w:szCs w:val="24"/>
        </w:rPr>
        <w:t xml:space="preserve"> Aegir Ridge was completely abandoned in the Oligocene.</w:t>
      </w:r>
      <w:r w:rsidR="00023BEE" w:rsidRPr="00023BEE">
        <w:rPr>
          <w:rFonts w:ascii="Times New Roman" w:hAnsi="Times New Roman" w:cs="Times New Roman"/>
          <w:sz w:val="24"/>
          <w:szCs w:val="24"/>
        </w:rPr>
        <w:t xml:space="preserve"> Full continental breakup along the entire length of the North Atlantic was first completed after the total separation of the JM at approx. 20 Ma </w:t>
      </w:r>
      <w:r w:rsidR="00023BEE" w:rsidRPr="00023BEE">
        <w:rPr>
          <w:rFonts w:ascii="Times New Roman" w:hAnsi="Times New Roman" w:cs="Times New Roman"/>
          <w:sz w:val="24"/>
          <w:szCs w:val="24"/>
        </w:rPr>
        <w:fldChar w:fldCharType="begin"/>
      </w:r>
      <w:r w:rsidR="00023BEE" w:rsidRPr="00023BEE">
        <w:rPr>
          <w:rFonts w:ascii="Times New Roman" w:hAnsi="Times New Roman" w:cs="Times New Roman"/>
          <w:sz w:val="24"/>
          <w:szCs w:val="24"/>
        </w:rPr>
        <w:instrText xml:space="preserve"> ADDIN ZOTERO_ITEM CSL_CITATION {"citationID":"a8vumintu7","properties":{"formattedCitation":"(Schiffer et al., in press)","plainCitation":"(Schiffer et al., in press)"},"citationItems":[{"id":1567,"uris":["http://zotero.org/users/1298112/items/9XGHXZ3D"],"uri":["http://zotero.org/users/1298112/items/9XGHXZ3D"],"itemData":{"id":1567,"type":"article-journal","title":"The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00023BEE" w:rsidRPr="00023BEE">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in press)</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 xml:space="preserve">. Rifting in the North Atlantic has created a spectrum of passive continental margins that vary in internal structure, the depth of accumulated rift-related </w:t>
      </w:r>
      <w:r w:rsidR="00023BEE" w:rsidRPr="00023BEE">
        <w:rPr>
          <w:rFonts w:ascii="Times New Roman" w:hAnsi="Times New Roman" w:cs="Times New Roman"/>
          <w:sz w:val="24"/>
          <w:szCs w:val="24"/>
        </w:rPr>
        <w:lastRenderedPageBreak/>
        <w:t xml:space="preserve">sediments, the width of the continental shelf and the volumes of magmatic products </w:t>
      </w:r>
      <w:r w:rsidR="00023BEE" w:rsidRPr="00023BEE">
        <w:rPr>
          <w:rFonts w:ascii="Times New Roman" w:hAnsi="Times New Roman" w:cs="Times New Roman"/>
          <w:sz w:val="24"/>
          <w:szCs w:val="24"/>
        </w:rPr>
        <w:fldChar w:fldCharType="begin"/>
      </w:r>
      <w:r w:rsidR="00377B7D">
        <w:rPr>
          <w:rFonts w:ascii="Times New Roman" w:hAnsi="Times New Roman" w:cs="Times New Roman"/>
          <w:sz w:val="24"/>
          <w:szCs w:val="24"/>
        </w:rPr>
        <w:instrText xml:space="preserve"> ADDIN ZOTERO_ITEM CSL_CITATION {"citationID":"gMDRYUwT","properties":{"formattedCitation":"{\\rtf (Franke, 2013; Lundin and Dor\\uc0\\u233{}, 2011; Skogseid et al., 2000)}","plainCitation":"(Franke, 2013; Lundin and Doré, 2011; Skogseid et al., 2000)"},"citationItems":[{"id":690,"uris":["http://zotero.org/users/1298112/items/P8BM27EU"],"uri":["http://zotero.org/users/1298112/items/P8BM27EU"],"itemData":{"id":690,"type":"article-journal","title":"Rifting, lithosphere breakup and volcanism: Comparison of magma-poor and volcanic rifted margins","container-title":"Marine and Petroleum Geology","page":"63-87","volume":"43","source":"ScienceDirect","abstract":"Traditionally active rifts are thought to evolve in response to thermal upwelling of the asthenosphere, whereas passive rifts develop in response to lithospheric extension driven by far-field stresses. Depending on the volumes of extension-related magmatism two end-member passive margin types, either volcanic or magma-poor are defined. Volcanic rifted margins evolve by extension accompanied by extensive extrusive magmatism over short time periods during breakup, manifested in reflection seismic data as seaward dipping reflectors. These margins are commonly related to mantle plumes; however, in the past years this has been questioned. Magma-poor rifted margins in contrast show wide domains of extended crust with wide-ranging extensional features as rotated faults blocks and detachment surfaces near the base of the continental crust, but limited magmatism that in addition seems to be systematically delayed to post-breakup.\n\nIn this study three unique rifted margins are presented: The Laptev Sea margin in the Arctic Ocean, where the active Arctic mid-oceanic ridge meets continental lithosphere at a high angle, the South China Sea that may represent an intermediary form of continental extension between the end member extremes, and the southernmost South Atlantic with well expressed conjugate volcanic rifted margins, which are traditionally interpreted as result of a mantle plume, the Tristan da Cunha hot-spot.\n\nThe accurate timing of the events when continental rifting initiated and stopped, and when subsequent sea-floor spreading began is crucial to refine models of margin development. Therefore, a detailed description of rift-onset and breakup unconformities is presented for the three continental margins that evolved in the Early Cretaceous, the Paleocene and the Oligocene, respectively. The investigation reveals that a major controlling mode of deep, hot-spot related mantle processes on the rift evolution and rift-related magmatism cannot be observed. Instead, it is suggested that passive margin evolution is controlled by several lithosphere-scale processes and parameters, including the mode of rift propagation and propagation barriers.","DOI":"10.1016/j.marpetgeo.2012.11.003","ISSN":"0264-8172","shortTitle":"Rifting, lithosphere breakup and volcanism","journalAbbreviation":"Marine and Petroleum Geology","author":[{"family":"Franke","given":"Dieter"}],"issued":{"date-parts":[["2013",5]]}}},{"id":58,"uris":["http://zotero.org/users/1298112/items/3QIR9VDA"],"uri":["http://zotero.org/users/1298112/items/3QIR9VDA"],"itemData":{"id":58,"type":"article-journal","title":"Hyperextension, serpentinization, and weakening: A new paradigm for rifted margin compressional deformation","container-title":"Geology","page":"347-350","volume":"39","issue":"4","source":"geology.gsapubs.org","DOI":"10.1130/G31499.1","ISSN":"0091-7613, 1943-2682","shortTitle":"Hyperextension, serpentinization, and weakening","journalAbbreviation":"Geology","language":"en","author":[{"family":"Lundin","given":"Erik R."},{"family":"Doré","given":"Anthony G."}],"issued":{"date-parts":[["2011",4,1]]}}},{"id":760,"uris":["http://www.mendeley.com/documents/?uuid=727f378e-5961-41e2-9c99-a4f64ed84599","http://zotero.org/users/1298112/items/RPHEJES3"],"uri":["http://www.mendeley.com/documents/?uuid=727f378e-5961-41e2-9c99-a4f64ed84599","http://zotero.org/users/1298112/items/RPHEJES3"],"itemData":{"id":760,"type":"article-journal","title":"NE Atlantic continental rifting and volcanic margin formation","container-title":"Geological Society, London, Special Publications","page":"295-326","volume":"167","issue":"1","source":"sp.lyellcollection.org","abstract":"Deep seismic data from the Hatton-Rockall region, the mid-Norway margin and the SW Barents Sea provide images of the crustal structure that make it possible to estimate the relative amounts of crustal thinning for the Late Jurassic-Cretaceous and Maastrichtian-Paleocene NE Atlantic rift episodes. In addition, plate reconstructions illustrate the relative movements between Eurasia and Greenland back to Mid-Jurassic time. The NE Atlantic rift system developed as a result of a series of rift episodes from the Caledonian orogeny to early Tertiary time. The Late Palaeozoic rifting is poorly constrained, particularly with respect to timing. However, rifted basin geometries, inferred to be of this age, are observed at depth in seismic data on the flanks of the younger rift structures. Intra-continental rifting in Late Jurassic-Cretaceous times caused c. 50–70 km of crustal extension and subsequent Cretaceous basin subsidence from the Rockall Trough-North Sea areas in the south, to the SW Barents Sea in the north. In late Early to early Late Cretaceous times, new rifting occurred in the Rockall Trough and Labrador Sea associated with the northward propagation of North Atlantic sea-floor spreading. When sea-floor spreading was approached in the Labrador Sea the Rockall rift apparently became extinct. The final NE Atlantic rift episode was initiated near the Campanian-Maastrichtian boundary, lasted until continental separation near the Paleocene-Eocene transition, and caused c. 140 km extension. The late syn-rift and the earliest sea-floor spreading periods were affected by widespread igneous activity across a c. 300 km wide zone along the rifted plate boundary. The deep seismic data provide lower-crustal structural geometries that represent boundary conditions for a better mapping and understanding of the extensional thinning of the crust. The crustal geometries question extension estimates previously made from basin subsidence analysis, and aid in the definition of bodies of magmatic underplating beneath the outer volcanic margins.","DOI":"10.1144/GSL.SP.2000.167.01.12","ISSN":"0305-8719, 2041-4927","journalAbbreviation":"Geological Society, London, Special Publications","language":"en","author":[{"family":"Skogseid","given":"Jakob"},{"family":"Planke","given":"Sverre"},{"family":"Faleide","given":"Jan Inge"},{"family":"Pedersen","given":"Tom"},{"family":"Eldholm","given":"Olav"},{"family":"Neverdal","given":"Flemming"}],"issued":{"date-parts":[["2000",1,1]]}}}],"schema":"https://github.com/citation-style-language/schema/raw/master/csl-citation.json"} </w:instrText>
      </w:r>
      <w:r w:rsidR="00023BEE" w:rsidRPr="00023BEE">
        <w:rPr>
          <w:rFonts w:ascii="Times New Roman" w:hAnsi="Times New Roman" w:cs="Times New Roman"/>
          <w:sz w:val="24"/>
          <w:szCs w:val="24"/>
        </w:rPr>
        <w:fldChar w:fldCharType="separate"/>
      </w:r>
      <w:r w:rsidR="00377B7D" w:rsidRPr="00377B7D">
        <w:rPr>
          <w:rFonts w:ascii="Times New Roman" w:hAnsi="Times New Roman" w:cs="Times New Roman"/>
          <w:sz w:val="24"/>
          <w:szCs w:val="24"/>
        </w:rPr>
        <w:t>(Franke, 2013; Lundin and Doré, 2011; Skogseid et al., 2000)</w:t>
      </w:r>
      <w:r w:rsidR="00023BEE" w:rsidRPr="00023BEE">
        <w:rPr>
          <w:rFonts w:ascii="Times New Roman" w:hAnsi="Times New Roman" w:cs="Times New Roman"/>
          <w:sz w:val="24"/>
          <w:szCs w:val="24"/>
        </w:rPr>
        <w:fldChar w:fldCharType="end"/>
      </w:r>
      <w:r w:rsidR="00023BEE" w:rsidRPr="00023BEE">
        <w:rPr>
          <w:rFonts w:ascii="Times New Roman" w:hAnsi="Times New Roman" w:cs="Times New Roman"/>
          <w:sz w:val="24"/>
          <w:szCs w:val="24"/>
        </w:rPr>
        <w:t>.</w:t>
      </w:r>
    </w:p>
    <w:p w14:paraId="5847BAB5" w14:textId="1AC0EA33" w:rsidR="00DF540F" w:rsidRPr="00B31902" w:rsidRDefault="00DF540F" w:rsidP="00DF540F">
      <w:pPr>
        <w:spacing w:after="120" w:line="240" w:lineRule="auto"/>
        <w:jc w:val="both"/>
        <w:rPr>
          <w:rFonts w:ascii="Times New Roman" w:hAnsi="Times New Roman" w:cs="Times New Roman"/>
          <w:sz w:val="24"/>
          <w:szCs w:val="24"/>
          <w:lang w:val="da-DK"/>
        </w:rPr>
      </w:pPr>
      <w:r>
        <w:rPr>
          <w:rFonts w:ascii="Times New Roman" w:hAnsi="Times New Roman" w:cs="Times New Roman"/>
          <w:sz w:val="24"/>
          <w:szCs w:val="24"/>
        </w:rPr>
        <w:t>S</w:t>
      </w:r>
      <w:r w:rsidRPr="00F52A32">
        <w:rPr>
          <w:rFonts w:ascii="Times New Roman" w:hAnsi="Times New Roman" w:cs="Times New Roman"/>
          <w:sz w:val="24"/>
          <w:szCs w:val="24"/>
        </w:rPr>
        <w:t xml:space="preserve">ome aspects of the North Atlantic geology remain enigmatic, such as the formation of the North Atlantic Igneous Province (NAIP) </w:t>
      </w:r>
      <w:r w:rsidRPr="00F52A32">
        <w:rPr>
          <w:rFonts w:ascii="Times New Roman" w:hAnsi="Times New Roman" w:cs="Times New Roman"/>
          <w:sz w:val="24"/>
          <w:szCs w:val="24"/>
        </w:rPr>
        <w:fldChar w:fldCharType="begin" w:fldLock="1"/>
      </w:r>
      <w:r w:rsidR="00640F8D">
        <w:rPr>
          <w:rFonts w:ascii="Times New Roman" w:hAnsi="Times New Roman" w:cs="Times New Roman"/>
          <w:sz w:val="24"/>
          <w:szCs w:val="24"/>
        </w:rPr>
        <w:instrText xml:space="preserve"> ADDIN ZOTERO_ITEM CSL_CITATION {"citationID":"1QmNkMlO","properties":{"formattedCitation":"(Foulger and Anderson, 2005; Meyer et al., 2007; Vink, 1984; White and McKenzie, 1989)","plainCitation":"(Foulger and Anderson, 2005; Meyer et al., 2007; Vink, 1984; White and McKenzie, 1989)"},"citationItems":[{"id":"ITEM-3","uris":["http://www.mendeley.com/documents/?uuid=dc1f86c2-4312-4529-ae75-5b0730a6a3da"],"uri":["http://www.mendeley.com/documents/?uuid=dc1f86c2-4312-4529-ae75-5b0730a6a3da"],"itemData":{"DOI":"10.1016/j.jvolgeores.2004.10.007","ISBN":"0377-0273","ISSN":"03770273","abstract":"Several primary features of the Iceland region require a posteriori adaptions of the classical plume hypothesis to explain them, which erodes confidence in this model. These include the lack of a time-progressive volcanic track and the paucity of evidence for a seismic anomaly in the lower mantle. Diverse studies suggest a mantle potential temperature anomaly beneath the region of no more than 50-100 K, which is probably insufficient for a thermally buoyant plume. We suggest an alternative model that attributes the enhanced magmatism in the Iceland region to high local mantle fertility from subducted Iapetus oceanic crust trapped in the Laurasian continental mantle lithosphere within the collision zone associated with the Caledonian suture. This crust is recycled into the melt zone locally beneath the mid-Atlantic ridge where isentropic upwelling of eclogitized crust or a crust-peridotite mixture produces excess melt. The production of anomalously large volumes of melt on this part of the spreading ridge has built a zone of thick seismic crust that traverses the whole north Atlantic. A weak, downward continuation of the seismic low-velocity zone into the transition zone between the Charlie Gibbs and Jan Mayen fracture zones may correspond to a component of partial melt, too low to be extractable, that indicates the depth extent of enhanced fusibility or volatiles resulting from the recycled crust. The Iceland region separates two contrasting oceanic tectonic regions to its north and south that may behave independently to some degree. Perhaps as a result of this, it has persistently been characterized by complex and unstable tectonics involving spreading about a parallel pair of ridges, intervening microplates, ridge migrations, and local variations in the spreading direction. These tectonic complexities can explain a number of primary features observed on land in Iceland. A captured microplate that may contain oceanic crust up to ???30 m.y. old underlies central Iceland submerged beneath younger lavas. This may account for local thickening of the seismic crust to ???40 km there. Eastward-widening, fan-shaped extension about a west-east zone that traverses central Iceland culminates in northwest Vatnajokull and may cause the enhanced volcanism there that is traditionally assumed to indicate the center of a plume. The general locus of spreading has not migrated east as is often suggested in support of an eastward-migrating plume model. The model suggested…","author":[{"dropping-particle":"","family":"Foulger","given":"G. R.","non-dropping-particle":"","parse-names":false,"suffix":""},{"dropping-particle":"","family":"Anderson","given":"Don L.","non-dropping-particle":"","parse-names":false,"suffix":""}],"container-title":"Journal of Volcanology and Geothermal Research","id":"ITEM-3","issue":"1-2","issued":{"date-parts":[["2005"]]},"page":"1-22","title":"A cool model for the Iceland hotspot","type":"article-journal","volume":"141"}},{"id":67,"uris":["http://zotero.org/users/1298112/items/3XGI2NSU"],"uri":["http://zotero.org/users/1298112/items/3XGI2NSU"],"itemData":{"id":67,"type":"article-journal","title":"The North Atlantic Igneous Province: A review of models for its formation","container-title":"Geological Society of America Special Papers","page":"525-552","volume":"430","source":"specialpapers.gsapubs.org","abstract":"The mantle plume concept is currently being challenged as an explanation for North Atlantic Igneous Province formation. Alternative models have been suggested, including delamination, meteorite impact, small-scale rift-related convection, and chemical mantle heterogeneities. We review available data sets on uplift, strain localization, age and chemistry of igneous material, and tomography for the North Atlantic Igneous Province and compare them with predictions from the mantle plume and alternative models. The mantle plume concept is quite successful in explaining the formation of the North Atlantic Igneous Province, but unexplained aspects remain. Delamination and impact models are currently not supported. Rift-related small-scale convection models appear to be able to explain volcanic rifted margin volcanism well. However, the most important problem that nonplume models need to overcome is the continuing, long-lived melt anomaly extending via the Greenland and Faeroe ridges to Iceland. Mantle heterogeneities resulting from an ancient subducted slab are included in plate tectonic models to explain the continuing melt production as an alternative to the mantle plume model, but there are still uncertainties related to this idea that need to be solved.","DOI":"10.1130/2007.2430(26)","ISSN":"0072-1077,","shortTitle":"The North Atlantic Igneous Province","journalAbbreviation":"Geological Society of America Special Papers","language":"en","author":[{"family":"Meyer","given":"Romain"},{"family":"Wijk","given":"Jolante","dropping-particle":"van"},{"family":"Gernigon","given":"Laurent"}],"issued":{"date-parts":[["2007",1,1]]}}},{"id":1340,"uris":["http://zotero.org/users/1298112/items/SN8KDJIE"],"uri":["http://zotero.org/users/1298112/items/SN8KDJIE"],"itemData":{"id":1340,"type":"article-journal","title":"A hotspot model for Iceland and the Vøring Plateau","container-title":"Journal of Geophysical Research: Solid Earth","page":"9949-9959","volume":"89","issue":"B12","source":"Wiley Online Library","abstract":"The proximity of a hotspot to a spreading center may result in the channeling of atmosphere to the section of rise crest closest to the hotspot. This produces more basalt and thicker crust at these locations, thus forming a plateau over time. The geometric constraints of such a model predict a unique orientation, location, and age progression for a plateau formed by this mechanism. The hotspot will channel material to the closest part of the rise; therefore the orientation of the plateau will differ from that of a hotspot track by the component of absolute motion perpendicular to the rise axis. The plateau will be symmetric with respect to the location of the rise axis at the time of formation. Also, the age progression of the plateau will be contemporaneous with the age of formation of the seafloor on either side because the plateau is seafloor, just with thicker crust. A set of reconstructions based upon magnetic isochrones and a fixed hotspot reference frame is presented for the Norwegian-Greenland Sea as a means of evaluating the model's predictions. By locating the Iceland hotspot, reconstructing the relative positions of the Greenland and European plates, and then assuming material would be channeled from the hotspot to the closest section of the rise crest, we can trace the tectonic evolution of the Greenland-Faeroe and Vøring plateaus. The model is able to locate the plateaus, explain their orientations, and predict an age progression that satisfies observed age determinations. The analysis demonstrates that both plateaus could have been formed by the Iceland hotspot with the Greenland-Faeroe Plateau being in effect a continuation of the Vøring Plateau, which was cut off due to transform motion between the northern and southern spreading centers.","DOI":"10.1029/JB089iB12p09949","ISSN":"2156-2202","journalAbbreviation":"J. Geophys. Res.","language":"en","author":[{"family":"Vink","given":"Gregory E."}],"issued":{"date-parts":[["1984",11,10]]}}},{"id":1298,"uris":["http://zotero.org/users/1298112/items/6R76CCH2"],"uri":["http://zotero.org/users/1298112/items/6R76CCH2"],"itemData":{"id":1298,"type":"article-journal","title":"Magmatism at rift zones: The generation of volcanic continental margins and flood basalts","container-title":"Journal of Geophysical Research: Solid Earth","page":"7685-7729","volume":"94","issue":"B6","source":"Wiley Online Library","abstract":"When continents rift to form new ocean basins, the rifting is sometimes accompanied by massive igneous activity. We show that the production of magmatically active rifted margins and the effusion of flood basalts onto the adjacent continents can be explained by a simple model of rifting above a thermal anomaly in the underlying mantle. The igneous rocks are generated by decompression melting of hot asthenospheric mantle as it rises passively beneath the stretched and thinned lithosphere. Mantle plumes generate regions beneath the lithosphere typically 2000 km in diameter with temperatures raised 100–200°C above normal. These relatively small mantle temperature increases are sufficient to cause the generation of huge quantities of melt by decompression: an increase of 100°C above normal doubles the amount of melt whilst a 200°C increase can quadruple it. In the first part of this paper we develop our model to predict the effects of melt generation for varying amounts of stretching with a range of mantle temperatures. The melt generated by decompression migrates rapidly upward, until it is either extruded as basalt flows or intruded into or beneath the crust. Addition of large quantities of new igneous rock to the crust considerably modifies the subsidence in rifted regions. Stretching by a factor of 5 above normal temperature mantle produces immediate subsidence of more than 2 km in order to maintain isostatic equilibrium. If the mantle is 150°C or more hotter than normal, the same amount of stretching results in uplift above sea level. Melt generated from abnormally hot mantle is more magnesian rich than that produced from normal temperature mantle. This causes an increase in seismic velocity of the igneous rocks emplaced in the crust, from typically 6.8 km/s for normal mantle temperatures to 7.2 km/s or higher. There is a concomitant density increase. In the second part of the paper we review volcanic continental margins and flood basalt provinces globally and show that they are always related to the thermal anomaly created by a nearby mantle plume. Our model of melt generation in passively upwelling mantle beneath rifting continental lithosphere can explain all the major rift-related igneous provinces. These include the Tertiary igneous provinces of Britain and Greenland and the associated volcanic continental margins caused by opening of the North Atlantic in the presence of the Iceland plume; the Paraná and parts of the Karoo flood basalts together with volcanic continental margins generated when the South Atlantic opened; the Deccan flood basalts of India and the Seychelles-Saya da Malha volcanic province created when the Seychelles split off India above the Réunion hot spot; the Ethiopian and Yemen Traps created by rifting of the Red Sea and Gulf of Aden region above the Afar hot spot; and the oldest and probably originally the largest flood basalt province of the Karoo produced when Gondwana split apart. New continental splits do not always occur above thermal anomalies in the mantle caused by plumes, but when they do, huge quantities of igneous material are added to the continental crust. This is an important method of increasing the volume of the continental crust through geologic time.","DOI":"10.1029/JB094iB06p07685","ISSN":"2156-2202","shortTitle":"Magmatism at rift zones","journalAbbreviation":"J. Geophys. Res.","language":"en","author":[{"family":"White","given":"Robert"},{"family":"McKenzie","given":"Dan"}],"issued":{"date-parts":[["1989",6,10]]}}}],"schema":"https://github.com/citation-style-language/schema/raw/master/csl-citation.json"} </w:instrText>
      </w:r>
      <w:r w:rsidRPr="00F52A32">
        <w:rPr>
          <w:rFonts w:ascii="Times New Roman" w:hAnsi="Times New Roman" w:cs="Times New Roman"/>
          <w:sz w:val="24"/>
          <w:szCs w:val="24"/>
        </w:rPr>
        <w:fldChar w:fldCharType="separate"/>
      </w:r>
      <w:r w:rsidR="00640F8D" w:rsidRPr="00640F8D">
        <w:rPr>
          <w:rFonts w:ascii="Times New Roman" w:hAnsi="Times New Roman" w:cs="Times New Roman"/>
          <w:sz w:val="24"/>
        </w:rPr>
        <w:t>(Foulger and Anderson, 2005; Meyer et al., 2007; Vink, 1984; White and McKenzie, 1989)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 development of the </w:t>
      </w:r>
      <w:r w:rsidR="00EE4AE9">
        <w:rPr>
          <w:rFonts w:ascii="Times New Roman" w:hAnsi="Times New Roman" w:cs="Times New Roman"/>
          <w:sz w:val="24"/>
          <w:szCs w:val="24"/>
        </w:rPr>
        <w:t xml:space="preserve">spectrum of </w:t>
      </w:r>
      <w:r w:rsidRPr="00F52A32">
        <w:rPr>
          <w:rFonts w:ascii="Times New Roman" w:hAnsi="Times New Roman" w:cs="Times New Roman"/>
          <w:sz w:val="24"/>
          <w:szCs w:val="24"/>
        </w:rPr>
        <w:t xml:space="preserve">passive </w:t>
      </w:r>
      <w:r w:rsidR="00EE4AE9">
        <w:rPr>
          <w:rFonts w:ascii="Times New Roman" w:hAnsi="Times New Roman" w:cs="Times New Roman"/>
          <w:sz w:val="24"/>
          <w:szCs w:val="24"/>
        </w:rPr>
        <w:t xml:space="preserve">continental </w:t>
      </w:r>
      <w:r w:rsidRPr="00F52A32">
        <w:rPr>
          <w:rFonts w:ascii="Times New Roman" w:hAnsi="Times New Roman" w:cs="Times New Roman"/>
          <w:sz w:val="24"/>
          <w:szCs w:val="24"/>
        </w:rPr>
        <w:t xml:space="preserve">margins </w:t>
      </w:r>
      <w:r w:rsidRPr="00F52A32">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{"citationID":"mHDXZX1M","properties":{"formattedCitation":"(Franke, 2013; Geoffroy et al., 2015)","plainCitation":"(Franke, 2013; Geoffroy et al., 2015)"},"citationItems":[{"id":690,"uris":["http://zotero.org/users/1298112/items/P8BM27EU"],"uri":["http://zotero.org/users/1298112/items/P8BM27EU"],"itemData":{"id":690,"type":"article-journal","title":"Rifting, lithosphere breakup and volcanism: Comparison of magma-poor and volcanic rifted margins","container-title":"Marine and Petroleum Geology","page":"63-87","volume":"43","source":"ScienceDirect","abstract":"Traditionally active rifts are thought to evolve in response to thermal upwelling of the asthenosphere, whereas passive rifts develop in response to lithospheric extension driven by far-field stresses. Depending on the volumes of extension-related magmatism two end-member passive margin types, either volcanic or magma-poor are defined. Volcanic rifted margins evolve by extension accompanied by extensive extrusive magmatism over short time periods during breakup, manifested in reflection seismic data as seaward dipping reflectors. These margins are commonly related to mantle plumes; however, in the past years this has been questioned. Magma-poor rifted margins in contrast show wide domains of extended crust with wide-ranging extensional features as rotated faults blocks and detachment surfaces near the base of the continental crust, but limited magmatism that in addition seems to be systematically delayed to post-breakup.\n\nIn this study three unique rifted margins are presented: The Laptev Sea margin in the Arctic Ocean, where the active Arctic mid-oceanic ridge meets continental lithosphere at a high angle, the South China Sea that may represent an intermediary form of continental extension between the end member extremes, and the southernmost South Atlantic with well expressed conjugate volcanic rifted margins, which are traditionally interpreted as result of a mantle plume, the Tristan da Cunha hot-spot.\n\nThe accurate timing of the events when continental rifting initiated and stopped, and when subsequent sea-floor spreading began is crucial to refine models of margin development. Therefore, a detailed description of rift-onset and breakup unconformities is presented for the three continental margins that evolved in the Early Cretaceous, the Paleocene and the Oligocene, respectively. The investigation reveals that a major controlling mode of deep, hot-spot related mantle processes on the rift evolution and rift-related magmatism cannot be observed. Instead, it is suggested that passive margin evolution is controlled by several lithosphere-scale processes and parameters, including the mode of rift propagation and propagation barriers.","DOI":"10.1016/j.marpetgeo.2012.11.003","ISSN":"0264-8172","shortTitle":"Rifting, lithosphere breakup and volcanism","journalAbbreviation":"Marine and Petroleum Geology","author":[{"family":"Franke","given":"Dieter"}],"issued":{"date-parts":[["2013",5]]}}},{"id":"JEyjC7zT/Jnd0dcfR","uris":["http://www.mendeley.com/documents/?uuid=fa3ebbf1-4072-4c13-8593-af9067812b56"],"uri":["http://www.mendeley.com/documents/?uuid=fa3ebbf1-4072-4c13-8593-af9067812b56"],"itemData":{"DOI":"10.1038/srep14828","ISSN":"2045-2322","author":[{"dropping-particle":"","family":"Geoffroy","given":"L.","non-dropping-particle":"","parse-names":false,"suffix":""},{"dropping-particle":"","family":"Burov","given":"E. B.","non-dropping-particle":"","parse-names":false,"suffix":""},{"dropping-particle":"","family":"Werner","given":"P.","non-dropping-particle":"","parse-names":false,"suffix":""}],"container-title":"Scientific Reports","id":"JEyjC7zT/Jnd0dcfR","issued":{"date-parts":[["2015"]]},"page":"14828","publisher":"Nature Publishing Group","title":"Volcanic passive margins: another way to break up continents","type":"article-journal","volume":"5"}}],"schema":"https://github.com/citation-style-language/schema/raw/master/csl-citation.json"}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(Franke, 2013; Geoffroy et al., 2015)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the formation of</w:t>
      </w:r>
      <w:r w:rsidR="00EE4AE9">
        <w:rPr>
          <w:rFonts w:ascii="Times New Roman" w:hAnsi="Times New Roman" w:cs="Times New Roman"/>
          <w:sz w:val="24"/>
          <w:szCs w:val="24"/>
        </w:rPr>
        <w:t xml:space="preserve"> the</w:t>
      </w:r>
      <w:r w:rsidRPr="00F52A32">
        <w:rPr>
          <w:rFonts w:ascii="Times New Roman" w:hAnsi="Times New Roman" w:cs="Times New Roman"/>
          <w:sz w:val="24"/>
          <w:szCs w:val="24"/>
        </w:rPr>
        <w:t xml:space="preserve"> Iceland </w:t>
      </w:r>
      <w:r w:rsidR="00EE4AE9">
        <w:rPr>
          <w:rFonts w:ascii="Times New Roman" w:hAnsi="Times New Roman" w:cs="Times New Roman"/>
          <w:sz w:val="24"/>
          <w:szCs w:val="24"/>
        </w:rPr>
        <w:t xml:space="preserve">Melt Anomaly (IMA) </w:t>
      </w:r>
      <w:r w:rsidRPr="00F52A32">
        <w:rPr>
          <w:rFonts w:ascii="Times New Roman" w:hAnsi="Times New Roman" w:cs="Times New Roman"/>
          <w:sz w:val="24"/>
          <w:szCs w:val="24"/>
        </w:rPr>
        <w:t>and the development of the Jan Ma</w:t>
      </w:r>
      <w:r w:rsidR="00EE4AE9">
        <w:rPr>
          <w:rFonts w:ascii="Times New Roman" w:hAnsi="Times New Roman" w:cs="Times New Roman"/>
          <w:sz w:val="24"/>
          <w:szCs w:val="24"/>
        </w:rPr>
        <w:t xml:space="preserve">yen Microplate Complex (JMMC) </w:t>
      </w:r>
      <w:r w:rsidRPr="00F52A32">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{"citationID":"y0zamPZJ","properties":{"formattedCitation":"(Foulger et al., 2003; Gaina et al., 2009; Gernigon et al., 2015)","plainCitation":"(Foulger et al., 2003; Gaina et al., 2009; Gernigon et al., 2015)"},"citationItems":[{"id":487,"uris":["http://zotero.org/users/1298112/items/H56IWRKZ"],"uri":["http://zotero.org/users/1298112/items/H56IWRKZ"],"itemData":{"id":487,"type":"article-journal","title":"Icelandic-type crust","container-title":"Geophysical Journal International","page":"567-590","volume":"155","issue":"2","source":"Wiley Online Library","abstract":"Numerous seismic studies, in particular using receiver functions and explosion seismology, have provided a detailed picture of the structure and thickness of the crust beneath the Iceland transverse ridge. We review the results and propose a structural model that is consistent with all the observations. The upper crust is typically 7 ± 1 km thick, heterogeneous and has high velocity gradients. The lower crust is typically 15–30 ± 5 km thick and begins where the velocity gradient decreases radically. This generally occurs at the Vp</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 6.5 km s−1 level. A low-velocity zone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10 000 km2 in area and up to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15 km thick occupies the lower crust beneath central Iceland, and may represent a submerged, trapped oceanic microplate. The crust–mantle boundary is a transition zone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5 ± 3 km thick throughout which Vp increases progressively from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7.2 to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8.0 km s−1. It may be gradational or a zone of alternating high- and low-velocity layers. There is no seismic evidence for melt or exceptionally high temperatures in or near this zone. Isostasy indicates that the density contrast between the lower crust and the mantle is only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90 kg m−3 compared with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300 kg m−3 for normal oceanic crust, indicating compositional anomalies that are as yet not understood. The seismological crust is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30 km thick beneath the Greenland–Iceland and Iceland–Faeroe ridges, and eastern Iceland,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20 km beneath western Iceland, and </w:instrText>
      </w:r>
      <w:r w:rsidR="000C289F">
        <w:rPr>
          <w:rFonts w:ascii="Cambria Math" w:hAnsi="Cambria Math" w:cs="Cambria Math"/>
          <w:sz w:val="24"/>
          <w:szCs w:val="24"/>
        </w:rPr>
        <w:instrText>∼</w:instrText>
      </w:r>
      <w:r w:rsidR="000C289F">
        <w:rPr>
          <w:rFonts w:ascii="Times New Roman" w:hAnsi="Times New Roman" w:cs="Times New Roman"/>
          <w:sz w:val="24"/>
          <w:szCs w:val="24"/>
        </w:rPr>
        <w:instrText xml:space="preserve">40 km thick beneath central Iceland. This pattern is not what is predicted for an eastward-migrating plume. Low attenuation and normal Vp/Vs ratios in the lower crust beneath central and southwestern Iceland, and normal uppermost mantle velocities in general, suggest that the crust and uppermost mantle are subsolidus and cooler than at equivalent depths beneath the East Pacific Rise. Seismic data from Iceland have historically been interpreted both in terms of thin–hot and thick–cold crust models, both of which have been cited as supporting the plume hypothesis. This suggests that the plume model for Iceland is an a priori assumption rather than a hypothesis subject to testing. The long-extinct Ontong–Java Plateau, northwest India and Paraná, Brazil large igneous provinces, beneath which mantle plumes are not expected, are all underlain by mantle low-velocity bodies similar to that beneath Iceland. A plume interpretation for the mantle anomaly beneath Iceland is thus not required.","DOI":"10.1046/j.1365-246X.2003.02056.x","ISSN":"1365-246X","language":"en","author":[{"family":"Foulger","given":"G. R."},{"family":"Du","given":"Z."},{"family":"Julian","given":"B. R."}],"issued":{"date-parts":[["2003",11,1]]}}},{"id":1262,"uris":["http://zotero.org/users/1298112/items/PNR4JUC2"],"uri":["http://zotero.org/users/1298112/items/PNR4JUC2"],"itemData":{"id":1262,"type":"article-journal","title":"Palaeocene–Recent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id":321,"uris":["http://www.mendeley.com/documents/?uuid=111f00d0-690b-4a38-a55b-199d6ca2ef26","http://zotero.org/users/1298112/items/BZM6IW4E","http://www.mendeley.com/documents/?uuid=ab2b7a61-8f21-403e-8c08-06dd96aa0ab5"],"uri":["http://www.mendeley.com/documents/?uuid=111f00d0-690b-4a38-a55b-199d6ca2ef26","http://zotero.org/users/1298112/items/BZM6IW4E","http://www.mendeley.com/documents/?uuid=ab2b7a61-8f21-403e-8c08-06dd96aa0ab5"],"itemData":{"id":321,"type":"article-journal","title":"Conjugate volcanic rifted margins, sea-floor spreading and microcontinent: Insights from new high-resolution aeromagnetic surveys in the Norway Basin","container-title":"Tectonics","page":"2014TC003717","source":"Wiley Online Library","abstract":"We have acquired and processed new aeromagnetic data that cover the entire oceanic Norway Basin located between the Møre volcanic rifted margin (MVRM) and the Jan Mayen microcontinent (JMMC). The new compilation allows us to revisit the structure of the conjugate volcanic (rifted) margins and the spreading evolution of the Norway Basin from the Early Eocene breakup time to the Late Oligocene when the Aegir Ridge became extinct. The volcanic margins (sensu stricto) that formed before the opening of the Norway Basin have been disconnected with the previous Jurassic-Mid Cretaceous episode of crustal thinning. We also show evidence of relationships between the margin architecture, the breakup magmatism distribution along the continent-oceanic transition, and the subsequent oceanic segmentation. The Norway Basin shows a complex system of asymmetric oceanic segments locally affected by episodic ridge jumps. The new aeromagnetic compilation also confirms that a fan-shaped spreading evolution of the Norway Basin was clearly active before the cessation of seafloor spreading and extinction of the Aegir Ridge. An important Mid Eocene kinematic event at around magnetic chron C21r can be recognized in the Norway Basin. This event coincides with the onset of diking and increasing rifting activity (and possible oceanic accretion?) between the proto-JMMC and the East Greenland margin. It led to a second phase of breakup and microcontinent formation in the Norwegian-Greenland Sea ~26 Myrs later in the Oligocene.","DOI":"10.1002/2014TC003717","ISSN":"1944-9194","shortTitle":"Conjugate volcanic rifted margins, sea-floor spreading and microcontinent","journalAbbreviation":"Tectonics","language":"en","author":[{"family":"Gernigon","given":"Laurent"},{"family":"Blischke","given":"Anett"},{"family":"Nasuti","given":"Aziz"},{"family":"Sand","given":"Morten"}],"issued":{"date-parts":[["2015",3,1]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(Foulger et al., 2003; Gaina et al., 2009; Gernigon et al., 2015)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 JMMC comprises both oceanic and continental crust, probably highly thinned and magmatically modified </w:t>
      </w:r>
      <w:r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{"citationID":"6s6uvbv2f","properties":{"formattedCitation":"(Kuvaas &amp; Kodaira, 1997; Blischke et al., 2016)","plainCitation":"(Kuvaas &amp; Kodaira, 1997; Blischke et al., 2016)","dontUpdate":true},"citationItems":[{"id":1388,"uris":["http://zotero.org/users/1298112/items/GQJKI2VZ"],"uri":["http://zotero.org/users/1298112/items/GQJKI2VZ"],"itemData":{"id":1388,"type":"article-journal","title":"Research article: The formation of the Jan Mayen microcontinent: the missing piece in the continental puzzle between the Møre-Vøring Basins and East Greenland","container-title":"First Break","page":"239-247","volume":"15","issue":"7","source":"www.earthdoc.org","abstract":"This paper presents a study of the crustal structure and sedimentary sequences of the Jan Mayen Ridge and the Jan Mayen Basin (Fig. 1). These structures, constituting the Jan Mayen microcontinent, were split off from East Greenland in the late Oligocenc-carly Miocene. By the use of OBS data we define the continent-ocean transition along the western margin of the Jan Mayen Basin, being conjugate to the East Greenland continental margin.","DOI":"10.3997/1365-2397.1997008","ISSN":"1365-2397","shortTitle":"Research article","language":"English","author":[{"family":"Kuvaas","given":"B."},{"family":"Kodaira","given":"S."}],"issued":{"date-parts":[["1997",7,1]]}}},{"id":"xuYFEr6I/S6uQTmmQ","uris":["http://www.mendeley.com/documents/?uuid=0f6ff726-2348-465c-b8c1-e8a1aee1ee52"],"uri":["http://www.mendeley.com/documents/?uuid=0f6ff726-2348-465c-b8c1-e8a1aee1ee52"],"itemData":{"author":[{"dropping-particle":"","family":"Blischke","given":"A.","non-dropping-particle":"","parse-names":false,"suffix":""},{"dropping-particle":"","family":"Gaina","given":"C.","non-dropping-particle":"","parse-names":false,"suffix":""},{"dropping-particle":"","family":"Hopper","given":"J. R.","non-dropping-particle":"","parse-names":false,"suffix":""},{"dropping-particle":"","family":"Péron-Pinvidic","given":"G.","non-dropping-particle":"","parse-names":false,"suffix":""},{"dropping-particle":"","family":"Brandsdóttir","given":"B.","non-dropping-particle":"","parse-names":false,"suffix":""},{"dropping-particle":"","family":"Guarnieri","given":"P.","non-dropping-particle":"","parse-names":false,"suffix":""},{"dropping-particle":"","family":"Erlendsson","given":"Ö.","non-dropping-particle":"","parse-names":false,"suffix":""},{"dropping-particle":"","family":"Gunnarsson","given":"K.","non-dropping-particle":"","parse-names":false,"suffix":""}],"container-title":"The NE Atlantic Region: A Reappraisal of Crustal Structure, Tectonostratigraphy and Magmatic Evolution","id":"xuYFEr6I/S6uQTmmQ","issued":{"date-parts":[["2016"]]},"title":"The Jan Mayen microcontinent: an update of its architecture, structural development and role during the transition from the Ægir Ridge to the mid-oceanic Kolbeinsey Ridge","type":"article-journal"}}],"schema":"https://github.com/citation-style-language/schema/raw/master/csl-citation.json"} </w:instrText>
      </w:r>
      <w:r w:rsidRPr="00F52A32">
        <w:rPr>
          <w:rFonts w:ascii="Times New Roman" w:hAnsi="Times New Roman" w:cs="Times New Roman"/>
          <w:sz w:val="24"/>
          <w:szCs w:val="24"/>
        </w:rPr>
        <w:fldChar w:fldCharType="separate"/>
      </w:r>
      <w:r w:rsidRPr="00F52A32">
        <w:rPr>
          <w:rFonts w:ascii="Times New Roman" w:hAnsi="Times New Roman" w:cs="Times New Roman"/>
          <w:sz w:val="24"/>
        </w:rPr>
        <w:t xml:space="preserve">(Kuvaas &amp; Kodaira, 1997; Blischke </w:t>
      </w:r>
      <w:r w:rsidRPr="00F52A32">
        <w:rPr>
          <w:rFonts w:ascii="Times New Roman" w:hAnsi="Times New Roman" w:cs="Times New Roman"/>
          <w:i/>
          <w:sz w:val="24"/>
        </w:rPr>
        <w:t>et al.</w:t>
      </w:r>
      <w:r w:rsidRPr="00F52A32">
        <w:rPr>
          <w:rFonts w:ascii="Times New Roman" w:hAnsi="Times New Roman" w:cs="Times New Roman"/>
          <w:sz w:val="24"/>
        </w:rPr>
        <w:t>, 2016 and references therein)</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Large parts of it remain to be studied, however. Other continental fragments have been identified in the North Atlantic region </w:t>
      </w:r>
      <w:r w:rsidRPr="00F52A32">
        <w:rPr>
          <w:rFonts w:ascii="Times New Roman" w:hAnsi="Times New Roman" w:cs="Times New Roman"/>
          <w:sz w:val="24"/>
          <w:szCs w:val="24"/>
        </w:rPr>
        <w:fldChar w:fldCharType="begin"/>
      </w:r>
      <w:r w:rsidRPr="00F52A32">
        <w:rPr>
          <w:rFonts w:ascii="Times New Roman" w:hAnsi="Times New Roman" w:cs="Times New Roman"/>
          <w:sz w:val="24"/>
          <w:szCs w:val="24"/>
        </w:rPr>
        <w:instrText xml:space="preserve"> ADDIN ZOTERO_ITEM CSL_CITATION {"citationID":"2er5e1aqma","properties":{"formattedCitation":"{\\rtf (Nem\\uc0\\u269{}ok et al., 2016)}","plainCitation":"(Nemčok et al., 2016)"},"citationItems":[{"id":"yFErrPm6/k2qTiM3o","uris":["http://www.mendeley.com/documents/?uuid=1f1911b5-5042-4ca6-b94d-26f43f0987a3"],"uri":["http://www.mendeley.com/documents/?uuid=1f1911b5-5042-4ca6-b94d-26f43f0987a3"],"itemData":{"DOI":"10.1144/SP431.14","ISSN":"0305-8719, 2041-4927","abstract":"The study focuses on the role of wrenching-involved continental break-up in microcontinent release, drawing from a review of examples. It indicates that the main groups of release mechanisms in this setting are associated with ‘competing wrench faults’, ‘competing horsetail structure elements’, ‘competing rift zones’ and ‘multiple consecutive tectonic events’ controlled by different stress regimes capable of release. Competing-wrench-fault-related blocks are small, up to a maximum 220 km in length. They are more-or-less parallel to oceanic transforms. The competing horsetail-structure-element-related blocks are larger (up to 610 km in length) and are located at an acute angle to the transform. Competing-rift-zone-related blocks are large (up to 815 km) and are either parallel or perpendicular to the transform. The multiple-consecutive-tectonic-event-related blocks have variable size and are generally very elongate, ranging up to 1100 km in length. The role of strike-slip faults in release of continental blocks resides in:\nlinking the extensional zones, where the blocks are already isolated, by their propagation through the remaining continental bridges and subsequent displacement; facilitating rapid crustal thinning across a narrow zone of strike-slip-dominated faults; and slicing the margin into potentially detachable fault blocks.","author":[{"dropping-particle":"","family":"Nemčok","given":"M.","non-dropping-particle":"","parse-names":false,"suffix":""},{"dropping-particle":"","family":"Sinha","given":"S. T.","non-dropping-particle":"","parse-names":false,"suffix":""},{"dropping-particle":"","family":"Doré","given":"A. G.","non-dropping-particle":"","parse-names":false,"suffix":""},{"dropping-particle":"","family":"Lundin","given":"E. R.","non-dropping-particle":"","parse-names":false,"suffix":""},{"dropping-particle":"","family":"Mascle","given":"J.","non-dropping-particle":"","parse-names":false,"suffix":""},{"dropping-particle":"","family":"Rybár","given":"S.","non-dropping-particle":"","parse-names":false,"suffix":""}],"container-title":"Geological Society, London, Special Publications","id":"yFErrPm6/k2qTiM3o","issued":{"date-parts":[["2016","4"]]},"language":"en","page":"SP431.14","title":"Mechanisms of microcontinent release associated with wrenching-involved continental break-up; a review","type":"article-journal","volume":"431"}}],"schema":"https://github.com/citation-style-language/schema/raw/master/csl-citation.json"}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szCs w:val="24"/>
        </w:rPr>
        <w:t>(Nemčok et al., 2016)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and more may underlie parts of Iceland and/or the Iceland-Faroe Ridge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{"citationID":"4Rzlxxqn","properties":{"formattedCitation":"(Fedorova et al., 2005; Foulger, 2006; Gernigon et al., 2012; Paquette et al., 2006; Torsvik et al., 2015)","plainCitation":"(Fedorova et al., 2005; Foulger, 2006; Gernigon et al., 2012; Paquette et al., 2006; Torsvik et al., 2015)"},"citationItems":[{"id":106,"uris":["http://zotero.org/users/1298112/items/5EP6PZ73"],"uri":["http://zotero.org/users/1298112/items/5EP6PZ73"],"itemData":{"id":106,"type":"article-journal","title":"Crust–mantle transition and Moho model for Iceland and surroundings from seismic, topography, and gravity data","container-title":"Tectonophysics","page":"119-140","volume":"396","issue":"3–4","source":"ScienceDirect","abstract":"An increasing data set exists on the nature and thickness of the Iceland crust. This paper relates topography, i.e., elevation and bathymetry (TOP), Bouguer gravity anomalies (BA) and Moho depths to each other to assess the consequences of the “thick crust model” for Iceland in the context of the North Atlantic.\n\nResults of regression of TOP and BA vs. Moho depth are converted into “Airy densities” Δρ* (mantle crust density contrasts in the case of ideal Airy isostasy). For Iceland, Δρ* is very low (105±10 kg/m3); for the adjacent continental margins and relicts, it is high and intermediate for the Jan Mayen Ridge. The values are affected by lithosphere cooling and systematic variations of internal crustal structure, and reductions for these effects are applied. For Iceland, the thermal reduction leads to slightly enhanced value of Δρ* (112±8 kg/m3), thus part of the observed topography is due to the cooling effect, while the upper crust reduction reduces the value, implying that part of topography is compensated by internal crustal structure. With both reductions combined, Δρ* is 103±10 kg/m3. The differences between gravity- and topography-derived values are compatible with undulation widths similar to Moho depths (half-wavelengths of order 30 km).\n\nRegional variations of Δρ* values in Iceland suggest differences in crustal generation and evolution. “Modern” Iceland (MI; surface lava ages ≤3.1 Ma) produced from the currently active and recent axes is remarkably homogeneous while the extinct Skagi–Snaefellsnes zone has extremely low values and the older Westfjords and East Iceland regions have slightly enhanced values. The Iceland–Faeroe Ridge (IFR) resembles Iceland (after thermal reduction) while the Greenland–Iceland Ridge has extremely high values. The Iceland “Moho” and the Iceland “lower crust” are special features of ridge–plume interaction and differ from continental Moho and lower crust. Lower crust, only 100 kg/m3 less dense than uppermost mantle, is assumed to be a plume-generated transitional layer which, directly above the plume centre, belongs rheologically to the asthenosphere.\n\nThe regionalized regression results are used to construct a new Moho depth map from the gridded topography file. It compares reasonably to other recent maps. A notable feature is a band of crustal thickening along the SE Iceland shelf edge continuing northward across eastern Iceland to the Jan Mayen Ridge. This and other features suggest an evolution of the North Atlantic where a continental edge splinter carried into eastern and perhaps northern parts of Iceland, beside the Jan Mayen Ridge.","DOI":"10.1016/j.tecto.2004.11.004","ISSN":"0040-1951","journalAbbreviation":"Tectonophysics","author":[{"family":"Fedorova","given":"Tanya"},{"family":"Jacoby","given":"Wolfgang R."},{"family":"Wallner","given":"Herbert"}],"issued":{"date-parts":[["2005",2,17]]}}},{"id":"ITEM-2","uris":["http://www.mendeley.com/documents/?uuid=8721f082-1a81-405a-a04f-adcfd25cfcf7"],"uri":["http://www.mendeley.com/documents/?uuid=8721f082-1a81-405a-a04f-adcfd25cfcf7"],"itemData":{"DOI":"10.1111/j.1365-246X.2006.02941.x","ISSN":"0956-540X, 1365-246X","author":[{"dropping-particle":"","family":"Foulger","given":"G. R.","non-dropping-particle":"","parse-names":false,"suffix":""}],"container-title":"Geophysical Journal International","id":"ITEM-2","issue":"2","issued":{"date-parts":[["2006","5"]]},"language":"en","page":"672-676","title":"Older crust underlies Iceland","type":"article-journal","volume":"165"}},{"id":1387,"uris":["http://zotero.org/users/1298112/items/K423RVQV"],"uri":["http://zotero.org/users/1298112/items/K423RVQV"],"itemData":{"id":1387,"type":"article-journal","title":"Continental basement under Iceland revealed by old zircons","container-title":"AGU Fall Meeting Abstracts","volume":"33","source":"NASA ADS","abstract":"The Iceland mantle plume is likely to have migrated from beneath Greenland contemporaneous with the opening of the North-Atlantic and reached the spreading axis around 20 Ma ago. Only a few geochronological studies have been undertaken in Iceland and the oldest known volcanics are 13 Ma and 15 Ma at the eastern and western extremities,\nrespectively. As a part of a new dating study, we present U-Pb results on zircons separated from the ignimbrite of Hvítserkur formation in NE-Iceland. \tRecent advances in LA-ICP-MS geochronology provide precise and accurate U-Pb ages. In-situ U-Pb analysis of c.a. 50 μm-wide selected zones was performed on a set of 16 zircon grains in using a 193 nm Geolas excimer laser coupled to a Thermo Finnigan Element high resolution ICP-MS. Cathode-luminescence images expose inherited and zoned cores surrounded by complex rims. Only a single grain displays a euhedral shape with a regular zoning similar to that observed in zircons from several Icelandic rhyolites. This grain yields a 206Pb/238U age of 12.5 +/- 0.8 Ma (± 2 sigma) that corresponds to the age of the\nsurrounding volcanic formations. However, the 15 remaining zircon crystals give generally (13/15) concordant U-Pb ages in the range of 126 +/- 4 Ma to 242 +/- 7 Ma. \tThese Mesozoic zircon crystals yield much older ages than the oldest Miocene rocks in Iceland. The magma producing the Hvítserkur ignimbrite therefore extracted from depth and\nexposed at the surface ancient rocks containing these old zircons. Consequently, a continental crust must exist beneath at least part of Iceland. This crust most likely formed during the crustal thinning phase of Pangaea, since the continental break-up and sea-floor spreading in the NE Atlantic only began at 55-60 Ma. It could be a part of the Jan Mayen ridge that is thought to extend south under the Iceland plateau. Our results thus support the hypothesis that the Jan Mayen\nmicrocontinent was captured by oceanic ridge jumping events, which separated it as a thinned continental margin from the Greenland\ncrustal-shield. The presence of a light continental crust under Iceland provides straightforward explanations to numerous Icelandic anomalies, such as the inferred abnormally thick crust (up to 45 km), gravity and seismic characteristics and isotope composition in and off E-Iceland.","URL":"http://adsabs.harvard.edu/abs/2006AGUFM.V33A0642P","journalAbbreviation":"AGU Fall Meeting Abstracts","author":[{"family":"Paquette","given":"J."},{"family":"Sigmarsson","given":"O."},{"family":"Tiepolo","given":"M."}],"issued":{"date-parts":[["2006",12,1]]},"accessed":{"date-parts":[["2016",12,4]]}}},{"id":123,"uris":["http://www.mendeley.com/documents/?uuid=21397e8c-5af5-4a07-9483-a33028b292f8","http://zotero.org/users/1298112/items/5XZVDDRX","http://www.mendeley.com/documents/?uuid=61d85019-2777-47e3-9305-d8d46616f2ad"],"uri":["http://www.mendeley.com/documents/?uuid=21397e8c-5af5-4a07-9483-a33028b292f8","http://zotero.org/users/1298112/items/5XZVDDRX","http://www.mendeley.com/documents/?uuid=61d85019-2777-47e3-9305-d8d46616f2ad"],"itemData":{"id":123,"type":"article-journal","title":"The Norway Basin revisited: From continental breakup to spreading ridge extinction","container-title":"Marine and Petroleum Geology","page":"1-19","volume":"35","issue":"1","source":"Scopus","archive":"Scopus","abstract":"We re-evaluate the structure and spreading evolution of the southeastern Norway Basin (NB) based on a new high resolution aeromagnetic survey (NB-07). The survey covers a complete oceanic spreading segment from the continental-oceanic transition of the Møre margin, off Norway to the aborted Aegir Ridge. The new survey documents a transform margin, an orthogonally rifted segment and an oblique-sheared volcanic margin formed during the onset of breakup, observed from the East Jan Mayen Fracture Zone to the Faroe Platform. The detailed fabric of the NB revealed by the new data indicates that two distinct tectonic phases have reshaped the basin before the cessation of seafloor spreading and abortion of the Aegir Ridge in the Late Oligocene. After continental breakup, Phase I (from C24 to C21r,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52 to 49 Ma) marks the earliest phase of spreading, probably initiated in the central and outer part of the Møre Basin. During this period, competing oceanic segments led to the formation of overlapping systems and pseudo-fault development. We observe a significant change in the NB's oceanic spreading system in the late Early Eocene and, based on observations from surrounding areas, we suggest that this is a record of a major tectonic event in the Norwegian-Greenland Sea around C21r (49-47.9 Ma). During Phase II (from C21r to C10?, 48 to 28 Ma) of NB's development, spreading rates decreased, spreading direction changed, and the number of faulting with large displacement increased leading to the formation of unexpected N-S oriented oceanic fracture zones. The fan-shaped development of the spreading system initiated around C21r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49-47.9 Ma) instead of C18-C17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40-38 Ma) or C24 (53.3-52.3 Ma) as previously proposed. These new observations were used to re-evaluate the tectonic evolution of the Norwegian-Greenland Sea and discuss some implications on the syn- and post-breakup development of the surrounding continental margins and the evolution of the Jan Mayen microcontinent. © 2012 Elsevier Ltd.","DOI":"10.1016/j.marpetgeo.2012.02.015","ISSN":"0264-8172","shortTitle":"The Norway Basin revisited","language":"English","author":[{"family":"Gernigon","given":"L."},{"family":"Gaina","given":"C."},{"family":"Olesen","given":"O."},{"family":"Ball","given":"P.J."},{"family":"Péron-Pinvidic","given":"G."},{"family":"Yamasaki","given":"T."}],"issued":{"date-parts":[["2012"]]}}},{"id":"ITEM-5","uris":["http://www.mendeley.com/documents/?uuid=4e23c311-3fba-4c7d-bd01-ba0ff8902991"],"uri":["http://www.mendeley.com/documents/?uuid=4e23c311-3fba-4c7d-bd01-ba0ff8902991"],"itemData":{"DOI":"10.1073/pnas.1423099112","ISSN":"0027-8424, 1091-6490","abstract":"The magmatic activity (0–16 Ma) in Iceland is linked to a deep mantle plume that has been active for the past 62 My. Icelandic and northeast Atlantic basalts contain variable proportions of two enriched components, interpreted as recycled oceanic crust supplied by the plume, and subcontinental lithospheric mantle derived from the nearby continental margins. A restricted area in southeast Iceland—and especially the Öræfajökull volcano—is characterized by a unique enriched-mantle component (EM2-like) with elevated 87Sr/86Sr and 207Pb/204Pb. Here, we demonstrate through modeling of Sr–Nd–Pb abundances and isotope ratios that the primitive Öræfajökull melts could have assimilated 2–6% of underlying continental crust before differentiating to more evolved melts. From inversion of gravity anomaly data (crustal thickness), analysis of regional magnetic data, and plate reconstructions, we propose that continental crust beneath southeast Iceland is part of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350-km-long and 70-km-wide extension of the Jan Mayen Microcontinent (JMM). The extended JMM was marginal to East Greenland but detached in the Early Eocene (between 52 and 47 Mya); by the Oligocene (27 Mya), all parts of the JMM permanently became part of the Eurasian plate following a westward ridge jump in the direction of the Iceland plume.","author":[{"dropping-particle":"","family":"Torsvik","given":"Trond H.","non-dropping-particle":"","parse-names":false,"suffix":""},{"dropping-particle":"","family":"Amundsen","given":"Hans E. F.","non-dropping-particle":"","parse-names":false,"suffix":""},{"dropping-particle":"","family":"Trønnes","given":"R</w:instrText>
      </w:r>
      <w:r w:rsidR="00264CB5" w:rsidRPr="00264CB5">
        <w:rPr>
          <w:rFonts w:ascii="Times New Roman" w:hAnsi="Times New Roman" w:cs="Times New Roman"/>
          <w:sz w:val="24"/>
          <w:szCs w:val="24"/>
          <w:lang w:val="da-DK"/>
        </w:rPr>
        <w:instrText xml:space="preserve">eidar G.","non-dropping-particle":"","parse-names":false,"suffix":""},{"dropping-particle":"V.","family":"Doubrovine","given":"Pavel","non-dropping-particle":"","parse-names":false,"suffix":""},{"dropping-particle":"","family":"Gaina","given":"Carmen","non-dropping-particle":"","parse-names":false,"suffix":""},{"dropping-particle":"","family":"Kusznir","given":"Nick J.","non-dropping-particle":"","parse-names":false,"suffix":""},{"dropping-particle":"","family":"Steinberger","given":"Bernhard","non-dropping-particle":"","parse-names":false,"suffix":""},{"dropping-particle":"","family":"Corfu","given":"Fernando","non-dropping-particle":"","parse-names":false,"suffix":""},{"dropping-particle":"","family":"Ashwal","given":"Lewis D.","non-dropping-particle":"","parse-names":false,"suffix":""},{"dropping-particle":"","family":"Griffin","given":"William L.","non-dropping-particle":"","parse-names":false,"suffix":""},{"dropping-particle":"","family":"Werner","given":"Stephanie C.","non-dropping-particle":"","parse-names":false,"suffix":""},{"dropping-particle":"","family":"Jamtveit","given":"Bjørn","non-dropping-particle":"","parse-names":false,"suffix":""}],"container-title":"Proceedings of the National Academy of Sciences","id":"ITEM-5","issued":{"date-parts":[["2015","3"]]},"language":"en","page":"201423099","title":"Continental crust beneath southeast Iceland","type":"article-journal"}}],"schema":"https://github.com/citation-style-language/schema/raw/master/csl-citation.json"}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lang w:val="da-DK"/>
        </w:rPr>
        <w:t>(Fedorova et al., 2005; Foulger, 2006; Gernigon et al., 2012; Paquette et al., 2006; Torsvik et al., 2015)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lang w:val="da-DK"/>
        </w:rPr>
        <w:t>.</w:t>
      </w:r>
      <w:r>
        <w:rPr>
          <w:rFonts w:ascii="Times New Roman" w:hAnsi="Times New Roman" w:cs="Times New Roman"/>
          <w:sz w:val="24"/>
          <w:szCs w:val="24"/>
          <w:lang w:val="da-DK"/>
        </w:rPr>
        <w:t xml:space="preserve"> </w:t>
      </w:r>
    </w:p>
    <w:p w14:paraId="52D2A358" w14:textId="77777777" w:rsidR="00264CB5" w:rsidRDefault="00264CB5" w:rsidP="00264CB5">
      <w:pPr>
        <w:spacing w:after="120" w:line="240" w:lineRule="auto"/>
        <w:jc w:val="both"/>
        <w:rPr>
          <w:rFonts w:ascii="Times New Roman" w:hAnsi="Times New Roman" w:cs="Times New Roman"/>
          <w:sz w:val="24"/>
          <w:szCs w:val="24"/>
        </w:rPr>
      </w:pPr>
      <w:r w:rsidRPr="00023BEE">
        <w:rPr>
          <w:rFonts w:ascii="Times New Roman" w:hAnsi="Times New Roman" w:cs="Times New Roman"/>
          <w:sz w:val="24"/>
          <w:szCs w:val="24"/>
        </w:rPr>
        <w:t xml:space="preserve">The exact mechanisms and processes forming the North Atlantic with its specific structural elements and peculiarities (IMA, GIFR, JM) </w:t>
      </w:r>
      <w:r>
        <w:rPr>
          <w:rFonts w:ascii="Times New Roman" w:hAnsi="Times New Roman" w:cs="Times New Roman"/>
          <w:sz w:val="24"/>
          <w:szCs w:val="24"/>
        </w:rPr>
        <w:t>are</w:t>
      </w:r>
      <w:r w:rsidRPr="00023BEE">
        <w:rPr>
          <w:rFonts w:ascii="Times New Roman" w:hAnsi="Times New Roman" w:cs="Times New Roman"/>
          <w:sz w:val="24"/>
          <w:szCs w:val="24"/>
        </w:rPr>
        <w:t xml:space="preserve"> a matter of debate. In this contribution we will review and assess the importance of inheritance on the North Atlantic and concepts of rejuvenation, reactivation and re</w:t>
      </w:r>
      <w:r>
        <w:rPr>
          <w:rFonts w:ascii="Times New Roman" w:hAnsi="Times New Roman" w:cs="Times New Roman"/>
          <w:sz w:val="24"/>
          <w:szCs w:val="24"/>
        </w:rPr>
        <w:t>working of inherited structures.</w:t>
      </w:r>
    </w:p>
    <w:p w14:paraId="75D14EE4" w14:textId="77777777" w:rsidR="00977B73" w:rsidRPr="00264CB5" w:rsidRDefault="00977B73" w:rsidP="00555DA1">
      <w:pPr>
        <w:spacing w:after="120" w:line="240" w:lineRule="auto"/>
        <w:jc w:val="both"/>
        <w:rPr>
          <w:rFonts w:ascii="Times New Roman" w:hAnsi="Times New Roman" w:cs="Times New Roman"/>
          <w:bCs/>
        </w:rPr>
      </w:pPr>
    </w:p>
    <w:p w14:paraId="79CC7E8E" w14:textId="77777777" w:rsidR="00683820" w:rsidRPr="00264CB5" w:rsidRDefault="00683820" w:rsidP="00555DA1">
      <w:pPr>
        <w:spacing w:after="120" w:line="240" w:lineRule="auto"/>
        <w:jc w:val="both"/>
        <w:rPr>
          <w:rFonts w:ascii="Times New Roman" w:hAnsi="Times New Roman" w:cs="Times New Roman"/>
          <w:b/>
          <w:i/>
          <w:noProof/>
        </w:rPr>
      </w:pPr>
    </w:p>
    <w:p w14:paraId="352005FF" w14:textId="77777777" w:rsidR="00683820" w:rsidRPr="00F52A32" w:rsidRDefault="00683820" w:rsidP="00555DA1">
      <w:pPr>
        <w:spacing w:after="120" w:line="240" w:lineRule="auto"/>
        <w:jc w:val="both"/>
        <w:rPr>
          <w:rFonts w:ascii="Times New Roman" w:hAnsi="Times New Roman" w:cs="Times New Roman"/>
        </w:rPr>
      </w:pPr>
      <w:r w:rsidRPr="00F52A32">
        <w:rPr>
          <w:rFonts w:ascii="Times New Roman" w:hAnsi="Times New Roman" w:cs="Times New Roman"/>
          <w:b/>
          <w:i/>
          <w:noProof/>
          <w:lang w:val="da-DK"/>
        </w:rPr>
        <w:drawing>
          <wp:inline distT="0" distB="0" distL="0" distR="0" wp14:anchorId="2976DFFB" wp14:editId="507B65CB">
            <wp:extent cx="5720080" cy="2732405"/>
            <wp:effectExtent l="0" t="0" r="0" b="0"/>
            <wp:docPr id="21" name="Picture 21" descr="C:\Users\Christian\AppData\Local\Microsoft\Windows\INetCache\Content.Word\fig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ian\AppData\Local\Microsoft\Windows\INetCache\Content.Word\figure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0080" cy="2732405"/>
                    </a:xfrm>
                    <a:prstGeom prst="rect">
                      <a:avLst/>
                    </a:prstGeom>
                    <a:noFill/>
                    <a:ln>
                      <a:noFill/>
                    </a:ln>
                  </pic:spPr>
                </pic:pic>
              </a:graphicData>
            </a:graphic>
          </wp:inline>
        </w:drawing>
      </w:r>
    </w:p>
    <w:p w14:paraId="2892DD95" w14:textId="77777777" w:rsidR="00AA7992" w:rsidRPr="00F52A32" w:rsidRDefault="00AA7992" w:rsidP="00555DA1">
      <w:pPr>
        <w:spacing w:after="120" w:line="240" w:lineRule="auto"/>
        <w:jc w:val="both"/>
        <w:rPr>
          <w:rFonts w:ascii="Times New Roman" w:hAnsi="Times New Roman" w:cs="Times New Roman"/>
          <w:b/>
          <w:i/>
          <w:iCs/>
        </w:rPr>
      </w:pPr>
      <w:r w:rsidRPr="00F52A32">
        <w:rPr>
          <w:rFonts w:ascii="Times New Roman" w:hAnsi="Times New Roman" w:cs="Times New Roman"/>
          <w:b/>
          <w:i/>
        </w:rPr>
        <w:t xml:space="preserve">Figure 1: </w:t>
      </w:r>
      <w:r w:rsidRPr="00F52A32">
        <w:rPr>
          <w:rFonts w:ascii="Times New Roman" w:hAnsi="Times New Roman" w:cs="Times New Roman"/>
          <w:b/>
          <w:i/>
          <w:iCs/>
        </w:rPr>
        <w:t>The two study areas (orange boxes) and geodynamic evolution of the Circum-North Atlantic Region. (A) Reconstruction at ~450 Ma showing Laurentia, Avalonia and Baltica and Taconian/Grampian and Scandian subduction events. (B) Reconstruction of the Caledonian Orogen (white) at ~425 Ma. Purple line – Iapetus suture (IS), Thor Suture (TS). Red – Caledonian upper mantle structures (CF – Central Fjord structure, FL – Flannan reflector, ML – Mona Lisa lines). (C) Caledonides at 425 Ma. Dark red – incipient rift axes. CDF – Caledonian deformation front. Other same as (B). (D) Sketch of the present day North Atlantic with features from (B). Dotted red and black line – interpolation between the CF-FL structure and CDF indicating correlation with the Greenland-Iceland Faroe Ridge (GIFR) and the Jan Mayen microplate (JM)</w:t>
      </w:r>
    </w:p>
    <w:p w14:paraId="254B5DB8" w14:textId="77777777" w:rsidR="00AA7992" w:rsidRPr="00F52A32" w:rsidRDefault="00AA7992" w:rsidP="00555DA1">
      <w:pPr>
        <w:spacing w:after="120" w:line="240" w:lineRule="auto"/>
        <w:jc w:val="both"/>
        <w:rPr>
          <w:rFonts w:ascii="Times New Roman" w:hAnsi="Times New Roman" w:cs="Times New Roman"/>
        </w:rPr>
      </w:pPr>
    </w:p>
    <w:p w14:paraId="57572559" w14:textId="77777777" w:rsidR="00583FE5" w:rsidRPr="00F52A32" w:rsidRDefault="00583FE5" w:rsidP="00555DA1">
      <w:pPr>
        <w:spacing w:after="120" w:line="240" w:lineRule="auto"/>
        <w:jc w:val="both"/>
        <w:rPr>
          <w:rFonts w:ascii="Times New Roman" w:hAnsi="Times New Roman" w:cs="Times New Roman"/>
        </w:rPr>
      </w:pPr>
    </w:p>
    <w:p w14:paraId="4540A870" w14:textId="77777777" w:rsidR="00583FE5" w:rsidRPr="00F52A32" w:rsidRDefault="00583FE5" w:rsidP="00555DA1">
      <w:pPr>
        <w:spacing w:after="120" w:line="240" w:lineRule="auto"/>
        <w:jc w:val="both"/>
        <w:rPr>
          <w:rFonts w:ascii="Times New Roman" w:hAnsi="Times New Roman" w:cs="Times New Roman"/>
        </w:rPr>
      </w:pPr>
      <w:r w:rsidRPr="00F52A32">
        <w:rPr>
          <w:rFonts w:ascii="Times New Roman" w:hAnsi="Times New Roman" w:cs="Times New Roman"/>
          <w:b/>
          <w:i/>
          <w:noProof/>
          <w:lang w:val="da-DK"/>
        </w:rPr>
        <w:lastRenderedPageBreak/>
        <w:drawing>
          <wp:inline distT="0" distB="0" distL="0" distR="0" wp14:anchorId="28FCECC5" wp14:editId="0A141B1C">
            <wp:extent cx="2955925" cy="3870325"/>
            <wp:effectExtent l="0" t="0" r="0" b="0"/>
            <wp:docPr id="20" name="Picture 20" descr="Fig_NA_mag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_NA_magm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55925" cy="3870325"/>
                    </a:xfrm>
                    <a:prstGeom prst="rect">
                      <a:avLst/>
                    </a:prstGeom>
                    <a:noFill/>
                    <a:ln>
                      <a:noFill/>
                    </a:ln>
                  </pic:spPr>
                </pic:pic>
              </a:graphicData>
            </a:graphic>
          </wp:inline>
        </w:drawing>
      </w:r>
    </w:p>
    <w:p w14:paraId="5C8ABA1C" w14:textId="77777777" w:rsidR="00583FE5" w:rsidRPr="00F52A32" w:rsidRDefault="00583FE5" w:rsidP="00555DA1">
      <w:pPr>
        <w:spacing w:after="120" w:line="240" w:lineRule="auto"/>
        <w:jc w:val="both"/>
        <w:rPr>
          <w:rFonts w:ascii="Times New Roman" w:hAnsi="Times New Roman" w:cs="Times New Roman"/>
          <w:b/>
          <w:i/>
          <w:iCs/>
        </w:rPr>
      </w:pPr>
      <w:r w:rsidRPr="00F52A32">
        <w:rPr>
          <w:rFonts w:ascii="Times New Roman" w:hAnsi="Times New Roman" w:cs="Times New Roman"/>
          <w:b/>
          <w:i/>
        </w:rPr>
        <w:t xml:space="preserve">Figure 3: </w:t>
      </w:r>
      <w:r w:rsidRPr="00F52A32">
        <w:rPr>
          <w:rFonts w:ascii="Times New Roman" w:hAnsi="Times New Roman" w:cs="Times New Roman"/>
          <w:b/>
          <w:i/>
          <w:iCs/>
        </w:rPr>
        <w:t xml:space="preserve">Overview of magmatic products observed in the CNAR </w:t>
      </w:r>
    </w:p>
    <w:p w14:paraId="5112B3D0" w14:textId="77777777" w:rsidR="00583FE5" w:rsidRPr="00F52A32" w:rsidRDefault="00583FE5" w:rsidP="00555DA1">
      <w:pPr>
        <w:spacing w:after="120" w:line="240" w:lineRule="auto"/>
        <w:jc w:val="both"/>
        <w:rPr>
          <w:rFonts w:ascii="Times New Roman" w:hAnsi="Times New Roman" w:cs="Times New Roman"/>
        </w:rPr>
      </w:pPr>
    </w:p>
    <w:p w14:paraId="55892520" w14:textId="77777777" w:rsidR="00C96F19" w:rsidRPr="00F52A32" w:rsidRDefault="00C96F19" w:rsidP="00555DA1">
      <w:pPr>
        <w:spacing w:line="240" w:lineRule="auto"/>
        <w:jc w:val="both"/>
        <w:rPr>
          <w:rFonts w:ascii="Times New Roman" w:hAnsi="Times New Roman" w:cs="Times New Roman"/>
        </w:rPr>
      </w:pPr>
    </w:p>
    <w:p w14:paraId="0962326A" w14:textId="122B6A99" w:rsidR="00C77052" w:rsidRDefault="00111314" w:rsidP="00555DA1">
      <w:pPr>
        <w:pStyle w:val="Heading1"/>
        <w:spacing w:line="240" w:lineRule="auto"/>
        <w:jc w:val="both"/>
        <w:rPr>
          <w:rFonts w:ascii="Times New Roman" w:hAnsi="Times New Roman" w:cs="Times New Roman"/>
          <w:b/>
          <w:color w:val="auto"/>
        </w:rPr>
      </w:pPr>
      <w:r w:rsidRPr="00F52A32">
        <w:rPr>
          <w:rFonts w:ascii="Times New Roman" w:hAnsi="Times New Roman" w:cs="Times New Roman"/>
          <w:b/>
          <w:color w:val="auto"/>
        </w:rPr>
        <w:t>Definition and scales of inheritance/reactivation/reworking from lithospheric to grain scale (Bob)</w:t>
      </w:r>
    </w:p>
    <w:p w14:paraId="294CFBF7" w14:textId="7B624840" w:rsid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047AC8E6" w14:textId="7579C697" w:rsidR="004205A0" w:rsidRDefault="004205A0" w:rsidP="00516052">
      <w:pPr>
        <w:spacing w:after="120" w:line="240" w:lineRule="auto"/>
        <w:jc w:val="both"/>
        <w:rPr>
          <w:rFonts w:ascii="Times New Roman" w:hAnsi="Times New Roman" w:cs="Times New Roman"/>
          <w:bCs/>
          <w:i/>
        </w:rPr>
      </w:pPr>
    </w:p>
    <w:p w14:paraId="2C1D0F55" w14:textId="19E46441" w:rsidR="004205A0" w:rsidRDefault="004205A0" w:rsidP="004205A0">
      <w:pPr>
        <w:spacing w:line="240" w:lineRule="auto"/>
        <w:jc w:val="both"/>
        <w:rPr>
          <w:rFonts w:ascii="Times New Roman" w:hAnsi="Times New Roman" w:cs="Times New Roman"/>
        </w:rPr>
      </w:pPr>
      <w:r w:rsidRPr="004205A0">
        <w:rPr>
          <w:rFonts w:ascii="Times New Roman" w:hAnsi="Times New Roman" w:cs="Times New Roman"/>
          <w:bCs/>
          <w:i/>
        </w:rPr>
        <w:t xml:space="preserve">Include: </w:t>
      </w:r>
      <w:r>
        <w:rPr>
          <w:rFonts w:ascii="Times New Roman" w:hAnsi="Times New Roman" w:cs="Times New Roman"/>
          <w:lang w:val="da-DK"/>
        </w:rPr>
        <w:fldChar w:fldCharType="begin"/>
      </w:r>
      <w:r w:rsidRPr="004205A0">
        <w:rPr>
          <w:rFonts w:ascii="Times New Roman" w:hAnsi="Times New Roman" w:cs="Times New Roman"/>
        </w:rPr>
        <w:instrText xml:space="preserve"> ADDIN ZOTERO_ITEM CSL_CITATION {"citationID":"a2avalp4mpr","properties":{"formattedCitation":"(Zwaan et al., 2016)","plainCitation":"(Zwaan et al., 2016)"},"citationItems":[{"id":1696,"uris":["http://zotero.org/users/1298112/items/3S4RULJU"],"uri":["http://zotero.org/users/1298112/items/3S4RULJU"],"itemData":{"id":1696,"type":"article-journal","title":"Insights into the effects of oblique extension on continental rift interaction from 3D analogue and numerical models","container-title":"Tectonophysics","page":"239–260","volume":"693","source":"Google Scholar","author":[{"family":"Zwaan","given":"Frank"},{"family":"Schreurs","given":"Guido"},{"family":"Naliboff","given":"John"},{"family":"Buiter","given":"Susanne JH"}],"issued":{"date-parts":[["2016"]]}}}],"schema":"https://github.com/citation-style-language/schema/raw/master/csl-citation.json"} </w:instrText>
      </w:r>
      <w:r>
        <w:rPr>
          <w:rFonts w:ascii="Times New Roman" w:hAnsi="Times New Roman" w:cs="Times New Roman"/>
          <w:lang w:val="da-DK"/>
        </w:rPr>
        <w:fldChar w:fldCharType="separate"/>
      </w:r>
      <w:r w:rsidRPr="004205A0">
        <w:rPr>
          <w:rFonts w:ascii="Times New Roman" w:hAnsi="Times New Roman" w:cs="Times New Roman"/>
        </w:rPr>
        <w:t>(Zwaan et al., 2016)</w:t>
      </w:r>
      <w:r>
        <w:rPr>
          <w:rFonts w:ascii="Times New Roman" w:hAnsi="Times New Roman" w:cs="Times New Roman"/>
          <w:lang w:val="da-DK"/>
        </w:rPr>
        <w:fldChar w:fldCharType="end"/>
      </w:r>
      <w:r w:rsidRPr="004205A0">
        <w:rPr>
          <w:rFonts w:ascii="Times New Roman" w:hAnsi="Times New Roman" w:cs="Times New Roman"/>
        </w:rPr>
        <w:t xml:space="preserve"> </w:t>
      </w:r>
      <w:r>
        <w:rPr>
          <w:rFonts w:ascii="Times New Roman" w:hAnsi="Times New Roman" w:cs="Times New Roman"/>
        </w:rPr>
        <w:t>–</w:t>
      </w:r>
      <w:r w:rsidRPr="004205A0">
        <w:rPr>
          <w:rFonts w:ascii="Times New Roman" w:hAnsi="Times New Roman" w:cs="Times New Roman"/>
        </w:rPr>
        <w:t xml:space="preserve"> obliquit</w:t>
      </w:r>
      <w:r>
        <w:rPr>
          <w:rFonts w:ascii="Times New Roman" w:hAnsi="Times New Roman" w:cs="Times New Roman"/>
        </w:rPr>
        <w:t>y and transfer zones (analogue modelling)</w:t>
      </w:r>
    </w:p>
    <w:p w14:paraId="69E6C2A7" w14:textId="77777777" w:rsidR="004205A0" w:rsidRPr="004205A0" w:rsidRDefault="004205A0" w:rsidP="004205A0">
      <w:pPr>
        <w:spacing w:line="240" w:lineRule="auto"/>
        <w:jc w:val="both"/>
        <w:rPr>
          <w:rFonts w:ascii="Times New Roman" w:hAnsi="Times New Roman" w:cs="Times New Roman"/>
        </w:rPr>
      </w:pPr>
    </w:p>
    <w:p w14:paraId="5BC4810B" w14:textId="7835341C" w:rsidR="004205A0" w:rsidRPr="004205A0" w:rsidRDefault="004205A0" w:rsidP="00516052">
      <w:pPr>
        <w:spacing w:after="120" w:line="240" w:lineRule="auto"/>
        <w:jc w:val="both"/>
        <w:rPr>
          <w:rFonts w:ascii="Times New Roman" w:hAnsi="Times New Roman" w:cs="Times New Roman"/>
          <w:bCs/>
          <w:i/>
        </w:rPr>
      </w:pPr>
    </w:p>
    <w:p w14:paraId="26A52A1A" w14:textId="77777777" w:rsidR="00516052" w:rsidRPr="004205A0" w:rsidRDefault="00516052" w:rsidP="00516052"/>
    <w:p w14:paraId="1734D4AB" w14:textId="77777777" w:rsidR="000610C9" w:rsidRPr="00F52A32" w:rsidRDefault="000610C9" w:rsidP="00555DA1">
      <w:pPr>
        <w:spacing w:line="240" w:lineRule="auto"/>
        <w:jc w:val="both"/>
        <w:rPr>
          <w:rFonts w:ascii="Times New Roman" w:hAnsi="Times New Roman" w:cs="Times New Roman"/>
        </w:rPr>
      </w:pPr>
      <w:r w:rsidRPr="00F52A32">
        <w:rPr>
          <w:rFonts w:ascii="Times New Roman" w:hAnsi="Times New Roman" w:cs="Times New Roman"/>
          <w:noProof/>
        </w:rPr>
        <w:lastRenderedPageBreak/>
        <w:drawing>
          <wp:inline distT="0" distB="0" distL="0" distR="0" wp14:anchorId="4060B6F8" wp14:editId="595831F7">
            <wp:extent cx="4019550" cy="2122488"/>
            <wp:effectExtent l="0" t="0" r="0" b="0"/>
            <wp:docPr id="73732" name="Picture 6">
              <a:extLst xmlns:a="http://schemas.openxmlformats.org/drawingml/2006/main">
                <a:ext uri="{FF2B5EF4-FFF2-40B4-BE49-F238E27FC236}">
                  <a16:creationId xmlns:a16="http://schemas.microsoft.com/office/drawing/2014/main" id="{3F86ED26-119D-48C8-8111-FC2F7679D6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Picture 6">
                      <a:extLst>
                        <a:ext uri="{FF2B5EF4-FFF2-40B4-BE49-F238E27FC236}">
                          <a16:creationId xmlns:a16="http://schemas.microsoft.com/office/drawing/2014/main" id="{3F86ED26-119D-48C8-8111-FC2F7679D69B}"/>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19550" cy="2122488"/>
                    </a:xfrm>
                    <a:prstGeom prst="rect">
                      <a:avLst/>
                    </a:prstGeom>
                    <a:noFill/>
                    <a:ln>
                      <a:noFill/>
                    </a:ln>
                    <a:extLst>
                      <a:ext uri="{909E8E84-426E-40DD-AFC4-6F175D3DCCD1}">
                        <a14:hiddenFill xmlns:a14="http://schemas.microsoft.com/office/drawing/2010/main">
                          <a:solidFill>
                            <a:srgbClr val="99CC00"/>
                          </a:solidFill>
                        </a14:hiddenFill>
                      </a:ext>
                      <a:ext uri="{91240B29-F687-4F45-9708-019B960494DF}">
                        <a14:hiddenLine xmlns:a14="http://schemas.microsoft.com/office/drawing/2010/main" w="9525" algn="ctr">
                          <a:solidFill>
                            <a:schemeClr val="bg2"/>
                          </a:solidFill>
                          <a:miter lim="800000"/>
                          <a:headEnd/>
                          <a:tailEnd/>
                        </a14:hiddenLine>
                      </a:ext>
                    </a:extLst>
                  </pic:spPr>
                </pic:pic>
              </a:graphicData>
            </a:graphic>
          </wp:inline>
        </w:drawing>
      </w:r>
      <w:r w:rsidRPr="00F52A32">
        <w:rPr>
          <w:rFonts w:ascii="Times New Roman" w:hAnsi="Times New Roman" w:cs="Times New Roman"/>
        </w:rPr>
        <w:t>Holdsworth et al. (2001)</w:t>
      </w:r>
    </w:p>
    <w:p w14:paraId="60CF5486" w14:textId="77777777" w:rsidR="000610C9" w:rsidRPr="00F52A32" w:rsidRDefault="000610C9" w:rsidP="00555DA1">
      <w:pPr>
        <w:spacing w:line="240" w:lineRule="auto"/>
        <w:jc w:val="both"/>
        <w:rPr>
          <w:rFonts w:ascii="Times New Roman" w:hAnsi="Times New Roman" w:cs="Times New Roman"/>
        </w:rPr>
      </w:pPr>
      <w:r w:rsidRPr="00F52A32">
        <w:rPr>
          <w:rFonts w:ascii="Times New Roman" w:hAnsi="Times New Roman" w:cs="Times New Roman"/>
        </w:rPr>
        <w:t xml:space="preserve">Long-term evolution of the continents is characterised by repeated modification of the lithosphere during periods of </w:t>
      </w:r>
      <w:r w:rsidRPr="00F52A32">
        <w:rPr>
          <w:rFonts w:ascii="Times New Roman" w:hAnsi="Times New Roman" w:cs="Times New Roman"/>
          <w:b/>
          <w:bCs/>
          <w:i/>
          <w:iCs/>
          <w:u w:val="single"/>
        </w:rPr>
        <w:t xml:space="preserve">tectonic rejuvenation </w:t>
      </w:r>
    </w:p>
    <w:p w14:paraId="0CEA7F8F" w14:textId="77777777" w:rsidR="000610C9" w:rsidRPr="00F52A32" w:rsidRDefault="000610C9" w:rsidP="00555DA1">
      <w:pPr>
        <w:spacing w:line="240" w:lineRule="auto"/>
        <w:jc w:val="both"/>
        <w:rPr>
          <w:rFonts w:ascii="Times New Roman" w:hAnsi="Times New Roman" w:cs="Times New Roman"/>
        </w:rPr>
      </w:pPr>
      <w:r w:rsidRPr="00F52A32">
        <w:rPr>
          <w:rFonts w:ascii="Times New Roman" w:hAnsi="Times New Roman" w:cs="Times New Roman"/>
          <w:b/>
          <w:bCs/>
          <w:i/>
          <w:iCs/>
          <w:u w:val="single"/>
        </w:rPr>
        <w:t>Reactivation</w:t>
      </w:r>
      <w:r w:rsidRPr="00F52A32">
        <w:rPr>
          <w:rFonts w:ascii="Times New Roman" w:hAnsi="Times New Roman" w:cs="Times New Roman"/>
        </w:rPr>
        <w:t xml:space="preserve"> involves the repeated focussing of deformation along </w:t>
      </w:r>
      <w:r w:rsidRPr="00F52A32">
        <w:rPr>
          <w:rFonts w:ascii="Times New Roman" w:hAnsi="Times New Roman" w:cs="Times New Roman"/>
          <w:u w:val="single"/>
        </w:rPr>
        <w:t>discrete pre-existing features</w:t>
      </w:r>
      <w:r w:rsidRPr="00F52A32">
        <w:rPr>
          <w:rFonts w:ascii="Times New Roman" w:hAnsi="Times New Roman" w:cs="Times New Roman"/>
        </w:rPr>
        <w:t>, e.g. faults, shear zones or lithological contacts</w:t>
      </w:r>
    </w:p>
    <w:p w14:paraId="1B2C537D" w14:textId="77777777" w:rsidR="000610C9" w:rsidRPr="00F52A32" w:rsidRDefault="000610C9" w:rsidP="00555DA1">
      <w:pPr>
        <w:spacing w:line="240" w:lineRule="auto"/>
        <w:jc w:val="both"/>
        <w:rPr>
          <w:rFonts w:ascii="Times New Roman" w:hAnsi="Times New Roman" w:cs="Times New Roman"/>
        </w:rPr>
      </w:pPr>
      <w:r w:rsidRPr="00F52A32">
        <w:rPr>
          <w:rFonts w:ascii="Times New Roman" w:hAnsi="Times New Roman" w:cs="Times New Roman"/>
          <w:b/>
          <w:bCs/>
          <w:u w:val="single"/>
        </w:rPr>
        <w:t>Reworking</w:t>
      </w:r>
      <w:r w:rsidRPr="00F52A32">
        <w:rPr>
          <w:rFonts w:ascii="Times New Roman" w:hAnsi="Times New Roman" w:cs="Times New Roman"/>
        </w:rPr>
        <w:t xml:space="preserve"> involves the repeated focussing of metamorphism, ductile deformation &amp; magmatism into the same crustal or lithospheric </w:t>
      </w:r>
      <w:r w:rsidRPr="00F52A32">
        <w:rPr>
          <w:rFonts w:ascii="Times New Roman" w:hAnsi="Times New Roman" w:cs="Times New Roman"/>
          <w:u w:val="single"/>
        </w:rPr>
        <w:t>volume</w:t>
      </w:r>
    </w:p>
    <w:p w14:paraId="0E8BA147" w14:textId="77777777" w:rsidR="000610C9" w:rsidRPr="00F52A32" w:rsidRDefault="000610C9" w:rsidP="00555DA1">
      <w:pPr>
        <w:spacing w:line="240" w:lineRule="auto"/>
        <w:jc w:val="both"/>
        <w:rPr>
          <w:rFonts w:ascii="Times New Roman" w:hAnsi="Times New Roman" w:cs="Times New Roman"/>
        </w:rPr>
      </w:pPr>
      <w:r w:rsidRPr="00F52A32">
        <w:rPr>
          <w:rFonts w:ascii="Times New Roman" w:hAnsi="Times New Roman" w:cs="Times New Roman"/>
        </w:rPr>
        <w:t xml:space="preserve">Former controlled by </w:t>
      </w:r>
      <w:r w:rsidRPr="00F52A32">
        <w:rPr>
          <w:rFonts w:ascii="Times New Roman" w:hAnsi="Times New Roman" w:cs="Times New Roman"/>
          <w:b/>
          <w:bCs/>
        </w:rPr>
        <w:t>mechanical properties of pre-existing structures</w:t>
      </w:r>
      <w:r w:rsidRPr="00F52A32">
        <w:rPr>
          <w:rFonts w:ascii="Times New Roman" w:hAnsi="Times New Roman" w:cs="Times New Roman"/>
        </w:rPr>
        <w:t xml:space="preserve">, whilst latter is controlled by </w:t>
      </w:r>
      <w:r w:rsidRPr="00F52A32">
        <w:rPr>
          <w:rFonts w:ascii="Times New Roman" w:hAnsi="Times New Roman" w:cs="Times New Roman"/>
          <w:b/>
          <w:bCs/>
        </w:rPr>
        <w:t>thermal structure &amp; history of lithosphere</w:t>
      </w:r>
      <w:r w:rsidRPr="00F52A32">
        <w:rPr>
          <w:rFonts w:ascii="Times New Roman" w:hAnsi="Times New Roman" w:cs="Times New Roman"/>
        </w:rPr>
        <w:t xml:space="preserve"> (+ composition of lower crust)</w:t>
      </w:r>
    </w:p>
    <w:p w14:paraId="1DB6E37B" w14:textId="77777777" w:rsidR="00EB71FE" w:rsidRPr="00F52A32" w:rsidRDefault="00EB71FE" w:rsidP="00555DA1">
      <w:pPr>
        <w:pStyle w:val="Default"/>
        <w:jc w:val="both"/>
        <w:rPr>
          <w:rFonts w:ascii="Times New Roman" w:hAnsi="Times New Roman" w:cs="Times New Roman"/>
          <w:color w:val="auto"/>
          <w:sz w:val="24"/>
          <w:szCs w:val="24"/>
        </w:rPr>
      </w:pPr>
      <w:r w:rsidRPr="00F52A32">
        <w:rPr>
          <w:rFonts w:ascii="Times New Roman" w:hAnsi="Times New Roman" w:cs="Times New Roman"/>
          <w:noProof/>
          <w:color w:val="auto"/>
          <w:sz w:val="24"/>
          <w:szCs w:val="24"/>
        </w:rPr>
        <w:drawing>
          <wp:inline distT="0" distB="0" distL="0" distR="0" wp14:anchorId="2781C3D2" wp14:editId="38422921">
            <wp:extent cx="3859481" cy="3496738"/>
            <wp:effectExtent l="0" t="0" r="825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61421" cy="3498496"/>
                    </a:xfrm>
                    <a:prstGeom prst="rect">
                      <a:avLst/>
                    </a:prstGeom>
                  </pic:spPr>
                </pic:pic>
              </a:graphicData>
            </a:graphic>
          </wp:inline>
        </w:drawing>
      </w:r>
      <w:r w:rsidR="009E2077" w:rsidRPr="00F52A32">
        <w:rPr>
          <w:rFonts w:ascii="Times New Roman" w:hAnsi="Times New Roman" w:cs="Times New Roman"/>
          <w:color w:val="auto"/>
          <w:sz w:val="24"/>
          <w:szCs w:val="24"/>
        </w:rPr>
        <w:t>Tikoff &amp; Teyssier (1998)</w:t>
      </w:r>
    </w:p>
    <w:p w14:paraId="0C41B27D" w14:textId="77777777" w:rsidR="009E2077" w:rsidRPr="00F52A32" w:rsidRDefault="009E2077"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 xml:space="preserve">Lithosphere deformation is characteristically heterogeneous, focussed into </w:t>
      </w:r>
      <w:r w:rsidRPr="00F52A32">
        <w:rPr>
          <w:rFonts w:ascii="Times New Roman" w:hAnsi="Times New Roman" w:cs="Times New Roman"/>
          <w:i/>
          <w:iCs/>
          <w:color w:val="auto"/>
          <w:sz w:val="24"/>
          <w:szCs w:val="24"/>
        </w:rPr>
        <w:t xml:space="preserve">localized deformation zones (LDZs) </w:t>
      </w:r>
    </w:p>
    <w:p w14:paraId="4F691FDB" w14:textId="77777777" w:rsidR="009E2077" w:rsidRPr="00F52A32" w:rsidRDefault="009E2077" w:rsidP="00555DA1">
      <w:pPr>
        <w:pStyle w:val="Default"/>
        <w:jc w:val="both"/>
        <w:rPr>
          <w:rFonts w:ascii="Times New Roman" w:hAnsi="Times New Roman" w:cs="Times New Roman"/>
          <w:color w:val="auto"/>
          <w:sz w:val="24"/>
          <w:szCs w:val="24"/>
        </w:rPr>
      </w:pPr>
    </w:p>
    <w:p w14:paraId="0EF7E21D" w14:textId="77777777" w:rsidR="009E2077" w:rsidRPr="00F52A32" w:rsidRDefault="009E2077"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 xml:space="preserve">Faults, shear zones, dykes, compositional boundaries, orogens…..many of which are </w:t>
      </w:r>
      <w:r w:rsidRPr="00F52A32">
        <w:rPr>
          <w:rFonts w:ascii="Times New Roman" w:hAnsi="Times New Roman" w:cs="Times New Roman"/>
          <w:color w:val="auto"/>
          <w:sz w:val="24"/>
          <w:szCs w:val="24"/>
        </w:rPr>
        <w:t xml:space="preserve">long lived </w:t>
      </w:r>
      <w:r w:rsidRPr="00F52A32">
        <w:rPr>
          <w:rFonts w:ascii="Times New Roman" w:hAnsi="Times New Roman" w:cs="Times New Roman"/>
          <w:b w:val="0"/>
          <w:bCs w:val="0"/>
          <w:color w:val="auto"/>
          <w:sz w:val="24"/>
          <w:szCs w:val="24"/>
        </w:rPr>
        <w:t xml:space="preserve">&amp; </w:t>
      </w:r>
      <w:r w:rsidRPr="00F52A32">
        <w:rPr>
          <w:rFonts w:ascii="Times New Roman" w:hAnsi="Times New Roman" w:cs="Times New Roman"/>
          <w:color w:val="auto"/>
          <w:sz w:val="24"/>
          <w:szCs w:val="24"/>
        </w:rPr>
        <w:t>reactivated</w:t>
      </w:r>
    </w:p>
    <w:p w14:paraId="56AA25EF" w14:textId="77777777" w:rsidR="009E2077" w:rsidRPr="00F52A32" w:rsidRDefault="009E2077" w:rsidP="00555DA1">
      <w:pPr>
        <w:pStyle w:val="Default"/>
        <w:jc w:val="both"/>
        <w:rPr>
          <w:rFonts w:ascii="Times New Roman" w:hAnsi="Times New Roman" w:cs="Times New Roman"/>
          <w:color w:val="auto"/>
          <w:sz w:val="24"/>
          <w:szCs w:val="24"/>
        </w:rPr>
      </w:pPr>
    </w:p>
    <w:p w14:paraId="587E32E4" w14:textId="77777777" w:rsidR="009E2077" w:rsidRPr="00F52A32" w:rsidRDefault="009E2077" w:rsidP="00555DA1">
      <w:pPr>
        <w:pStyle w:val="Default"/>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So what controls their behaviour &amp; the processes of tectonic inheritance?</w:t>
      </w:r>
    </w:p>
    <w:p w14:paraId="7C733256" w14:textId="77777777" w:rsidR="009E2077" w:rsidRPr="00F52A32" w:rsidRDefault="009E2077" w:rsidP="00555DA1">
      <w:pPr>
        <w:pStyle w:val="Default"/>
        <w:jc w:val="both"/>
        <w:rPr>
          <w:rFonts w:ascii="Times New Roman" w:hAnsi="Times New Roman" w:cs="Times New Roman"/>
          <w:color w:val="auto"/>
          <w:sz w:val="24"/>
          <w:szCs w:val="24"/>
        </w:rPr>
      </w:pPr>
    </w:p>
    <w:p w14:paraId="6A5F0174" w14:textId="77777777" w:rsidR="00EB71FE" w:rsidRPr="00F52A32" w:rsidRDefault="00EB71FE" w:rsidP="00555DA1">
      <w:pPr>
        <w:pStyle w:val="Default"/>
        <w:jc w:val="both"/>
        <w:rPr>
          <w:rFonts w:ascii="Times New Roman" w:hAnsi="Times New Roman" w:cs="Times New Roman"/>
          <w:color w:val="auto"/>
        </w:rPr>
      </w:pPr>
    </w:p>
    <w:p w14:paraId="59C7B4DA" w14:textId="77777777" w:rsidR="009E2077" w:rsidRPr="00F52A32" w:rsidRDefault="009E2077" w:rsidP="00555DA1">
      <w:pPr>
        <w:pStyle w:val="Default"/>
        <w:jc w:val="both"/>
        <w:rPr>
          <w:rFonts w:ascii="Times New Roman" w:hAnsi="Times New Roman" w:cs="Times New Roman"/>
          <w:color w:val="auto"/>
        </w:rPr>
      </w:pPr>
      <w:r w:rsidRPr="00F52A32">
        <w:rPr>
          <w:rFonts w:ascii="Times New Roman" w:hAnsi="Times New Roman" w:cs="Times New Roman"/>
          <w:noProof/>
          <w:color w:val="auto"/>
        </w:rPr>
        <w:drawing>
          <wp:inline distT="0" distB="0" distL="0" distR="0" wp14:anchorId="5D30A8A9" wp14:editId="2EC334C9">
            <wp:extent cx="5731510" cy="3537797"/>
            <wp:effectExtent l="0" t="0" r="254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537797"/>
                    </a:xfrm>
                    <a:prstGeom prst="rect">
                      <a:avLst/>
                    </a:prstGeom>
                    <a:noFill/>
                    <a:ln>
                      <a:noFill/>
                    </a:ln>
                  </pic:spPr>
                </pic:pic>
              </a:graphicData>
            </a:graphic>
          </wp:inline>
        </w:drawing>
      </w:r>
    </w:p>
    <w:p w14:paraId="5D71F6BF" w14:textId="77777777" w:rsidR="009E2077" w:rsidRPr="00F52A32" w:rsidRDefault="009E2077" w:rsidP="00555DA1">
      <w:pPr>
        <w:pStyle w:val="Default"/>
        <w:jc w:val="both"/>
        <w:rPr>
          <w:rFonts w:ascii="Times New Roman" w:hAnsi="Times New Roman" w:cs="Times New Roman"/>
          <w:color w:val="auto"/>
          <w:sz w:val="24"/>
          <w:szCs w:val="24"/>
        </w:rPr>
      </w:pPr>
      <w:r w:rsidRPr="00F52A32">
        <w:rPr>
          <w:rFonts w:ascii="Times New Roman" w:hAnsi="Times New Roman" w:cs="Times New Roman"/>
          <w:color w:val="auto"/>
          <w:sz w:val="24"/>
          <w:szCs w:val="24"/>
        </w:rPr>
        <w:t>(make figure consisten, if possible: lithospheric scale – basin scale – sub-basin scale)</w:t>
      </w:r>
    </w:p>
    <w:p w14:paraId="7813D846" w14:textId="77777777" w:rsidR="009E2077" w:rsidRPr="00F52A32" w:rsidRDefault="009E2077" w:rsidP="00555DA1">
      <w:pPr>
        <w:pStyle w:val="Default"/>
        <w:jc w:val="both"/>
        <w:rPr>
          <w:rFonts w:ascii="Times New Roman" w:hAnsi="Times New Roman" w:cs="Times New Roman"/>
          <w:color w:val="auto"/>
          <w:sz w:val="24"/>
          <w:szCs w:val="24"/>
        </w:rPr>
      </w:pPr>
    </w:p>
    <w:p w14:paraId="2C5CDBEF" w14:textId="77777777" w:rsidR="009E2077" w:rsidRPr="00F52A32" w:rsidRDefault="009E2077" w:rsidP="00555DA1">
      <w:pPr>
        <w:pStyle w:val="Default"/>
        <w:jc w:val="both"/>
        <w:rPr>
          <w:rFonts w:ascii="Times New Roman" w:hAnsi="Times New Roman" w:cs="Times New Roman"/>
          <w:color w:val="auto"/>
          <w:sz w:val="24"/>
          <w:szCs w:val="24"/>
        </w:rPr>
      </w:pPr>
    </w:p>
    <w:p w14:paraId="016E25E3" w14:textId="77777777" w:rsidR="009E2077" w:rsidRPr="00F52A32" w:rsidRDefault="009E2077" w:rsidP="00555DA1">
      <w:pPr>
        <w:pStyle w:val="Title11LTTitel"/>
        <w:jc w:val="both"/>
        <w:rPr>
          <w:rFonts w:ascii="Times New Roman" w:hAnsi="Times New Roman" w:cs="Times New Roman"/>
          <w:b/>
          <w:bCs/>
          <w:color w:val="auto"/>
          <w:sz w:val="24"/>
          <w:szCs w:val="24"/>
        </w:rPr>
      </w:pPr>
      <w:r w:rsidRPr="00F52A32">
        <w:rPr>
          <w:rFonts w:ascii="Times New Roman" w:hAnsi="Times New Roman" w:cs="Times New Roman"/>
          <w:b/>
          <w:bCs/>
          <w:color w:val="auto"/>
          <w:sz w:val="24"/>
          <w:szCs w:val="24"/>
        </w:rPr>
        <w:t>If they are big: weak at all depths</w:t>
      </w:r>
    </w:p>
    <w:p w14:paraId="79B02292" w14:textId="7A3D83CB" w:rsidR="002020E5" w:rsidRDefault="002020E5" w:rsidP="00555DA1">
      <w:pPr>
        <w:pStyle w:val="Title11LTTitel"/>
        <w:jc w:val="both"/>
        <w:rPr>
          <w:rFonts w:ascii="Times New Roman" w:hAnsi="Times New Roman" w:cs="Times New Roman"/>
          <w:b/>
          <w:bCs/>
          <w:color w:val="auto"/>
          <w:sz w:val="24"/>
          <w:szCs w:val="24"/>
        </w:rPr>
      </w:pPr>
      <w:r w:rsidRPr="00F52A32">
        <w:rPr>
          <w:rFonts w:ascii="Times New Roman" w:hAnsi="Times New Roman" w:cs="Times New Roman"/>
          <w:b/>
          <w:bCs/>
          <w:noProof/>
          <w:color w:val="auto"/>
          <w:sz w:val="24"/>
          <w:szCs w:val="24"/>
        </w:rPr>
        <w:lastRenderedPageBreak/>
        <w:drawing>
          <wp:inline distT="0" distB="0" distL="0" distR="0" wp14:anchorId="11CCD13F" wp14:editId="798429A3">
            <wp:extent cx="5731510" cy="4365927"/>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4365927"/>
                    </a:xfrm>
                    <a:prstGeom prst="rect">
                      <a:avLst/>
                    </a:prstGeom>
                    <a:noFill/>
                    <a:ln>
                      <a:noFill/>
                    </a:ln>
                  </pic:spPr>
                </pic:pic>
              </a:graphicData>
            </a:graphic>
          </wp:inline>
        </w:drawing>
      </w:r>
    </w:p>
    <w:p w14:paraId="24F604F9" w14:textId="69C1259E" w:rsidR="00FC19E7" w:rsidRPr="00F52A32" w:rsidRDefault="00FC19E7" w:rsidP="00555DA1">
      <w:pPr>
        <w:pStyle w:val="Title11LTTitel"/>
        <w:jc w:val="both"/>
        <w:rPr>
          <w:rFonts w:ascii="Times New Roman" w:hAnsi="Times New Roman" w:cs="Times New Roman"/>
          <w:b/>
          <w:bCs/>
          <w:color w:val="auto"/>
          <w:sz w:val="24"/>
          <w:szCs w:val="24"/>
        </w:rPr>
      </w:pPr>
      <w:r w:rsidRPr="00FC19E7">
        <w:rPr>
          <w:rFonts w:ascii="Times New Roman" w:hAnsi="Times New Roman" w:cs="Times New Roman"/>
          <w:b/>
          <w:bCs/>
          <w:noProof/>
          <w:color w:val="auto"/>
          <w:sz w:val="24"/>
          <w:szCs w:val="24"/>
        </w:rPr>
        <w:drawing>
          <wp:inline distT="0" distB="0" distL="0" distR="0" wp14:anchorId="21CBD375" wp14:editId="13CF05D4">
            <wp:extent cx="5731510" cy="2607603"/>
            <wp:effectExtent l="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2607603"/>
                    </a:xfrm>
                    <a:prstGeom prst="rect">
                      <a:avLst/>
                    </a:prstGeom>
                    <a:noFill/>
                    <a:ln>
                      <a:noFill/>
                    </a:ln>
                  </pic:spPr>
                </pic:pic>
              </a:graphicData>
            </a:graphic>
          </wp:inline>
        </w:drawing>
      </w:r>
    </w:p>
    <w:p w14:paraId="752B2237" w14:textId="77777777" w:rsidR="009E2077" w:rsidRPr="00F52A32" w:rsidRDefault="009E2077" w:rsidP="00555DA1">
      <w:pPr>
        <w:pStyle w:val="Default"/>
        <w:jc w:val="both"/>
        <w:rPr>
          <w:rFonts w:ascii="Times New Roman" w:hAnsi="Times New Roman" w:cs="Times New Roman"/>
          <w:b w:val="0"/>
          <w:bCs w:val="0"/>
          <w:color w:val="auto"/>
          <w:sz w:val="24"/>
          <w:szCs w:val="24"/>
        </w:rPr>
      </w:pPr>
      <w:r w:rsidRPr="00F52A32">
        <w:rPr>
          <w:rFonts w:ascii="Times New Roman" w:hAnsi="Times New Roman" w:cs="Times New Roman"/>
          <w:b w:val="0"/>
          <w:bCs w:val="0"/>
          <w:color w:val="auto"/>
          <w:sz w:val="24"/>
          <w:szCs w:val="24"/>
        </w:rPr>
        <w:t xml:space="preserve">Examples: </w:t>
      </w:r>
    </w:p>
    <w:p w14:paraId="12CC8202" w14:textId="77777777" w:rsidR="005951F8" w:rsidRPr="00F52A32" w:rsidRDefault="005951F8" w:rsidP="00555DA1">
      <w:pPr>
        <w:pStyle w:val="Title11LTTitel"/>
        <w:jc w:val="both"/>
        <w:rPr>
          <w:rFonts w:ascii="Times New Roman" w:hAnsi="Times New Roman" w:cs="Times New Roman"/>
          <w:color w:val="auto"/>
          <w:sz w:val="24"/>
          <w:szCs w:val="24"/>
          <w:lang w:val="da-DK"/>
        </w:rPr>
      </w:pPr>
    </w:p>
    <w:p w14:paraId="4AA43B1A" w14:textId="77777777" w:rsidR="005951F8" w:rsidRPr="00F52A32" w:rsidRDefault="005951F8" w:rsidP="00555DA1">
      <w:pPr>
        <w:pStyle w:val="Title11LTTitel"/>
        <w:jc w:val="both"/>
        <w:rPr>
          <w:rFonts w:ascii="Times New Roman" w:hAnsi="Times New Roman" w:cs="Times New Roman"/>
          <w:color w:val="auto"/>
          <w:sz w:val="24"/>
          <w:szCs w:val="24"/>
          <w:lang w:val="da-DK"/>
        </w:rPr>
      </w:pPr>
      <w:r w:rsidRPr="00F52A32">
        <w:rPr>
          <w:rFonts w:ascii="Times New Roman" w:hAnsi="Times New Roman" w:cs="Times New Roman"/>
          <w:noProof/>
          <w:color w:val="auto"/>
          <w:sz w:val="24"/>
          <w:szCs w:val="24"/>
          <w:lang w:val="da-DK"/>
        </w:rPr>
        <w:lastRenderedPageBreak/>
        <w:drawing>
          <wp:inline distT="0" distB="0" distL="0" distR="0" wp14:anchorId="5E3E448E" wp14:editId="15D8DC9F">
            <wp:extent cx="5731510" cy="5478695"/>
            <wp:effectExtent l="0" t="0" r="254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5478695"/>
                    </a:xfrm>
                    <a:prstGeom prst="rect">
                      <a:avLst/>
                    </a:prstGeom>
                    <a:noFill/>
                    <a:ln>
                      <a:noFill/>
                    </a:ln>
                  </pic:spPr>
                </pic:pic>
              </a:graphicData>
            </a:graphic>
          </wp:inline>
        </w:drawing>
      </w:r>
    </w:p>
    <w:p w14:paraId="197C2D03" w14:textId="77777777" w:rsidR="002020E5" w:rsidRPr="00F52A32" w:rsidRDefault="002020E5" w:rsidP="00555DA1">
      <w:pPr>
        <w:pStyle w:val="Default"/>
        <w:jc w:val="both"/>
        <w:rPr>
          <w:rFonts w:ascii="Times New Roman" w:hAnsi="Times New Roman" w:cs="Times New Roman"/>
          <w:color w:val="auto"/>
          <w:sz w:val="24"/>
          <w:szCs w:val="24"/>
          <w:u w:val="single"/>
          <w:lang w:val="da-DK"/>
        </w:rPr>
      </w:pPr>
    </w:p>
    <w:p w14:paraId="4BD79A64" w14:textId="77777777" w:rsidR="002020E5" w:rsidRPr="00F52A32" w:rsidRDefault="002020E5" w:rsidP="00555DA1">
      <w:pPr>
        <w:pStyle w:val="Default"/>
        <w:jc w:val="both"/>
        <w:rPr>
          <w:rFonts w:ascii="Times New Roman" w:hAnsi="Times New Roman" w:cs="Times New Roman"/>
          <w:color w:val="auto"/>
          <w:sz w:val="24"/>
          <w:szCs w:val="24"/>
          <w:u w:val="single"/>
          <w:lang w:val="da-DK"/>
        </w:rPr>
      </w:pPr>
    </w:p>
    <w:p w14:paraId="294AC10D" w14:textId="77777777" w:rsidR="009E2077" w:rsidRPr="00F52A32" w:rsidRDefault="00A600CE" w:rsidP="00555DA1">
      <w:pPr>
        <w:pStyle w:val="Default"/>
        <w:jc w:val="both"/>
        <w:rPr>
          <w:rFonts w:ascii="Times New Roman" w:hAnsi="Times New Roman" w:cs="Times New Roman"/>
          <w:color w:val="auto"/>
          <w:sz w:val="24"/>
          <w:szCs w:val="24"/>
          <w:u w:val="single"/>
        </w:rPr>
      </w:pPr>
      <w:r w:rsidRPr="00F52A32">
        <w:rPr>
          <w:rFonts w:ascii="Times New Roman" w:hAnsi="Times New Roman" w:cs="Times New Roman"/>
          <w:color w:val="auto"/>
          <w:sz w:val="24"/>
          <w:szCs w:val="24"/>
          <w:u w:val="single"/>
        </w:rPr>
        <w:t>Deformation zone networks</w:t>
      </w:r>
    </w:p>
    <w:p w14:paraId="33DCD794" w14:textId="77777777" w:rsidR="00A600CE" w:rsidRPr="00F52A32" w:rsidRDefault="00A600CE"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Larger, more interconnected LDZs require smaller volumes of weak fault rocks in order to form a through-going weak zone that controls overall strength</w:t>
      </w:r>
    </w:p>
    <w:p w14:paraId="3A472A06" w14:textId="77777777" w:rsidR="00A600CE" w:rsidRPr="00F52A32" w:rsidRDefault="00A600CE" w:rsidP="00555DA1">
      <w:pPr>
        <w:pStyle w:val="Default"/>
        <w:jc w:val="both"/>
        <w:rPr>
          <w:rFonts w:ascii="Times New Roman" w:hAnsi="Times New Roman" w:cs="Times New Roman"/>
          <w:color w:val="auto"/>
          <w:sz w:val="24"/>
          <w:szCs w:val="24"/>
        </w:rPr>
      </w:pPr>
    </w:p>
    <w:p w14:paraId="5723F92D" w14:textId="77777777" w:rsidR="009E2077" w:rsidRPr="00F52A32" w:rsidRDefault="00315F86" w:rsidP="00555DA1">
      <w:pPr>
        <w:pStyle w:val="Default"/>
        <w:jc w:val="both"/>
        <w:rPr>
          <w:rFonts w:ascii="Times New Roman" w:hAnsi="Times New Roman" w:cs="Times New Roman"/>
          <w:color w:val="auto"/>
          <w:sz w:val="24"/>
          <w:szCs w:val="24"/>
          <w:lang w:val="da-DK"/>
        </w:rPr>
      </w:pPr>
      <w:r w:rsidRPr="00F52A32">
        <w:rPr>
          <w:rFonts w:ascii="Times New Roman" w:hAnsi="Times New Roman" w:cs="Times New Roman"/>
          <w:noProof/>
          <w:color w:val="auto"/>
          <w:sz w:val="24"/>
          <w:szCs w:val="24"/>
          <w:lang w:val="da-DK"/>
        </w:rPr>
        <w:lastRenderedPageBreak/>
        <w:drawing>
          <wp:inline distT="0" distB="0" distL="0" distR="0" wp14:anchorId="3B947BDB" wp14:editId="4A604DF6">
            <wp:extent cx="3883231" cy="3485986"/>
            <wp:effectExtent l="0" t="0" r="317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88989" cy="3491155"/>
                    </a:xfrm>
                    <a:prstGeom prst="rect">
                      <a:avLst/>
                    </a:prstGeom>
                    <a:noFill/>
                    <a:ln>
                      <a:noFill/>
                    </a:ln>
                  </pic:spPr>
                </pic:pic>
              </a:graphicData>
            </a:graphic>
          </wp:inline>
        </w:drawing>
      </w:r>
    </w:p>
    <w:p w14:paraId="1A1B1AC0" w14:textId="77777777" w:rsidR="00315F86" w:rsidRPr="00F52A32" w:rsidRDefault="00315F86" w:rsidP="00555DA1">
      <w:pPr>
        <w:pStyle w:val="Default"/>
        <w:jc w:val="both"/>
        <w:rPr>
          <w:rFonts w:ascii="Times New Roman" w:hAnsi="Times New Roman" w:cs="Times New Roman"/>
          <w:color w:val="auto"/>
          <w:sz w:val="24"/>
          <w:szCs w:val="24"/>
          <w:lang w:val="da-DK"/>
        </w:rPr>
      </w:pPr>
      <w:r w:rsidRPr="00F52A32">
        <w:rPr>
          <w:rFonts w:ascii="Times New Roman" w:hAnsi="Times New Roman" w:cs="Times New Roman"/>
          <w:color w:val="auto"/>
          <w:sz w:val="24"/>
          <w:szCs w:val="24"/>
          <w:lang w:val="da-DK"/>
        </w:rPr>
        <w:t>Imber et al (2001)</w:t>
      </w:r>
    </w:p>
    <w:p w14:paraId="1CDE04B4" w14:textId="77777777" w:rsidR="000610C9" w:rsidRPr="00F52A32" w:rsidRDefault="000610C9" w:rsidP="00555DA1">
      <w:pPr>
        <w:spacing w:line="240" w:lineRule="auto"/>
        <w:jc w:val="both"/>
        <w:rPr>
          <w:rFonts w:ascii="Times New Roman" w:hAnsi="Times New Roman" w:cs="Times New Roman"/>
          <w:lang w:val="da-DK"/>
        </w:rPr>
      </w:pPr>
    </w:p>
    <w:p w14:paraId="0C6735C6" w14:textId="77777777" w:rsidR="00A600CE" w:rsidRPr="00F52A32" w:rsidRDefault="00A600CE" w:rsidP="00555DA1">
      <w:pPr>
        <w:spacing w:line="240" w:lineRule="auto"/>
        <w:jc w:val="both"/>
        <w:rPr>
          <w:rFonts w:ascii="Times New Roman" w:hAnsi="Times New Roman" w:cs="Times New Roman"/>
          <w:lang w:val="da-DK"/>
        </w:rPr>
      </w:pPr>
      <w:r w:rsidRPr="00F52A32">
        <w:rPr>
          <w:rFonts w:ascii="Times New Roman" w:hAnsi="Times New Roman" w:cs="Times New Roman"/>
          <w:noProof/>
          <w:lang w:val="da-DK"/>
        </w:rPr>
        <w:drawing>
          <wp:inline distT="0" distB="0" distL="0" distR="0" wp14:anchorId="6B9BA231" wp14:editId="4CAA2B1C">
            <wp:extent cx="3591271" cy="23434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91271" cy="2343490"/>
                    </a:xfrm>
                    <a:prstGeom prst="rect">
                      <a:avLst/>
                    </a:prstGeom>
                  </pic:spPr>
                </pic:pic>
              </a:graphicData>
            </a:graphic>
          </wp:inline>
        </w:drawing>
      </w:r>
    </w:p>
    <w:p w14:paraId="6E86B23C" w14:textId="77777777" w:rsidR="00A600CE" w:rsidRPr="00F52A32" w:rsidRDefault="00A600CE" w:rsidP="00555DA1">
      <w:pPr>
        <w:spacing w:line="240" w:lineRule="auto"/>
        <w:jc w:val="both"/>
        <w:rPr>
          <w:rFonts w:ascii="Times New Roman" w:hAnsi="Times New Roman" w:cs="Times New Roman"/>
          <w:lang w:val="da-DK"/>
        </w:rPr>
      </w:pPr>
    </w:p>
    <w:p w14:paraId="4070A8AD" w14:textId="77777777" w:rsidR="00A600CE" w:rsidRPr="00F52A32" w:rsidRDefault="00A600CE" w:rsidP="00555DA1">
      <w:pPr>
        <w:spacing w:line="240" w:lineRule="auto"/>
        <w:jc w:val="both"/>
        <w:rPr>
          <w:rFonts w:ascii="Times New Roman" w:hAnsi="Times New Roman" w:cs="Times New Roman"/>
          <w:b/>
          <w:sz w:val="28"/>
          <w:szCs w:val="28"/>
          <w:u w:val="single"/>
        </w:rPr>
      </w:pPr>
      <w:r w:rsidRPr="00F52A32">
        <w:rPr>
          <w:rFonts w:ascii="Times New Roman" w:hAnsi="Times New Roman" w:cs="Times New Roman"/>
          <w:b/>
          <w:sz w:val="28"/>
          <w:szCs w:val="28"/>
          <w:u w:val="single"/>
        </w:rPr>
        <w:t>Size and orientation</w:t>
      </w:r>
    </w:p>
    <w:p w14:paraId="3D03B882" w14:textId="77777777" w:rsidR="00A600CE" w:rsidRPr="00F52A32" w:rsidRDefault="00A600CE" w:rsidP="00555DA1">
      <w:pPr>
        <w:pStyle w:val="Default"/>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Big steep faults are pre-conditioned to slip:</w:t>
      </w:r>
    </w:p>
    <w:p w14:paraId="52CA2DE4" w14:textId="77777777" w:rsidR="00A600CE" w:rsidRPr="00F52A32" w:rsidRDefault="00A600CE" w:rsidP="00555DA1">
      <w:pPr>
        <w:pStyle w:val="Default"/>
        <w:jc w:val="both"/>
        <w:rPr>
          <w:rFonts w:ascii="Times New Roman" w:hAnsi="Times New Roman" w:cs="Times New Roman"/>
          <w:color w:val="auto"/>
          <w:sz w:val="24"/>
          <w:szCs w:val="24"/>
        </w:rPr>
      </w:pPr>
    </w:p>
    <w:p w14:paraId="314F556D" w14:textId="77777777" w:rsidR="00A600CE" w:rsidRPr="00F52A32" w:rsidRDefault="00A600CE"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Cut main load-bearing regions of lithosphere</w:t>
      </w:r>
    </w:p>
    <w:p w14:paraId="4B8D0905" w14:textId="77777777" w:rsidR="00A600CE" w:rsidRPr="00F52A32" w:rsidRDefault="00A600CE" w:rsidP="00555DA1">
      <w:pPr>
        <w:pStyle w:val="Default"/>
        <w:jc w:val="both"/>
        <w:rPr>
          <w:rFonts w:ascii="Times New Roman" w:hAnsi="Times New Roman" w:cs="Times New Roman"/>
          <w:color w:val="auto"/>
          <w:sz w:val="24"/>
          <w:szCs w:val="24"/>
        </w:rPr>
      </w:pPr>
    </w:p>
    <w:p w14:paraId="7C9FD729" w14:textId="77777777" w:rsidR="00A600CE" w:rsidRPr="00F52A32" w:rsidRDefault="00A600CE"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Geometrically simpler, with fewer bends &amp; offsets</w:t>
      </w:r>
    </w:p>
    <w:p w14:paraId="1B0E31A3" w14:textId="77777777" w:rsidR="00A600CE" w:rsidRPr="00F52A32" w:rsidRDefault="00A600CE" w:rsidP="00555DA1">
      <w:pPr>
        <w:pStyle w:val="Default"/>
        <w:jc w:val="both"/>
        <w:rPr>
          <w:rFonts w:ascii="Times New Roman" w:hAnsi="Times New Roman" w:cs="Times New Roman"/>
          <w:color w:val="auto"/>
          <w:sz w:val="24"/>
          <w:szCs w:val="24"/>
        </w:rPr>
      </w:pPr>
    </w:p>
    <w:p w14:paraId="0A9309DE" w14:textId="77777777" w:rsidR="00A600CE" w:rsidRPr="00F52A32" w:rsidRDefault="00A600CE" w:rsidP="00555DA1">
      <w:pPr>
        <w:pStyle w:val="Default"/>
        <w:jc w:val="both"/>
        <w:rPr>
          <w:rFonts w:ascii="Times New Roman" w:hAnsi="Times New Roman" w:cs="Times New Roman"/>
          <w:b w:val="0"/>
          <w:bCs w:val="0"/>
          <w:color w:val="auto"/>
          <w:sz w:val="24"/>
          <w:szCs w:val="24"/>
        </w:rPr>
      </w:pPr>
      <w:r w:rsidRPr="00F52A32">
        <w:rPr>
          <w:rFonts w:ascii="Times New Roman" w:hAnsi="Times New Roman" w:cs="Times New Roman"/>
          <w:b w:val="0"/>
          <w:bCs w:val="0"/>
          <w:color w:val="auto"/>
          <w:sz w:val="24"/>
          <w:szCs w:val="24"/>
        </w:rPr>
        <w:t>The steeper it is, the smaller the length (area) that has to be reactivated….this may explain why…</w:t>
      </w:r>
    </w:p>
    <w:p w14:paraId="45EE4059"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noProof/>
          <w:color w:val="auto"/>
          <w:sz w:val="24"/>
          <w:szCs w:val="24"/>
        </w:rPr>
        <w:lastRenderedPageBreak/>
        <w:drawing>
          <wp:inline distT="0" distB="0" distL="0" distR="0" wp14:anchorId="3744AE02" wp14:editId="60D45E96">
            <wp:extent cx="5731510" cy="213767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2137675"/>
                    </a:xfrm>
                    <a:prstGeom prst="rect">
                      <a:avLst/>
                    </a:prstGeom>
                    <a:noFill/>
                    <a:ln>
                      <a:noFill/>
                    </a:ln>
                  </pic:spPr>
                </pic:pic>
              </a:graphicData>
            </a:graphic>
          </wp:inline>
        </w:drawing>
      </w:r>
    </w:p>
    <w:p w14:paraId="602760BC" w14:textId="77777777" w:rsidR="00A600CE" w:rsidRPr="00F52A32" w:rsidRDefault="00A600CE" w:rsidP="00555DA1">
      <w:pPr>
        <w:spacing w:line="240" w:lineRule="auto"/>
        <w:jc w:val="both"/>
        <w:rPr>
          <w:rFonts w:ascii="Times New Roman" w:hAnsi="Times New Roman" w:cs="Times New Roman"/>
        </w:rPr>
      </w:pPr>
    </w:p>
    <w:p w14:paraId="61B6F44C" w14:textId="77777777" w:rsidR="002020E5" w:rsidRPr="00F52A32" w:rsidRDefault="002020E5" w:rsidP="00555DA1">
      <w:pPr>
        <w:spacing w:line="240" w:lineRule="auto"/>
        <w:jc w:val="both"/>
        <w:rPr>
          <w:rFonts w:ascii="Times New Roman" w:hAnsi="Times New Roman" w:cs="Times New Roman"/>
        </w:rPr>
      </w:pPr>
    </w:p>
    <w:p w14:paraId="42C6E5F2" w14:textId="77777777" w:rsidR="002020E5" w:rsidRPr="00F52A32" w:rsidRDefault="002020E5" w:rsidP="00555DA1">
      <w:pPr>
        <w:spacing w:line="240" w:lineRule="auto"/>
        <w:jc w:val="both"/>
        <w:rPr>
          <w:rFonts w:ascii="Times New Roman" w:hAnsi="Times New Roman" w:cs="Times New Roman"/>
          <w:u w:val="single"/>
        </w:rPr>
      </w:pPr>
      <w:r w:rsidRPr="00F52A32">
        <w:rPr>
          <w:rFonts w:ascii="Times New Roman" w:hAnsi="Times New Roman" w:cs="Times New Roman"/>
          <w:u w:val="single"/>
        </w:rPr>
        <w:t>Obliquity</w:t>
      </w:r>
    </w:p>
    <w:p w14:paraId="637042B0" w14:textId="77777777" w:rsidR="00CE5B60" w:rsidRPr="00F52A32" w:rsidRDefault="00CE5B60"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Basement structures generally oblique to rift margin &amp; extension vector</w:t>
      </w:r>
    </w:p>
    <w:p w14:paraId="64BB489B" w14:textId="77777777" w:rsidR="00CE5B60" w:rsidRPr="00F52A32" w:rsidRDefault="00CE5B60" w:rsidP="00555DA1">
      <w:pPr>
        <w:pStyle w:val="Default"/>
        <w:jc w:val="both"/>
        <w:rPr>
          <w:rFonts w:ascii="Times New Roman" w:hAnsi="Times New Roman" w:cs="Times New Roman"/>
          <w:color w:val="auto"/>
          <w:sz w:val="24"/>
          <w:szCs w:val="24"/>
        </w:rPr>
      </w:pPr>
    </w:p>
    <w:p w14:paraId="7FDD4702" w14:textId="77777777" w:rsidR="00CE5B60" w:rsidRPr="00F52A32" w:rsidRDefault="00CE5B60" w:rsidP="00555DA1">
      <w:pPr>
        <w:pStyle w:val="Default"/>
        <w:jc w:val="both"/>
        <w:rPr>
          <w:rFonts w:ascii="Times New Roman" w:hAnsi="Times New Roman" w:cs="Times New Roman"/>
          <w:color w:val="auto"/>
        </w:rPr>
      </w:pPr>
      <w:r w:rsidRPr="00F52A32">
        <w:rPr>
          <w:rFonts w:ascii="Times New Roman" w:hAnsi="Times New Roman" w:cs="Times New Roman"/>
          <w:b w:val="0"/>
          <w:bCs w:val="0"/>
          <w:color w:val="auto"/>
          <w:sz w:val="24"/>
          <w:szCs w:val="24"/>
        </w:rPr>
        <w:t xml:space="preserve">Reactivation leads to </w:t>
      </w:r>
      <w:r w:rsidRPr="00F52A32">
        <w:rPr>
          <w:rFonts w:ascii="Times New Roman" w:hAnsi="Times New Roman" w:cs="Times New Roman"/>
          <w:b w:val="0"/>
          <w:bCs w:val="0"/>
          <w:color w:val="auto"/>
          <w:sz w:val="24"/>
          <w:szCs w:val="24"/>
          <w:u w:val="single"/>
        </w:rPr>
        <w:t xml:space="preserve">oblique non-plane strains: </w:t>
      </w:r>
      <w:r w:rsidRPr="00F52A32">
        <w:rPr>
          <w:rFonts w:ascii="Times New Roman" w:hAnsi="Times New Roman" w:cs="Times New Roman"/>
          <w:color w:val="auto"/>
          <w:sz w:val="24"/>
          <w:szCs w:val="24"/>
          <w:u w:val="single"/>
        </w:rPr>
        <w:t>Transtension</w:t>
      </w:r>
    </w:p>
    <w:p w14:paraId="66FA1CB9" w14:textId="77777777" w:rsidR="002020E5" w:rsidRPr="00F52A32" w:rsidRDefault="002020E5" w:rsidP="00555DA1">
      <w:pPr>
        <w:spacing w:line="240" w:lineRule="auto"/>
        <w:jc w:val="both"/>
        <w:rPr>
          <w:rFonts w:ascii="Times New Roman" w:hAnsi="Times New Roman" w:cs="Times New Roman"/>
        </w:rPr>
      </w:pPr>
    </w:p>
    <w:p w14:paraId="242CCEEF" w14:textId="77777777" w:rsidR="00CE5B60" w:rsidRPr="00F52A32" w:rsidRDefault="00CE5B60" w:rsidP="00555DA1">
      <w:pPr>
        <w:spacing w:line="240" w:lineRule="auto"/>
        <w:jc w:val="both"/>
        <w:rPr>
          <w:rFonts w:ascii="Times New Roman" w:hAnsi="Times New Roman" w:cs="Times New Roman"/>
        </w:rPr>
      </w:pPr>
      <w:r w:rsidRPr="00F52A32">
        <w:rPr>
          <w:rFonts w:ascii="Times New Roman" w:hAnsi="Times New Roman" w:cs="Times New Roman"/>
          <w:noProof/>
        </w:rPr>
        <w:drawing>
          <wp:inline distT="0" distB="0" distL="0" distR="0" wp14:anchorId="4E3D94DB" wp14:editId="2B8472C5">
            <wp:extent cx="3575471" cy="174314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75471" cy="1743140"/>
                    </a:xfrm>
                    <a:prstGeom prst="rect">
                      <a:avLst/>
                    </a:prstGeom>
                  </pic:spPr>
                </pic:pic>
              </a:graphicData>
            </a:graphic>
          </wp:inline>
        </w:drawing>
      </w:r>
      <w:r w:rsidRPr="00F52A32">
        <w:rPr>
          <w:rFonts w:ascii="Times New Roman" w:hAnsi="Times New Roman" w:cs="Times New Roman"/>
        </w:rPr>
        <w:t>De Paola et al. (2005)</w:t>
      </w:r>
    </w:p>
    <w:p w14:paraId="660B659D" w14:textId="77777777" w:rsidR="00CE5B60" w:rsidRPr="00F52A32" w:rsidRDefault="00CE5B60" w:rsidP="00555DA1">
      <w:pPr>
        <w:spacing w:line="240" w:lineRule="auto"/>
        <w:jc w:val="both"/>
        <w:rPr>
          <w:rFonts w:ascii="Times New Roman" w:hAnsi="Times New Roman" w:cs="Times New Roman"/>
        </w:rPr>
      </w:pPr>
      <w:r w:rsidRPr="00F52A32">
        <w:rPr>
          <w:rFonts w:ascii="Times New Roman" w:hAnsi="Times New Roman" w:cs="Times New Roman"/>
          <w:noProof/>
        </w:rPr>
        <w:lastRenderedPageBreak/>
        <w:drawing>
          <wp:inline distT="0" distB="0" distL="0" distR="0" wp14:anchorId="1333C7E9" wp14:editId="4488EF0A">
            <wp:extent cx="5175439" cy="3912163"/>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75439" cy="3912163"/>
                    </a:xfrm>
                    <a:prstGeom prst="rect">
                      <a:avLst/>
                    </a:prstGeom>
                  </pic:spPr>
                </pic:pic>
              </a:graphicData>
            </a:graphic>
          </wp:inline>
        </w:drawing>
      </w:r>
    </w:p>
    <w:p w14:paraId="5E461A1D" w14:textId="77777777" w:rsidR="00CE5B60" w:rsidRPr="00F52A32" w:rsidRDefault="00CE5B60" w:rsidP="00555DA1">
      <w:pPr>
        <w:spacing w:line="240" w:lineRule="auto"/>
        <w:jc w:val="both"/>
        <w:rPr>
          <w:rFonts w:ascii="Times New Roman" w:hAnsi="Times New Roman" w:cs="Times New Roman"/>
        </w:rPr>
      </w:pPr>
      <w:r w:rsidRPr="00F52A32">
        <w:rPr>
          <w:rFonts w:ascii="Times New Roman" w:hAnsi="Times New Roman" w:cs="Times New Roman"/>
          <w:noProof/>
        </w:rPr>
        <w:drawing>
          <wp:inline distT="0" distB="0" distL="0" distR="0" wp14:anchorId="544731B7" wp14:editId="4A4B2693">
            <wp:extent cx="5731510" cy="1640198"/>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1640198"/>
                    </a:xfrm>
                    <a:prstGeom prst="rect">
                      <a:avLst/>
                    </a:prstGeom>
                    <a:noFill/>
                    <a:ln>
                      <a:noFill/>
                    </a:ln>
                  </pic:spPr>
                </pic:pic>
              </a:graphicData>
            </a:graphic>
          </wp:inline>
        </w:drawing>
      </w:r>
    </w:p>
    <w:p w14:paraId="4264C1D2" w14:textId="77777777" w:rsidR="00265C5D" w:rsidRPr="00F52A32" w:rsidRDefault="00265C5D" w:rsidP="00555DA1">
      <w:pPr>
        <w:spacing w:line="240" w:lineRule="auto"/>
        <w:jc w:val="both"/>
        <w:rPr>
          <w:rFonts w:ascii="Times New Roman" w:hAnsi="Times New Roman" w:cs="Times New Roman"/>
        </w:rPr>
      </w:pPr>
    </w:p>
    <w:p w14:paraId="2E6C75B9" w14:textId="77777777" w:rsidR="00265C5D" w:rsidRPr="00F52A32" w:rsidRDefault="00265C5D"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 xml:space="preserve">Analogue modelling used very successfully to show how </w:t>
      </w:r>
      <w:r w:rsidRPr="00F52A32">
        <w:rPr>
          <w:rFonts w:ascii="Times New Roman" w:hAnsi="Times New Roman" w:cs="Times New Roman"/>
          <w:color w:val="auto"/>
          <w:sz w:val="24"/>
          <w:szCs w:val="24"/>
        </w:rPr>
        <w:t>oblique reactivation leads to regional-scale complexity</w:t>
      </w:r>
    </w:p>
    <w:p w14:paraId="11ED0B48" w14:textId="77777777" w:rsidR="00265C5D" w:rsidRPr="00F52A32" w:rsidRDefault="00265C5D" w:rsidP="00555DA1">
      <w:pPr>
        <w:pStyle w:val="Default"/>
        <w:jc w:val="both"/>
        <w:rPr>
          <w:rFonts w:ascii="Times New Roman" w:hAnsi="Times New Roman" w:cs="Times New Roman"/>
          <w:color w:val="auto"/>
          <w:sz w:val="24"/>
          <w:szCs w:val="24"/>
        </w:rPr>
      </w:pPr>
    </w:p>
    <w:p w14:paraId="4DD69129" w14:textId="77777777" w:rsidR="00265C5D" w:rsidRPr="00F52A32" w:rsidRDefault="00265C5D"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Compared to natural examples on basin-scale</w:t>
      </w:r>
    </w:p>
    <w:p w14:paraId="3B8BC117" w14:textId="77777777" w:rsidR="00265C5D" w:rsidRPr="00F52A32" w:rsidRDefault="00265C5D" w:rsidP="00555DA1">
      <w:pPr>
        <w:spacing w:line="240" w:lineRule="auto"/>
        <w:jc w:val="both"/>
        <w:rPr>
          <w:rFonts w:ascii="Times New Roman" w:hAnsi="Times New Roman" w:cs="Times New Roman"/>
        </w:rPr>
      </w:pPr>
    </w:p>
    <w:p w14:paraId="7B7B581C" w14:textId="77777777" w:rsidR="00265C5D" w:rsidRPr="00F52A32" w:rsidRDefault="00265C5D" w:rsidP="00555DA1">
      <w:pPr>
        <w:spacing w:line="240" w:lineRule="auto"/>
        <w:jc w:val="both"/>
        <w:rPr>
          <w:rFonts w:ascii="Times New Roman" w:hAnsi="Times New Roman" w:cs="Times New Roman"/>
        </w:rPr>
      </w:pPr>
      <w:r w:rsidRPr="00F52A32">
        <w:rPr>
          <w:rFonts w:ascii="Times New Roman" w:hAnsi="Times New Roman" w:cs="Times New Roman"/>
          <w:noProof/>
        </w:rPr>
        <w:lastRenderedPageBreak/>
        <w:drawing>
          <wp:inline distT="0" distB="0" distL="0" distR="0" wp14:anchorId="4013C139" wp14:editId="50E89028">
            <wp:extent cx="4788235" cy="356412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88235" cy="3564123"/>
                    </a:xfrm>
                    <a:prstGeom prst="rect">
                      <a:avLst/>
                    </a:prstGeom>
                  </pic:spPr>
                </pic:pic>
              </a:graphicData>
            </a:graphic>
          </wp:inline>
        </w:drawing>
      </w:r>
    </w:p>
    <w:p w14:paraId="45F01252" w14:textId="77777777" w:rsidR="00265C5D" w:rsidRPr="00F52A32" w:rsidRDefault="00265C5D" w:rsidP="00555DA1">
      <w:pPr>
        <w:spacing w:line="240" w:lineRule="auto"/>
        <w:jc w:val="both"/>
        <w:rPr>
          <w:rFonts w:ascii="Times New Roman" w:hAnsi="Times New Roman" w:cs="Times New Roman"/>
          <w:lang w:val="da-DK"/>
        </w:rPr>
      </w:pPr>
      <w:r w:rsidRPr="00F52A32">
        <w:rPr>
          <w:rFonts w:ascii="Times New Roman" w:hAnsi="Times New Roman" w:cs="Times New Roman"/>
          <w:noProof/>
        </w:rPr>
        <w:drawing>
          <wp:inline distT="0" distB="0" distL="0" distR="0" wp14:anchorId="04EF3051" wp14:editId="671D4879">
            <wp:extent cx="2449756" cy="2203992"/>
            <wp:effectExtent l="0" t="0" r="825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449756" cy="2203992"/>
                    </a:xfrm>
                    <a:prstGeom prst="rect">
                      <a:avLst/>
                    </a:prstGeom>
                  </pic:spPr>
                </pic:pic>
              </a:graphicData>
            </a:graphic>
          </wp:inline>
        </w:drawing>
      </w:r>
      <w:r w:rsidRPr="00F52A32">
        <w:rPr>
          <w:rFonts w:ascii="Times New Roman" w:hAnsi="Times New Roman" w:cs="Times New Roman"/>
          <w:lang w:val="da-DK"/>
        </w:rPr>
        <w:t xml:space="preserve"> Corti et al., (2012), Agostini et al. (2009)</w:t>
      </w:r>
    </w:p>
    <w:p w14:paraId="25FBC036" w14:textId="7621AB80" w:rsidR="00CE5B60" w:rsidRDefault="00CE5B60" w:rsidP="00555DA1">
      <w:pPr>
        <w:spacing w:line="240" w:lineRule="auto"/>
        <w:jc w:val="both"/>
        <w:rPr>
          <w:rFonts w:ascii="Times New Roman" w:hAnsi="Times New Roman" w:cs="Times New Roman"/>
          <w:lang w:val="da-DK"/>
        </w:rPr>
      </w:pPr>
    </w:p>
    <w:p w14:paraId="4609AB16" w14:textId="77777777" w:rsidR="003E1449" w:rsidRPr="00F52A32" w:rsidRDefault="003E1449" w:rsidP="00555DA1">
      <w:pPr>
        <w:pStyle w:val="Default"/>
        <w:jc w:val="both"/>
        <w:rPr>
          <w:rFonts w:ascii="Times New Roman" w:hAnsi="Times New Roman" w:cs="Times New Roman"/>
          <w:color w:val="auto"/>
          <w:sz w:val="28"/>
          <w:szCs w:val="28"/>
        </w:rPr>
      </w:pPr>
      <w:r w:rsidRPr="00F52A32">
        <w:rPr>
          <w:rFonts w:ascii="Times New Roman" w:hAnsi="Times New Roman" w:cs="Times New Roman"/>
          <w:color w:val="auto"/>
          <w:sz w:val="28"/>
          <w:szCs w:val="28"/>
        </w:rPr>
        <w:t>Transfer zone complexity</w:t>
      </w:r>
    </w:p>
    <w:p w14:paraId="7BF5522A" w14:textId="77777777" w:rsidR="00A600CE" w:rsidRPr="00F52A32" w:rsidRDefault="003E1449" w:rsidP="00555DA1">
      <w:pPr>
        <w:spacing w:line="240" w:lineRule="auto"/>
        <w:jc w:val="both"/>
        <w:rPr>
          <w:rFonts w:ascii="Times New Roman" w:hAnsi="Times New Roman" w:cs="Times New Roman"/>
          <w:lang w:val="da-DK"/>
        </w:rPr>
      </w:pPr>
      <w:r w:rsidRPr="00F52A32">
        <w:rPr>
          <w:rFonts w:ascii="Times New Roman" w:hAnsi="Times New Roman" w:cs="Times New Roman"/>
          <w:noProof/>
          <w:lang w:val="da-DK"/>
        </w:rPr>
        <w:lastRenderedPageBreak/>
        <w:drawing>
          <wp:inline distT="0" distB="0" distL="0" distR="0" wp14:anchorId="69723ADF" wp14:editId="5E4972F3">
            <wp:extent cx="4864078" cy="482521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64078" cy="4825214"/>
                    </a:xfrm>
                    <a:prstGeom prst="rect">
                      <a:avLst/>
                    </a:prstGeom>
                  </pic:spPr>
                </pic:pic>
              </a:graphicData>
            </a:graphic>
          </wp:inline>
        </w:drawing>
      </w:r>
    </w:p>
    <w:p w14:paraId="0D5E1A09" w14:textId="77777777" w:rsidR="003E1449" w:rsidRPr="00F52A32" w:rsidRDefault="003E1449" w:rsidP="00555DA1">
      <w:pPr>
        <w:pStyle w:val="Default"/>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Complexity due to influence &amp; reactivation of variably oriented pre-existing structures in basement &amp; cover</w:t>
      </w:r>
    </w:p>
    <w:p w14:paraId="6E1979A6" w14:textId="77777777" w:rsidR="003E1449" w:rsidRPr="00F52A32" w:rsidRDefault="003E1449" w:rsidP="00555DA1">
      <w:pPr>
        <w:pStyle w:val="Default"/>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As a result Permian-age North Coast Transfer Zone more diffuse  &amp; complex than classical models</w:t>
      </w:r>
    </w:p>
    <w:p w14:paraId="625CBFDA" w14:textId="77777777" w:rsidR="003E1449" w:rsidRPr="00F52A32" w:rsidRDefault="003E1449" w:rsidP="00555DA1">
      <w:pPr>
        <w:pStyle w:val="Default"/>
        <w:jc w:val="both"/>
        <w:rPr>
          <w:rFonts w:ascii="Times New Roman" w:hAnsi="Times New Roman" w:cs="Times New Roman"/>
          <w:color w:val="auto"/>
          <w:sz w:val="24"/>
          <w:szCs w:val="24"/>
        </w:rPr>
      </w:pPr>
    </w:p>
    <w:p w14:paraId="1B38F36D" w14:textId="77777777" w:rsidR="003E1449" w:rsidRPr="00F52A32" w:rsidRDefault="003E1449" w:rsidP="00555DA1">
      <w:pPr>
        <w:spacing w:line="240" w:lineRule="auto"/>
        <w:jc w:val="both"/>
        <w:rPr>
          <w:rFonts w:ascii="Times New Roman" w:hAnsi="Times New Roman" w:cs="Times New Roman"/>
        </w:rPr>
      </w:pPr>
    </w:p>
    <w:p w14:paraId="72DF5F48" w14:textId="77777777" w:rsidR="003E1449" w:rsidRPr="00F52A32" w:rsidRDefault="003E1449" w:rsidP="00555DA1">
      <w:pPr>
        <w:spacing w:line="240" w:lineRule="auto"/>
        <w:jc w:val="both"/>
        <w:rPr>
          <w:rFonts w:ascii="Times New Roman" w:hAnsi="Times New Roman" w:cs="Times New Roman"/>
          <w:b/>
        </w:rPr>
      </w:pPr>
      <w:r w:rsidRPr="00F52A32">
        <w:rPr>
          <w:rFonts w:ascii="Times New Roman" w:hAnsi="Times New Roman" w:cs="Times New Roman"/>
          <w:b/>
        </w:rPr>
        <w:t>SUMMARY</w:t>
      </w:r>
    </w:p>
    <w:p w14:paraId="7E574051" w14:textId="77777777" w:rsidR="003E1449" w:rsidRPr="00F52A32" w:rsidRDefault="003E1449" w:rsidP="00555DA1">
      <w:pPr>
        <w:pStyle w:val="Title8LTGliederung1"/>
        <w:spacing w:before="100"/>
        <w:jc w:val="both"/>
        <w:rPr>
          <w:rFonts w:ascii="Times New Roman" w:hAnsi="Times New Roman" w:cs="Times New Roman"/>
          <w:bCs/>
          <w:color w:val="auto"/>
          <w:sz w:val="24"/>
          <w:szCs w:val="24"/>
        </w:rPr>
      </w:pPr>
      <w:r w:rsidRPr="00F52A32">
        <w:rPr>
          <w:rFonts w:ascii="Times New Roman" w:hAnsi="Times New Roman" w:cs="Times New Roman"/>
          <w:bCs/>
          <w:color w:val="auto"/>
          <w:sz w:val="24"/>
          <w:szCs w:val="24"/>
        </w:rPr>
        <w:t>During crustal deformation, tectonic inheritance &amp; reactivation influences deformation across a range of scales, but this is rarely straightforward</w:t>
      </w:r>
    </w:p>
    <w:p w14:paraId="744B6AAB"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Large reactivated structures are weak: steeper structures especially so</w:t>
      </w:r>
    </w:p>
    <w:p w14:paraId="0C481D15"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 xml:space="preserve">The scales of faulting &amp; displacement magnitudes associated with reactivation events may be modest BUT can lead to kilometre &amp; smaller scale complexity: </w:t>
      </w:r>
    </w:p>
    <w:p w14:paraId="459064F4"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b/>
      </w:r>
      <w:r w:rsidRPr="00F52A32">
        <w:rPr>
          <w:rFonts w:ascii="Times New Roman" w:hAnsi="Times New Roman" w:cs="Times New Roman"/>
          <w:b w:val="0"/>
          <w:i/>
          <w:iCs/>
          <w:color w:val="auto"/>
          <w:sz w:val="24"/>
          <w:szCs w:val="24"/>
        </w:rPr>
        <w:t xml:space="preserve">Oblique non-plane strains (transtension/transpression) </w:t>
      </w:r>
    </w:p>
    <w:p w14:paraId="4F7DB291"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b/>
      </w:r>
      <w:r w:rsidRPr="00F52A32">
        <w:rPr>
          <w:rFonts w:ascii="Times New Roman" w:hAnsi="Times New Roman" w:cs="Times New Roman"/>
          <w:b w:val="0"/>
          <w:i/>
          <w:iCs/>
          <w:color w:val="auto"/>
          <w:sz w:val="24"/>
          <w:szCs w:val="24"/>
        </w:rPr>
        <w:t>Non-Andersonian, multimodal faulting</w:t>
      </w:r>
    </w:p>
    <w:p w14:paraId="24383AEC"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b/>
      </w:r>
      <w:r w:rsidRPr="00F52A32">
        <w:rPr>
          <w:rFonts w:ascii="Times New Roman" w:hAnsi="Times New Roman" w:cs="Times New Roman"/>
          <w:b w:val="0"/>
          <w:i/>
          <w:iCs/>
          <w:color w:val="auto"/>
          <w:sz w:val="24"/>
          <w:szCs w:val="24"/>
        </w:rPr>
        <w:t>Multi-scale domainal deformation with partitioning</w:t>
      </w:r>
    </w:p>
    <w:p w14:paraId="1C3925D6" w14:textId="77777777" w:rsidR="003E1449" w:rsidRPr="00F52A32" w:rsidRDefault="003E1449" w:rsidP="00555DA1">
      <w:pPr>
        <w:pStyle w:val="Default"/>
        <w:spacing w:before="100"/>
        <w:jc w:val="both"/>
        <w:rPr>
          <w:rFonts w:ascii="Times New Roman" w:hAnsi="Times New Roman" w:cs="Times New Roman"/>
          <w:b w:val="0"/>
          <w:i/>
          <w:iCs/>
          <w:color w:val="auto"/>
          <w:sz w:val="24"/>
          <w:szCs w:val="24"/>
        </w:rPr>
      </w:pPr>
      <w:r w:rsidRPr="00F52A32">
        <w:rPr>
          <w:rFonts w:ascii="Times New Roman" w:hAnsi="Times New Roman" w:cs="Times New Roman"/>
          <w:b w:val="0"/>
          <w:color w:val="auto"/>
          <w:sz w:val="24"/>
          <w:szCs w:val="24"/>
        </w:rPr>
        <w:tab/>
      </w:r>
      <w:r w:rsidRPr="00F52A32">
        <w:rPr>
          <w:rFonts w:ascii="Times New Roman" w:hAnsi="Times New Roman" w:cs="Times New Roman"/>
          <w:b w:val="0"/>
          <w:i/>
          <w:iCs/>
          <w:color w:val="auto"/>
          <w:sz w:val="24"/>
          <w:szCs w:val="24"/>
        </w:rPr>
        <w:t>Earthquake-driven stress loading &amp; failure of stable fracture set</w:t>
      </w:r>
    </w:p>
    <w:p w14:paraId="576D3BC3"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Such complexity matters! It impacts significantly on the development of subsurface geological architectures &amp; their economic importance, e.g.:</w:t>
      </w:r>
    </w:p>
    <w:p w14:paraId="149A8A73"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lastRenderedPageBreak/>
        <w:tab/>
        <w:t>Location &amp; nature of fluid channelways/baffles</w:t>
      </w:r>
    </w:p>
    <w:p w14:paraId="07BE12C1"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b/>
        <w:t>Trap geometries</w:t>
      </w:r>
    </w:p>
    <w:p w14:paraId="21E239B3" w14:textId="77777777" w:rsidR="003E1449" w:rsidRPr="00F52A32" w:rsidRDefault="003E1449" w:rsidP="00555DA1">
      <w:pPr>
        <w:pStyle w:val="Default"/>
        <w:spacing w:before="100"/>
        <w:jc w:val="both"/>
        <w:rPr>
          <w:rFonts w:ascii="Times New Roman" w:hAnsi="Times New Roman" w:cs="Times New Roman"/>
          <w:b w:val="0"/>
          <w:color w:val="auto"/>
          <w:sz w:val="24"/>
          <w:szCs w:val="24"/>
        </w:rPr>
      </w:pPr>
      <w:r w:rsidRPr="00F52A32">
        <w:rPr>
          <w:rFonts w:ascii="Times New Roman" w:hAnsi="Times New Roman" w:cs="Times New Roman"/>
          <w:b w:val="0"/>
          <w:color w:val="auto"/>
          <w:sz w:val="24"/>
          <w:szCs w:val="24"/>
        </w:rPr>
        <w:tab/>
        <w:t>Reservoir performance</w:t>
      </w:r>
    </w:p>
    <w:p w14:paraId="7ECC5BB8" w14:textId="77777777" w:rsidR="003E1449" w:rsidRPr="00F52A32" w:rsidRDefault="003E1449" w:rsidP="00555DA1">
      <w:pPr>
        <w:pStyle w:val="Default"/>
        <w:spacing w:before="100"/>
        <w:jc w:val="both"/>
        <w:rPr>
          <w:rFonts w:ascii="Times New Roman" w:hAnsi="Times New Roman" w:cs="Times New Roman"/>
          <w:color w:val="auto"/>
          <w:sz w:val="24"/>
          <w:szCs w:val="24"/>
        </w:rPr>
      </w:pPr>
    </w:p>
    <w:p w14:paraId="00E79DEE" w14:textId="77777777" w:rsidR="003E1449" w:rsidRPr="00F52A32" w:rsidRDefault="003E1449" w:rsidP="00555DA1">
      <w:pPr>
        <w:pStyle w:val="Default"/>
        <w:spacing w:before="100"/>
        <w:jc w:val="both"/>
        <w:rPr>
          <w:rFonts w:ascii="Times New Roman" w:hAnsi="Times New Roman" w:cs="Times New Roman"/>
          <w:color w:val="auto"/>
        </w:rPr>
      </w:pPr>
    </w:p>
    <w:p w14:paraId="50A25F25" w14:textId="77777777" w:rsidR="003E1449" w:rsidRPr="00F52A32" w:rsidRDefault="003E1449" w:rsidP="00555DA1">
      <w:pPr>
        <w:pStyle w:val="Default"/>
        <w:spacing w:before="40"/>
        <w:jc w:val="both"/>
        <w:rPr>
          <w:rFonts w:ascii="Times New Roman" w:hAnsi="Times New Roman" w:cs="Times New Roman"/>
          <w:color w:val="auto"/>
        </w:rPr>
      </w:pPr>
    </w:p>
    <w:p w14:paraId="0028E451" w14:textId="77777777" w:rsidR="003E1449" w:rsidRPr="00F52A32" w:rsidRDefault="003E1449" w:rsidP="00555DA1">
      <w:pPr>
        <w:pStyle w:val="Default"/>
        <w:spacing w:before="40"/>
        <w:jc w:val="both"/>
        <w:rPr>
          <w:rFonts w:ascii="Times New Roman" w:hAnsi="Times New Roman" w:cs="Times New Roman"/>
          <w:color w:val="auto"/>
        </w:rPr>
      </w:pPr>
    </w:p>
    <w:p w14:paraId="3BCB9626" w14:textId="77777777" w:rsidR="003E1449" w:rsidRPr="00F52A32" w:rsidRDefault="003E1449" w:rsidP="00555DA1">
      <w:pPr>
        <w:pStyle w:val="Title8LTGliederung1"/>
        <w:spacing w:before="100"/>
        <w:jc w:val="both"/>
        <w:rPr>
          <w:rFonts w:ascii="Times New Roman" w:hAnsi="Times New Roman" w:cs="Times New Roman"/>
          <w:color w:val="auto"/>
          <w:sz w:val="24"/>
          <w:szCs w:val="24"/>
        </w:rPr>
      </w:pPr>
    </w:p>
    <w:p w14:paraId="0C4BF56B" w14:textId="77777777" w:rsidR="003E1449" w:rsidRPr="00F52A32" w:rsidRDefault="003E1449" w:rsidP="00555DA1">
      <w:pPr>
        <w:spacing w:line="240" w:lineRule="auto"/>
        <w:jc w:val="both"/>
        <w:rPr>
          <w:rFonts w:ascii="Times New Roman" w:hAnsi="Times New Roman" w:cs="Times New Roman"/>
        </w:rPr>
      </w:pPr>
    </w:p>
    <w:p w14:paraId="5912C1EB" w14:textId="77777777" w:rsidR="00C77052" w:rsidRPr="00F52A32" w:rsidRDefault="00111314" w:rsidP="00555DA1">
      <w:pPr>
        <w:pStyle w:val="Heading1"/>
        <w:spacing w:line="240" w:lineRule="auto"/>
        <w:jc w:val="both"/>
        <w:rPr>
          <w:rFonts w:ascii="Times New Roman" w:hAnsi="Times New Roman" w:cs="Times New Roman"/>
          <w:b/>
          <w:color w:val="auto"/>
        </w:rPr>
      </w:pPr>
      <w:r w:rsidRPr="00F52A32">
        <w:rPr>
          <w:rFonts w:ascii="Times New Roman" w:hAnsi="Times New Roman" w:cs="Times New Roman"/>
          <w:b/>
          <w:color w:val="auto"/>
        </w:rPr>
        <w:t>Overall North Atlantic structure (Erik)</w:t>
      </w:r>
    </w:p>
    <w:p w14:paraId="3FA6291E" w14:textId="77777777" w:rsidR="00C77052" w:rsidRPr="00F52A32" w:rsidRDefault="00111314" w:rsidP="00555DA1">
      <w:pPr>
        <w:pStyle w:val="Heading1"/>
        <w:spacing w:line="240" w:lineRule="auto"/>
        <w:jc w:val="both"/>
        <w:rPr>
          <w:rFonts w:ascii="Times New Roman" w:hAnsi="Times New Roman" w:cs="Times New Roman"/>
          <w:b/>
          <w:color w:val="auto"/>
        </w:rPr>
      </w:pPr>
      <w:r w:rsidRPr="00F52A32">
        <w:rPr>
          <w:rFonts w:ascii="Times New Roman" w:hAnsi="Times New Roman" w:cs="Times New Roman"/>
          <w:b/>
          <w:color w:val="auto"/>
        </w:rPr>
        <w:t>North Atlantic inheritance at different scales (observations and models/concepts)</w:t>
      </w:r>
    </w:p>
    <w:p w14:paraId="64842815" w14:textId="334CA135" w:rsidR="00B47474" w:rsidRDefault="00CE6F95" w:rsidP="00555DA1">
      <w:pPr>
        <w:pStyle w:val="Heading2"/>
        <w:spacing w:line="240" w:lineRule="auto"/>
        <w:jc w:val="both"/>
        <w:rPr>
          <w:rFonts w:ascii="Times New Roman" w:hAnsi="Times New Roman" w:cs="Times New Roman"/>
          <w:b/>
          <w:color w:val="auto"/>
        </w:rPr>
      </w:pPr>
      <w:r>
        <w:rPr>
          <w:rFonts w:ascii="Times New Roman" w:hAnsi="Times New Roman" w:cs="Times New Roman"/>
          <w:b/>
          <w:color w:val="auto"/>
        </w:rPr>
        <w:t>T</w:t>
      </w:r>
      <w:r w:rsidR="00ED6946">
        <w:rPr>
          <w:rFonts w:ascii="Times New Roman" w:hAnsi="Times New Roman" w:cs="Times New Roman"/>
          <w:b/>
          <w:color w:val="auto"/>
        </w:rPr>
        <w:t xml:space="preserve">he </w:t>
      </w:r>
      <w:r w:rsidR="00111314" w:rsidRPr="00F52A32">
        <w:rPr>
          <w:rFonts w:ascii="Times New Roman" w:hAnsi="Times New Roman" w:cs="Times New Roman"/>
          <w:b/>
          <w:color w:val="auto"/>
        </w:rPr>
        <w:t>Wilson Cycle and modifications/extensions (Christian)</w:t>
      </w:r>
    </w:p>
    <w:p w14:paraId="39545469" w14:textId="1D56D265" w:rsidR="00ED6946" w:rsidRPr="00B07AE5" w:rsidRDefault="00B07AE5" w:rsidP="00ED6946">
      <w:pPr>
        <w:rPr>
          <w:i/>
        </w:rPr>
      </w:pPr>
      <w:r w:rsidRPr="00B07AE5">
        <w:rPr>
          <w:i/>
        </w:rPr>
        <w:t>15/11/2017</w:t>
      </w:r>
    </w:p>
    <w:p w14:paraId="016E4AE5" w14:textId="77AE381B" w:rsidR="00CE6F95" w:rsidRDefault="00CE6F95" w:rsidP="00ED6946"/>
    <w:p w14:paraId="71AB6715" w14:textId="10945A9C" w:rsidR="000C4908" w:rsidRDefault="000C4908" w:rsidP="00ED6946">
      <w:r>
        <w:t>In the early 20</w:t>
      </w:r>
      <w:r w:rsidRPr="000C4908">
        <w:rPr>
          <w:vertAlign w:val="superscript"/>
        </w:rPr>
        <w:t>th</w:t>
      </w:r>
      <w:r>
        <w:t xml:space="preserve"> century, </w:t>
      </w:r>
      <w:r w:rsidR="00E22801">
        <w:t xml:space="preserve">observations of the shapes of the </w:t>
      </w:r>
      <w:r w:rsidR="00B20004">
        <w:t>continents</w:t>
      </w:r>
      <w:r w:rsidR="00E22801">
        <w:t xml:space="preserve">, rocks and palaeontology led to the proposal of the continental </w:t>
      </w:r>
      <w:r w:rsidR="00B20004">
        <w:t>drift</w:t>
      </w:r>
      <w:r w:rsidR="00E22801">
        <w:t xml:space="preserve"> theory (Wegener 1922). The theory described the drift of the continents and the opening North Atlantic, however, geodynamic mechanism has not </w:t>
      </w:r>
      <w:r w:rsidR="00B20004">
        <w:t>been</w:t>
      </w:r>
      <w:r w:rsidR="00E22801">
        <w:t xml:space="preserve"> suggested. Later, first mechanisms were </w:t>
      </w:r>
      <w:r w:rsidR="00B20004">
        <w:t>proposed</w:t>
      </w:r>
      <w:r w:rsidR="00E22801">
        <w:t xml:space="preserve"> to explain the movement of the continental plates, utilising a convective system, an early form of </w:t>
      </w:r>
      <w:r w:rsidR="00B20004">
        <w:t>plate</w:t>
      </w:r>
      <w:r w:rsidR="00E22801">
        <w:t xml:space="preserve"> tectonic theory /Holmes, 1928). Continental drift (proto-plate tectonics was, however, not accepted </w:t>
      </w:r>
      <w:r w:rsidR="00B20004">
        <w:t>until</w:t>
      </w:r>
      <w:r w:rsidR="00E22801">
        <w:t xml:space="preserve"> the second half of the 20</w:t>
      </w:r>
      <w:r w:rsidR="00E22801" w:rsidRPr="00E22801">
        <w:rPr>
          <w:vertAlign w:val="superscript"/>
        </w:rPr>
        <w:t>th</w:t>
      </w:r>
      <w:r w:rsidR="00E22801">
        <w:t xml:space="preserve"> century, during which a uniform </w:t>
      </w:r>
      <w:r w:rsidR="00B20004">
        <w:t>plate</w:t>
      </w:r>
      <w:r w:rsidR="00E22801">
        <w:t xml:space="preserve"> tectonic theory was developed, including subduction, mantle </w:t>
      </w:r>
      <w:r w:rsidR="00B20004">
        <w:t>convection</w:t>
      </w:r>
      <w:r w:rsidR="007E4053">
        <w:t xml:space="preserve">, plate motions, seafloor </w:t>
      </w:r>
      <w:r w:rsidR="00B20004">
        <w:t>spreading</w:t>
      </w:r>
      <w:r w:rsidR="007E4053">
        <w:t>, continental collision and the distinction of continental and oceanic crust</w:t>
      </w:r>
      <w:r w:rsidR="00E22801">
        <w:t>. First models were proposed in the 60s (Wilson, 1963). New, more and better Earth observation allowed a much more comprehensive understanding of Earth processes, especially in the deep. Improved seismological</w:t>
      </w:r>
      <w:r w:rsidR="007E4053">
        <w:t xml:space="preserve"> </w:t>
      </w:r>
      <w:r w:rsidR="007E4053">
        <w:fldChar w:fldCharType="begin"/>
      </w:r>
      <w:r w:rsidR="00B20004">
        <w:instrText xml:space="preserve"> ADDIN ZOTERO_ITEM CSL_CITATION {"citationID":"yxsdEHCy","properties":{"formattedCitation":"(Barzangi and Dorman, 1969; Isacks et al., 1968; Isacks and Molnar, 1971; McKenzie and Parker, 1967; Wilson, 1968)","plainCitation":"(Barzangi and Dorman, 1969; Isacks et al., 1968; Isacks and Molnar, 1971; McKenzie and Parker, 1967; Wilson, 1968)"},"citationItems":[{"id":1707,"uris":["http://zotero.org/users/1298112/items/4SV6MURP"],"uri":["http://zotero.org/users/1298112/items/4SV6MURP"],"itemData":{"id":1707,"type":"article-journal","title":"World seismicity map of ESSA Coast and Geodetic Survey epicenter data for 1961-1967: Seismol. Soc","container-title":"America Bull","page":"369–380","volume":"59","source":"Google Scholar","shortTitle":"World seismicity map of ESSA Coast and Geodetic Survey epicenter data for 1961-1967","author":[{"family":"Barzangi","given":"M."},{"family":"Dorman","given":"J."}],"issued":{"date-parts":[["1969"]]}}},{"id":1700,"uris":["http://zotero.org/users/1298112/items/J5W3YDAG"],"uri":["http://zotero.org/users/1298112/items/J5W3YDAG"],"itemData":{"id":1700,"type":"article-journal","title":"Seismology and the new global tectonics","container-title":"Journal of Geophysical Research","page":"5855-5899","volume":"73","issue":"18","source":"Wiley Online Library","abstract":"A comprehensive study of the observations of seismology provides widely based strong support for the new global tectonics which is founded on the hypotheses of continental drift, sea-floor spreading, transform faults, and underthrusting of the lithosphere at island arcs. Although further developments will be required to explain certain part of the seismological data, at present within the entire field of seismology there appear to be no serious obstacles to the new tectonics. Seismic phenomena are generally explained as the result of interactions and other processes at or near the edges of a few large mobile plates of lithosphere that spread apart at the ocean ridges where new surficial materials arise, slide past one another along the large strike-slip faults, and converge at the island arcs and arc-like structures where surficial materials descend. Study of world seismicity shows that most earthquakes are confined to narrow continuous belts that bound large stable areas. In the zones of divergence and strike-slip motion, the activity is moderate and shallow and consistent with the transform fault hypothesis; in the zones of convergence, activity is normally at shallow depths and includes intermediate and deep shocks that grossly define the present configuration of the down-going slabs of lithosphere. Seismic data on focal mechanisms give the relative direction of motion of adjoining plates of lithosphere throughout the active belts. The focal mechanisms of about a hundred widely distributed shocks give relative motions that agree remarkably well with Le Pichon's simplified model in which relative motions of six large, rigid blocks of lithosphere covering the entire earth were determined from magnetic and topographic data associated with the zones of divergence. In the zones of convergence the seismic data provide the only geophysical information on such movements. Two principal types of mechanisms are found for shallow earthquakes in island arcs: The extremely active zone of seismicity under the inner margin of the ocean trench is characterized by a predominance of thrust faulting, which is interpreted as the relative motion of two converging plates of lithosphere; a less active zone in the trench and on the outer wall of the trench is characterized by normal faulting and is thought to be a surficial manifestation of the abrupt bending of the down-going slab of lithosphere. Graben-like structures along the outer walls of trenches may provide a mechanism for including and transporting sediments to depth in quantities that may be very significant petrologically. Large volumes of sediments beneath the inner slopes of many trenches may correspond, at least in part, to sediments scraped from the crust and deformed in the thrusting. Simple underthrusting typical of the main zone of shallow earthquakes in island arcs does not, in general, persist at great depth. The most striking regularity in the mechanisms of intermediate and deep earthquakes in several arcs is the tendency of the compressional axis to parallel the local dip of the seismic zone. These events appear to reflect stresses in the relatively strong slab of down-going lithosphere, whereas shearing deformations parallel to the motion of the slab are presumably accommodated by flow or creep in the adjoining ductile parts of the mantle. Several different methods yield average rates of underthrusting as high as 5 to 15 cm/yr for some of the more active arcs. These rates suggest that temperatures low enough to permit dehydration of hydrous minerals and hence shear fracture may persist even to depths of 700 km. The thickness of the seismic zone in a part of the Tonga arc where very precise hypocentral locations are available is less than about 20 km for a wide range of depths. Lateral variations in thickness of the lithosphere seem to occur, and in some areas the lithosphere may not include a significant thickness of the uppermost mantle. The lengths of the deep seismic zones appear to be a measure of the amount of under thrusting during about the last 10 m.y. Hence, these lengths constitute another ‘yardstick’ for investigations of global tectonics. The presence of volcanism, the generation of many tsunamis (seismic sea waves), and the frequency of occurrence of large earthquakes also seem to be related to underthrusting or rates of underthrusting in island arcs. Many island arcs exhibit a secondary maximum in activity which varies considerably in depth among the various arcs. These depths appear, however, to correlate with the rate of underthrusting, and the deep maxima appear to be located near the leading (bottom) part of the down-going slab. In some cases the down-going plates appear to be contorted, possibly because they are encountering a more resistant layer in the mantle. The interaction of plates of lithosphere appears to be more complex when all the plates involved are continents or pieces of continents than when at least one plate is an oceanic plate. The new global tectonics suggests new approaches to a variety of topics in seismology including earthquake prediction, the detection and accurate location of seismic events, and the general problem of earth structure.","DOI":"10.1029/JB073i018p05855","ISSN":"2156-2202","journalAbbreviation":"J. Geophys. Res.","language":"en","author":[{"family":"Isacks","given":"Bryan"},{"family":"Oliver","given":"Jack"},{"family":"Sykes","given":"Lynn R."}],"issued":{"date-parts":[["1968",9,15]]}}},{"id":1704,"uris":["http://zotero.org/users/1298112/items/2SK7GD2A"],"uri":["http://zotero.org/users/1298112/items/2SK7GD2A"],"itemData":{"id":1704,"type":"article-journal","title":"Distribution of stresses in the descending lithosphere from a global survey of focal-mechanism solutions of mantle earthquakes","container-title":"Reviews of Geophysics","page":"103-174","volume":"9","issue":"1","source":"Wiley Online Library","abstract":"A region-by-region analysis of 204 reliable focal-mechanism solutions for deep and intermediate-depth earthquakes strongly supports the idea that portions of the lithosphere that descend into the mantle are slablike stress guides that align the earthquake-generating stresses parallel to the inclined seismic zones. At intermediate depths extensional stresses parallel to the dip of the zone are predominant in zones characterized either by gaps in the seismicity as a function of depth or by an absence of deep earthquakes. Compressional stresses parallel to the dip of the zone are prevalent everywhere the zone exists below about 300 km. These results indicate that the lithosphere sinks into the asthenosphere under its own weight but encounters resistance to its downward motion below about 300 km. Additional results indicate contortions and disruptions of the descending slabs; however, stresses attributable to simple bending of the plates do not seem to be important in the generation of subcrustal earthquakes. This summary, intended to be comprehensive, includes nearly all solutions obtainable from the World-Wide Standardized Seismograph Network (WWSSN) for the period 1962 through part of 1968 plus a selection of reliable solutions of pre-1962 events, and it includes data from nearly every region in the world where earthquakes occur in the mantle. The double-couple or shear dislocation model of the source mechanism is adequate for all the data.","DOI":"10.1029/RG009i001p00103","ISSN":"1944-9208","journalAbbreviation":"Rev. Geophys.","language":"en","author":[{"family":"Isacks","given":"Bryan"},{"family":"Molnar","given":"Peter"}],"issued":{"date-parts":[["1971",2,1]]}}},{"id":1701,"uris":["http://zotero.org/users/1298112/items/SS8NVDLK"],"uri":["http://zotero.org/users/1298112/items/SS8NVDLK"],"itemData":{"id":1701,"type":"article-journal","title":"The North Pacific: an example of tectonics on a sphere","container-title":"Nature","page":"1276–1280","volume":"216","issue":"5122","source":"Google Scholar","shortTitle":"The North Pacific","author":[{"family":"McKenzie","given":"Dan P."},{"family":"Parker","given":"Robert L."}],"issued":{"date-parts":[["1967"]]}}},{"id":1432,"uris":["http://zotero.org/users/1298112/items/JSJ8B3DT"],"uri":["http://zotero.org/users/1298112/items/JSJ8B3DT"],"itemData":{"id":1432,"type":"article-journal","title":"Static or Mobile Earth: The Current Scientific Revolution","container-title":"Proceedings of the American Philosophical Society","page":"309-320","volume":"112","issue":"5","source":"JSTOR","ISSN":"0003-049X","shortTitle":"Static or Mobile Earth","author":[{"family":"Wilson","given":"J. Tuzo"}],"issued":{"date-parts":[["1968"]]}}}],"schema":"https://github.com/citation-style-language/schema/raw/master/csl-citation.json"} </w:instrText>
      </w:r>
      <w:r w:rsidR="007E4053">
        <w:fldChar w:fldCharType="separate"/>
      </w:r>
      <w:r w:rsidR="00B20004" w:rsidRPr="00B20004">
        <w:rPr>
          <w:rFonts w:ascii="Calibri" w:hAnsi="Calibri" w:cs="Calibri"/>
        </w:rPr>
        <w:t>(Barzangi and Dorman, 1969; Isacks et al., 1968; Isacks and Molnar, 1971; McKenzie and Parker, 1967; Wilson, 1968)</w:t>
      </w:r>
      <w:r w:rsidR="007E4053">
        <w:fldChar w:fldCharType="end"/>
      </w:r>
      <w:r w:rsidR="00E22801">
        <w:t xml:space="preserve">, geodetic, geochemical </w:t>
      </w:r>
      <w:r w:rsidR="00B20004">
        <w:t>analyses</w:t>
      </w:r>
      <w:r w:rsidR="00E22801">
        <w:t xml:space="preserve"> and measurement of seafloor magnetisation and age, bathymetry and crustal structure </w:t>
      </w:r>
      <w:r w:rsidR="007E4053">
        <w:fldChar w:fldCharType="begin"/>
      </w:r>
      <w:r w:rsidR="00B20004">
        <w:instrText xml:space="preserve"> ADDIN ZOTERO_ITEM CSL_CITATION {"citationID":"UU3aJFVf","properties":{"formattedCitation":"(Dietz and Holden, 1970; Le Pichon, 1968; Le Pichon and Heirtzler, 1968; Morgan, 1968)","plainCitation":"(Dietz and Holden, 1970; Le Pichon, 1968; Le Pichon and Heirtzler, 1968; Morgan, 1968)"},"citationItems":[{"id":1706,"uris":["http://zotero.org/users/1298112/items/87WGVHXJ"],"uri":["http://zotero.org/users/1298112/items/87WGVHXJ"],"itemData":{"id":1706,"type":"article-journal","title":"Reconstruction of Pangaea: Breakup and dispersion of continents, Permian to Present","container-title":"Journal of Geophysical Research","page":"4939-4956","volume":"75","issue":"26","source":"Wiley Online Library","abstract":"We present a new continental drift reconstruction of the universal continent of Pangaea in the Permian plus a series of five world maps to depict the breakup and dispersion of continents with each subsequent geologic period, Triassic to Recent. Plate tectonics and sea-floor spreading are accepted as the guiding rationale. Also utilized are the morphologic fitting of continental margins and paleomagnetic pole positions. Rigor is imposed by the geometric requirements involved in presenting continental drift dispersion on maps in orderly time sequence and by following certain assumed rules of plate tectonics. The reconstructions were first made on a globe and then transferred to an Aitoff world projection. In the Permian, the Atlantic and Indian oceans were closed so that all the continents were configured into the universal landmass of Pangaea. The reconstruction is based largely on the morphologic best fit of continental margins to the 1000-fathom isobath, except for India, the east coast of which is placed against Antarctica, as dictated by plate tectonics. In the Triassic the breakup of Pangaea commenced. The southwest Indian Ocean rift was created, which split West Gondwana (South America and Africa) away from East Gondwana while a Y junction lifted India off Antarctica. An independent North Atlantic–Caribbean rift also formed, which lifted Laurasia (North America and Eurasia) off of South America and the bulge of Africa. In the Jurassic, northward and westward sea-floor spreading further opened the central North Atlantic and the Indian oceans. At the end of the period, a new rift incipiently split South America away from Africa. The Walvis mantle thermal center or ‘hot spot’ formed, which would subsequently provide an absolute geographic reference point for subsequent continental drift. In the Cretaceous, the motions already established continued. The North Atlantic rift grew northward, blocking out the Grand Banks and the western margin of Greenland. Spain rotated sinistrally, forming the Bay of Biscay. An offshoot rift split Madagascar from Africa, dropping off this subcontinent from Africa, which continued its northern flight. The northward trek of India continued, and Australia incipiently split away from Antarctica. During the Cenozoic, Antarctica rotated further westward. Australia experienced a remarkable flight northward, and New Zealand was split away from its east coast. The North and South Atlantic oceans continued to open; the rift that formerly passed west of Greenland now switched to the east and split Greenland away from northern Europe and extended through the Arctic Ocean. Africa moved slightly northward, continuing sinistral rotation. The Tethyan megashear became dextral for the first time, India collided with and underran Asia.","DOI":"10.1029/JB075i026p04939","ISSN":"2156-2202","shortTitle":"Reconstruction of Pangaea","journalAbbreviation":"J. Geophys. Res.","language":"en","author":[{"family":"Dietz","given":"Robert S."},{"family":"Holden","given":"John C."}],"issued":{"date-parts":[["1970",9,10]]}}},{"id":1699,"uris":["http://zotero.org/users/1298112/items/4VUWGTBG"],"uri":["http://zotero.org/users/1298112/items/4VUWGTBG"],"itemData":{"id":1699,"type":"article-journal","title":"Sea-floor spreading and continental drift","container-title":"Journal of Geophysical Research","page":"3661-3697","volume":"73","issue":"12","source":"Wiley Online Library","abstract":"A geometrical model of the surface of the earth is obtained in terms of rigid blocks in relative motion with respect to each other. With this model a simplified but complete and consistent picture of the global pattern of surface motion is given on the basis of data on sea-floor spreading. In particular, the vectors of differential movement in the ‘compressive’ belts are computed. An attempt is made to use this model to obtain a reconstruction of the history of spreading during the Cenozoic era. This history of spreading follows closely one previously advocated to explain the distribution of sediments in the oceans.","DOI":"10.1029/JB073i012p03661","ISSN":"2156-2202","journalAbbreviation":"J. Geophys. Res.","language":"en","author":[{"family":"Le Pichon","given":"Xavier"}],"issued":{"date-parts":[["1968",6,15]]}}},{"id":1702,"uris":["http://zotero.org/users/1298112/items/KD5KMG83"],"uri":["http://zotero.org/users/1298112/items/KD5KMG83"],"itemData":{"id":1702,"type":"article-journal","title":"Magnetic anomalies in the Indian Ocean and sea-floor spreading","container-title":"Journal of Geophysical Research","page":"2101-2117","volume":"73","issue":"6","source":"Wiley Online Library","abstract":"A reconnaissance survey of the magnetic anomaly pattern over the Indian Ocean is interpreted in terms of the spreading floor hypothesis. The recent movements of the oceanic crustal blocks and of the adjacent continents are deduced from an examination of the axial magnetic pattern over the mid-ocean ridge. An active branch of ridge runs SE-NW from south of Australia to the Gulf of Aden, and the spreading along its axis corresponds to a relative rotation of Africa away from Asia with the pole of rotation centered near 26°N and 21°E. A southwest branch of ridge running from Mauritius to south of Africa has not been the site of measurable spreading since the Mesozoic era. A description of the anomaly pattern over the flanks of the ridge leads to a hypothetical history of the fragmentation of the Gondwana continent.","DOI":"10.1029/JB073i006p02101","ISSN":"2156-2202","journalAbbreviation":"J. Geophys. Res.","language":"en","author":[{"family":"Le Pichon","given":"Xavier"},{"family":"Heirtzler","given":"James R."}],"issued":{"date-parts":[["1968",3,15]]}}},{"id":1698,"uris":["http://zotero.org/users/1298112/items/V7FF6U7E"],"uri":["http://zotero.org/users/1298112/items/V7FF6U7E"],"itemData":{"id":1698,"type":"article-journal","title":"Rises, trenches, great faults, and crustal blocks","container-title":"Journal of Geophysical Research","page":"1959-1982","volume":"73","issue":"6","source":"Wiley Online Library","abstract":"The transform fault concept is extended to a spherical surface. The earth's surface is considered to be made of a number of rigid crustal blocks. It is assumed that each block is bounded by rises (where new surface is formed), trenches or young fold mountains (where surface is being destroyed), and great faults, and that there is no stretching, folding, or distortion of any kind within a given block. On a spherical surface, the motion of one block (over the mantle) relative to another block may then be described by a rotation of one block relative to the other block. This rotation requires three parameters, two to locate the pole of relative rotation and one to specify the magnitude of the angular velocity. If two adjacent blocks have as common boundaries a number of great faults, all of these faults must lie on ‘circles of latitude’ about the pole of relative rotation. The velocity of one block relative to the other must vary along their common boundary; this velocity would have a maximum at the ‘equator’ and would vanish at a pole of relative rotation. The motion of Africa relative to South America is a case for which enough data are available to critically test this hypothesis. The many offsets on the mid-Atlantic ridge appear to be compatible with a pole of relative rotation at 62°N (±5°), 36°W (±2°). The velocity pattern predicted by this choice of pole roughly agrees with the spreading velocities determined from magnetic anomalies. The motion of the Pacific block relative to North America is also examined. The strike of faults from the Gulf of California to Alaska and the angles inferred from earthquake mechanism solutions both imply a pole of relative rotation at 53°N (±3°), 53°W (±5°). The spreading of the Pacific-Antarctic ridge shows the best agreement with this hypothesis. The Antarctic block is found to be moving relative to the Pacific block about a pole at 71°S (±2°), 118°E (±5°) with a maximum spreading rate of 5.7 (±0.2) cm/yr. An estimate of the motion of the Antarctic block relative to Africa is made by assuming closure of the Africa-America-Pacific-Antarctica-Africa circuit and summing the three angular velocity vectors for the cases above.","DOI":"10.1029/JB073i006p01959","ISSN":"2156-2202","journalAbbreviation":"J. Geophys. Res.","language":"en","author":[{"family":"Morgan","given":"W. Jason"}],"issued":{"date-parts":[["1968",3,15]]}}}],"schema":"https://github.com/citation-style-language/schema/raw/master/csl-citation.json"} </w:instrText>
      </w:r>
      <w:r w:rsidR="007E4053">
        <w:fldChar w:fldCharType="separate"/>
      </w:r>
      <w:r w:rsidR="00B20004" w:rsidRPr="00B20004">
        <w:rPr>
          <w:rFonts w:ascii="Calibri" w:hAnsi="Calibri" w:cs="Calibri"/>
        </w:rPr>
        <w:t>(Dietz and Holden, 1970; Le Pichon, 1968; Le Pichon and Heirtzler, 1968; Morgan, 1968)</w:t>
      </w:r>
      <w:r w:rsidR="007E4053">
        <w:fldChar w:fldCharType="end"/>
      </w:r>
      <w:r w:rsidR="007E4053">
        <w:t xml:space="preserve"> </w:t>
      </w:r>
      <w:r w:rsidR="00E22801">
        <w:t xml:space="preserve">formed a much better picture of the Earth’s </w:t>
      </w:r>
      <w:r w:rsidR="00B20004">
        <w:t>structure</w:t>
      </w:r>
      <w:r w:rsidR="00E22801">
        <w:t xml:space="preserve"> and positively tested predictions of the plate tectonic theory</w:t>
      </w:r>
      <w:r w:rsidR="00B20004">
        <w:t>.</w:t>
      </w:r>
    </w:p>
    <w:p w14:paraId="47218E5B" w14:textId="68D65B15" w:rsidR="00E22801" w:rsidRDefault="00B20004" w:rsidP="00ED6946">
      <w:r>
        <w:t>Given these new concepts tested by a steadily growing geophysical and geological database, Wilson (1966) proposed that the Atlantic</w:t>
      </w:r>
      <w:r w:rsidR="003A2D56">
        <w:t xml:space="preserve"> Ocean</w:t>
      </w:r>
      <w:r>
        <w:t xml:space="preserve"> has “closed and then reopened”. The palaeo-</w:t>
      </w:r>
      <w:r w:rsidR="003A2D56">
        <w:t>Atlantic</w:t>
      </w:r>
      <w:r>
        <w:t xml:space="preserve"> (Iapetus Ocean) would have closed under subduction</w:t>
      </w:r>
      <w:r w:rsidR="003A2D56">
        <w:t>, continent-continent collision and mountain building, after which it would have opened along a similar trend as the Caledonian mountain range.</w:t>
      </w:r>
    </w:p>
    <w:p w14:paraId="619D06C3" w14:textId="24B3ADCD" w:rsidR="003A2D56" w:rsidRDefault="00E52D13" w:rsidP="00ED6946">
      <w:r>
        <w:t xml:space="preserve">This major concept, that Oceans may close and open along similar trends has dominated our understanding of plate tectonics and the Earth’s behaviour since. The concept has been used for other Ocean (refs) and back in time. </w:t>
      </w:r>
      <w:r w:rsidR="003A2D56">
        <w:t xml:space="preserve">However, this general, yet major concept, did not have a conclusive answer for why and how this reopening of the </w:t>
      </w:r>
      <w:r>
        <w:t>Atlantic</w:t>
      </w:r>
      <w:r w:rsidR="003A2D56">
        <w:t xml:space="preserve"> could happen (causes). During the following 50 years much more data has been acquired, new and revised concepts ad theories have </w:t>
      </w:r>
      <w:r w:rsidR="003A2D56">
        <w:lastRenderedPageBreak/>
        <w:t>been proposed, and, yet, the mechanisms behind this first order geodynamic hypothesis are still a matter of debate.</w:t>
      </w:r>
      <w:r>
        <w:t xml:space="preserve"> The simplest explanation of explaining breakup of a continent along former orogens are that </w:t>
      </w:r>
      <w:r w:rsidR="001108A4">
        <w:t>orogens represent the weakest zones in a recently assembled continent, hence, applied stresses will most likely deform these inherited weaknesses and inhomogeneities, rather than the stable continental interiors. This basic concept of reactivation/reworking/rejuvenation of  structural, compositional and thermal heterogeneities will be reviewed for the North Atlantic in this contribtution.</w:t>
      </w:r>
    </w:p>
    <w:p w14:paraId="32D97193" w14:textId="0AE132EA" w:rsidR="00E52D13" w:rsidRDefault="00E52D13" w:rsidP="00ED6946">
      <w:r>
        <w:t>An early extension to plate tectonic theory and the Wilson Cycle was the proposition of the mantle plume, hot, buoyant active upwellings from the core-mantle boundary</w:t>
      </w:r>
      <w:r w:rsidR="001108A4">
        <w:t xml:space="preserve"> (Morgan)</w:t>
      </w:r>
      <w:r>
        <w:t>. This concept has persisted until present, but has greatly developed. Some modern studies propose that Large Low Shear Velocity Zones (LLSVPs) at the core-mantle boundary may be the origin of these postulated mantle plumes (Burke, Torsvik) and that these are the cause of Large Igneous Provinces, mass extinction events and the disassembly of continents.</w:t>
      </w:r>
    </w:p>
    <w:p w14:paraId="7B9539B2" w14:textId="3F5788AE" w:rsidR="00E52D13" w:rsidRDefault="00E52D13" w:rsidP="00ED6946">
      <w:r>
        <w:t>Despite the distinct original definition of a mantle plume to arise from the core-mantle boundary, much confusion has been caused by the nomenclature of a “plume”, including any kind of material upwelling in the upper or lower mantle. These areas of upwelling are often interpreted in areas of low seismic wave velocities and are often interpreted as high temperature anomalies, even though other anomalies such as composition and the presence of volatiles could also be the causes of these velocity anomalies.</w:t>
      </w:r>
    </w:p>
    <w:p w14:paraId="788A5A8B" w14:textId="07B9FA80" w:rsidR="003A2D56" w:rsidRDefault="003A2D56" w:rsidP="00ED6946">
      <w:r>
        <w:t>The concept has been extended ion several ways. For example, since the 200s(?), supercontinent cycles have been proposed in the literature, a recurrent assembly and disassembly of supercontinents through time. This concept enters the discussion of when plate tectonics stared. Related concepts are continental i</w:t>
      </w:r>
      <w:r w:rsidR="00E52D13">
        <w:t xml:space="preserve">nsulation to cause mantle thermal anomalies that may induce upwelling and </w:t>
      </w:r>
      <w:r w:rsidR="0086582B">
        <w:t>continental</w:t>
      </w:r>
      <w:r w:rsidR="00E52D13">
        <w:t xml:space="preserve"> </w:t>
      </w:r>
      <w:r w:rsidR="0086582B">
        <w:t>breakup</w:t>
      </w:r>
      <w:r w:rsidR="00E52D13">
        <w:t>. (Nance, Murphy). Other studies aim to include observation that are not covered by the classc Wilson cycle, such as intraplate compression or extension (Heron, …)</w:t>
      </w:r>
    </w:p>
    <w:p w14:paraId="37283B4B" w14:textId="1D777DB2" w:rsidR="008F22A7" w:rsidRDefault="008F22A7" w:rsidP="00ED6946">
      <w:r>
        <w:t xml:space="preserve">New directions of the Wilson Cycle </w:t>
      </w:r>
      <w:r>
        <w:fldChar w:fldCharType="begin"/>
      </w:r>
      <w:r>
        <w:instrText xml:space="preserve"> ADDIN ZOTERO_ITEM CSL_CITATION {"citationID":"apa6i4imst","properties":{"formattedCitation":"(Whitmeyer et al., 2007)","plainCitation":"(Whitmeyer et al., 2007)"},"citationItems":[{"id":1708,"uris":["http://zotero.org/users/1298112/items/2D9IZ8V4"],"uri":["http://zotero.org/users/1298112/items/2D9IZ8V4"],"itemData":{"id":1708,"type":"article-journal","title":"New directions in Wilson Cycle concepts: Supercontinent and Tectonic Rock Cycles","container-title":"Geosphere","page":"511-526","volume":"3","issue":"6","source":"pubs.geoscienceworld.org","DOI":"10.1130/GES00091.1","shortTitle":"New directions in Wilson Cycle concepts","journalAbbreviation":"Geosphere","author":[{"family":"Whitmeyer","given":"Steven J."},{"family":"Fichter","given":"Lynn S."},{"family":"Pyle","given":"Eric J."}],"issued":{"date-parts":[["2007",12,1]]}}}],"schema":"https://github.com/citation-style-language/schema/raw/master/csl-citation.json"} </w:instrText>
      </w:r>
      <w:r>
        <w:fldChar w:fldCharType="separate"/>
      </w:r>
      <w:r w:rsidRPr="008F22A7">
        <w:rPr>
          <w:rFonts w:ascii="Calibri" w:hAnsi="Calibri" w:cs="Calibri"/>
        </w:rPr>
        <w:t>(Whitmeyer et al., 2007)</w:t>
      </w:r>
      <w:r>
        <w:fldChar w:fldCharType="end"/>
      </w:r>
    </w:p>
    <w:p w14:paraId="1F63BF09" w14:textId="2A35B2DE" w:rsidR="00AE7D2B" w:rsidRDefault="00AE7D2B" w:rsidP="00ED6946">
      <w:r>
        <w:t xml:space="preserve">Some observations indicate that the North Atlanitc region has been subject to not only one, but several Wilson Cycles (Grenvillian, Caledonian, Valhalla) </w:t>
      </w:r>
      <w:r>
        <w:fldChar w:fldCharType="begin"/>
      </w:r>
      <w:r w:rsidR="00C4412F">
        <w:instrText xml:space="preserve"> ADDIN ZOTERO_ITEM CSL_CITATION {"citationID":"a1tjdgvfnng","properties":{"formattedCitation":"(Cawood et al., 2010; Lorenz et al., 2012; Thomas, 2006)","plainCitation":"(Cawood et al., 2010; Lorenz et al., 2012; Thomas, 2006)"},"citationItems":[{"id":795,"uris":["http://zotero.org/users/1298112/items/SU6WFTJN"],"uri":["http://zotero.org/users/1298112/items/SU6WFTJN"],"itemData":{"id":795,"type":"article-journal","title":"Neoproterozoic orogeny along the margin of Rodinia: Valhalla orogen, North Atlantic","container-title":"Geology","page":"99-102","volume":"38","issue":"2","source":"geology.gsapubs.org","abstract":"Latest Mesoproterozoic to mid-Neoproterozoic (1030–710 Ma) sedimentation and orogenic activity that developed on the northeast Laurentian substrate around the North Atlantic borderlands and is currently exposed in Scotland, Shetland, East Greenland, Svalbard, and Norway, is herein defined as the Valhalla orogen. The site for the orogen was initiated by </w:instrText>
      </w:r>
      <w:r w:rsidR="00C4412F">
        <w:rPr>
          <w:rFonts w:ascii="Cambria Math" w:hAnsi="Cambria Math" w:cs="Cambria Math"/>
        </w:rPr>
        <w:instrText>∼</w:instrText>
      </w:r>
      <w:r w:rsidR="00C4412F">
        <w:instrText>95</w:instrText>
      </w:r>
      <w:r w:rsidR="00C4412F">
        <w:rPr>
          <w:rFonts w:ascii="Calibri" w:hAnsi="Calibri" w:cs="Calibri"/>
        </w:rPr>
        <w:instrText>°</w:instrText>
      </w:r>
      <w:r w:rsidR="00C4412F">
        <w:instrText xml:space="preserve"> of clockwise rotation of Baltica with respect to Laurentia at the end of the Mesoproterozoic. This created a triangular ocean basin, the Asgard Sea, which received orogenic detritus from the Grenville-Sveconorwegian-Sunsas orogen. Sedimentary successions within the orogen accumulated during two cycles at 1030–980 Ma and 910–870 Ma, with each cycle terminated and the successions stabilized during tectonothermal episodes involving crustal thickening and igneous activity, some of calc-alkaline affinity, associated with the Renlandian (980–910 Ma) and Knoydartian (830–710 Ma) orogenic events. The Valhalla orogen represents an exterior accretionary orogen that developed along the margin of Laurentia and the Asgard Sea. The early stages of the Valhalla orogen are coeval with the final stages of the Grenville-Sveconorwegian-Sunsas orogen to the south, but are tectonically discrete; they constitute part of an exterior orogen that is entirely distinct from the interior orogen formed between collision of Laurentia, Baltica, and Amazonia.","DOI":"10.1130/G30450.1","ISSN":"0091-7613, 1943-2682","shortTitle":"Neoproterozoic orogeny along the margin of Rodinia","journalAbbreviation":"Geology","language":"en","author":[{"family":"Cawood","given":"Peter A."},{"family":"Strachan","given":"Rob"},{"family":"Cutts","given":"Kathryn"},{"family":"Kinny","given":"Peter D."},{"family":"Hand","given":"Martin"},{"family":"Pisarevsky","given":"Sergei"}],"issued":{"date-parts":[["2010",2,1]]}}},{"id":416,"uris":["http://zotero.org/users/1298112/items/EEVBPKNM"],"uri":["http://zotero.org/users/1298112/items/EEVBPKNM"],"itemData":{"id":416,"type":"article-journal","title":"The Grenville–Sveconorwegian orogen in the high Arctic","container-title":"Geological Magazine","page":"875–891","volume":"149","issue":"05","source":"Cambridge Journals Online","abstract":"Throughout the high Arctic, from northern Canada (Pearya) to eastern Greenland, Svalbard, Franz Josef Land, Novaya Zemlya, Taimyr and Severnaya Zemlya and, at lower Arctic latitudes, in the Urals and the Scandinavian Caledonides, there is evidence of the Grenville–Sveconorwegian Orogen. The latest orogenic phase (c. 950 Ma) is well exposed in the Arctic, but only minor Mesoproterozoic fragments of this orogen occur on land. However, detrital zircons in Neoproterozoic and Palaeozoic successions provide unambiguous Mesoproterozoic to earliest Neoproterozoic (c. 950 Ma) signatures. This evidence strongly suggests that the Grenville–Sveconorwegian Orogen continues northwards from type areas in southeastern Canada and southwestern Scandinavia, via the North Atlantic margins to the high Arctic continental shelves. The widespread distribution of late Mesoproterozoic detrital zircons far to the north of the Grenville–Sveconorwegian type areas is usually explained in terms of long-distance transport (thousands of kilometres) of either sediments by river systems from source to sink, or of slices of lithosphere (terranes) moved on major transcurrent faults. Both of these interpretations involve much greater complexity than the hypothesis favoured here, the former involving recycling of the zircons from the strata of initial deposition into those of their final residence and the latter requiring a diversity of microcontinents. Neither explains either the fragmentary evidence for the presence of Grenville–Sveconorwegian terranes in the high Arctic, or the composition of the basement of the continental shelves. The presence of the Grenville–Sveconorwegian Orogen in the Arctic, mainly within the hinterland and margins of the Caledonides and Timanides, has profound implications not only for the reconstructions of the Rodinia supercontinent in early Neoproterozoic time, but also the origin of these Neoproterozoic and Palaeozoic mountain belts.","DOI":"10.1017/S0016756811001130","ISSN":"1469-5081","author":[{"family":"Lorenz","given":"Henning"},{"family":"Gee","given":"David G."},{"family":"Larionov","given":"Alexander N."},{"family":"Majka","given":"Jaroslaw"}],"issued":{"date-parts":[["2012",9]]}}},{"id":1144,"uris":["http://www.mendeley.com/documents/?uuid=52313eab-fbf9-47ca-96da-09a13c9c07d8","http://zotero.org/users/1298112/items/78RDENZ8"],"uri":["http://www.mendeley.com/documents/?uuid=52313eab-fbf9-47ca-96da-09a13c9c07d8","http://zotero.org/users/1298112/items/78RDENZ8"],"itemData":{"id":1144,"type":"article-journal","title":"Tectonic inheritance at a continental margin","container-title":"GSA today","page":"4–11","volume":"16","issue":"2","source":"Google Scholar","author":[{"family":"Thomas","given":"William A."}],"issued":{"date-parts":[["2006"]]}}}],"schema":"https://github.com/citation-style-language/schema/raw/master/csl-citation.json"} </w:instrText>
      </w:r>
      <w:r>
        <w:fldChar w:fldCharType="separate"/>
      </w:r>
      <w:r w:rsidR="00C4412F" w:rsidRPr="00C4412F">
        <w:rPr>
          <w:rFonts w:ascii="Calibri" w:hAnsi="Calibri" w:cs="Calibri"/>
        </w:rPr>
        <w:t>(Cawood et al., 2010; Lorenz et al., 2012; Thomas, 2006)</w:t>
      </w:r>
      <w:r>
        <w:fldChar w:fldCharType="end"/>
      </w:r>
    </w:p>
    <w:p w14:paraId="3B763338" w14:textId="7253376E" w:rsidR="00CE6F95" w:rsidRDefault="0086582B" w:rsidP="00ED6946">
      <w:r>
        <w:t>Despite the fact that the Wilson Cycle theory is able to explain many Earth observations, the concept does not apply everywhere</w:t>
      </w:r>
    </w:p>
    <w:p w14:paraId="7D8271B1" w14:textId="27A106EB" w:rsidR="00AE7D2B" w:rsidRPr="007B312B" w:rsidRDefault="00AE7D2B" w:rsidP="00ED6946">
      <w:pPr>
        <w:rPr>
          <w:rFonts w:ascii="Times New Roman" w:hAnsi="Times New Roman" w:cs="Times New Roman"/>
          <w:sz w:val="24"/>
          <w:szCs w:val="24"/>
        </w:rPr>
      </w:pPr>
      <w:r>
        <w:rPr>
          <w:rFonts w:ascii="Times New Roman" w:hAnsi="Times New Roman" w:cs="Times New Roman"/>
          <w:sz w:val="24"/>
          <w:szCs w:val="24"/>
        </w:rPr>
        <w:t>Formation of Cratons – no reopening? Precambrian orogens (Urals, Hudson bay, Greenland) (in Wilson cycle tehroy?)</w:t>
      </w:r>
    </w:p>
    <w:p w14:paraId="160D74EF" w14:textId="4DF287BD" w:rsidR="00CE6F95" w:rsidRPr="007B312B" w:rsidRDefault="00AE7D2B" w:rsidP="00ED6946">
      <w:pPr>
        <w:rPr>
          <w:rFonts w:ascii="Times New Roman" w:hAnsi="Times New Roman" w:cs="Times New Roman"/>
          <w:sz w:val="24"/>
          <w:szCs w:val="24"/>
        </w:rPr>
      </w:pPr>
      <w:r>
        <w:rPr>
          <w:rFonts w:ascii="Times New Roman" w:hAnsi="Times New Roman" w:cs="Times New Roman"/>
          <w:sz w:val="24"/>
          <w:szCs w:val="24"/>
        </w:rPr>
        <w:t>Contienntal breakup through orogenic fronts (LS-BB).</w:t>
      </w:r>
    </w:p>
    <w:p w14:paraId="7D9AE014" w14:textId="77777777" w:rsidR="00CE6F95" w:rsidRPr="007B312B" w:rsidRDefault="00CE6F95" w:rsidP="00ED6946">
      <w:pPr>
        <w:rPr>
          <w:rFonts w:ascii="Times New Roman" w:hAnsi="Times New Roman" w:cs="Times New Roman"/>
          <w:sz w:val="24"/>
          <w:szCs w:val="24"/>
        </w:rPr>
      </w:pPr>
    </w:p>
    <w:p w14:paraId="305EB3B7" w14:textId="44007694" w:rsidR="00CB6B3D" w:rsidRPr="007B312B" w:rsidRDefault="00390726" w:rsidP="00CB6B3D">
      <w:pPr>
        <w:rPr>
          <w:rFonts w:ascii="Times New Roman" w:hAnsi="Times New Roman" w:cs="Times New Roman"/>
          <w:sz w:val="24"/>
          <w:szCs w:val="24"/>
        </w:rPr>
      </w:pPr>
      <w:r w:rsidRPr="007B312B">
        <w:rPr>
          <w:rFonts w:ascii="Times New Roman" w:hAnsi="Times New Roman" w:cs="Times New Roman"/>
          <w:noProof/>
          <w:sz w:val="24"/>
          <w:szCs w:val="24"/>
        </w:rPr>
        <w:lastRenderedPageBreak/>
        <mc:AlternateContent>
          <mc:Choice Requires="wpg">
            <w:drawing>
              <wp:anchor distT="0" distB="0" distL="114300" distR="114300" simplePos="0" relativeHeight="251671552" behindDoc="0" locked="0" layoutInCell="1" allowOverlap="1" wp14:anchorId="0E8BCB4C" wp14:editId="711FC8EF">
                <wp:simplePos x="0" y="0"/>
                <wp:positionH relativeFrom="margin">
                  <wp:align>left</wp:align>
                </wp:positionH>
                <wp:positionV relativeFrom="paragraph">
                  <wp:posOffset>260350</wp:posOffset>
                </wp:positionV>
                <wp:extent cx="3930650" cy="2391410"/>
                <wp:effectExtent l="0" t="0" r="0" b="0"/>
                <wp:wrapTopAndBottom/>
                <wp:docPr id="73752" name="Group 6">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930650" cy="2391410"/>
                          <a:chOff x="0" y="0"/>
                          <a:chExt cx="8590831" cy="4764670"/>
                        </a:xfrm>
                      </wpg:grpSpPr>
                      <wps:wsp>
                        <wps:cNvPr id="73753" name="Rectangle 73753"/>
                        <wps:cNvSpPr/>
                        <wps:spPr>
                          <a:xfrm>
                            <a:off x="6032141" y="4405260"/>
                            <a:ext cx="1597660" cy="359410"/>
                          </a:xfrm>
                          <a:prstGeom prst="rect">
                            <a:avLst/>
                          </a:prstGeom>
                        </wps:spPr>
                        <wps:txbx>
                          <w:txbxContent>
                            <w:p w14:paraId="1ED933B7" w14:textId="77777777" w:rsidR="008F22A7" w:rsidRDefault="008F22A7" w:rsidP="00390726">
                              <w:pPr>
                                <w:pStyle w:val="NormalWeb"/>
                                <w:overflowPunct w:val="0"/>
                                <w:spacing w:before="0" w:beforeAutospacing="0" w:after="0" w:afterAutospacing="0"/>
                                <w:rPr>
                                  <w:sz w:val="24"/>
                                  <w:szCs w:val="24"/>
                                </w:rPr>
                              </w:pPr>
                              <w:r>
                                <w:rPr>
                                  <w:rFonts w:ascii="AU Passata" w:eastAsia="Microsoft YaHei" w:hAnsi="AU Passata" w:cs="Mangal"/>
                                  <w:color w:val="000000" w:themeColor="text1"/>
                                  <w:kern w:val="24"/>
                                  <w:sz w:val="36"/>
                                  <w:szCs w:val="36"/>
                                  <w:lang w:val="da-DK"/>
                                </w:rPr>
                                <w:t>Wilson (1966)</w:t>
                              </w:r>
                            </w:p>
                          </w:txbxContent>
                        </wps:txbx>
                        <wps:bodyPr wrap="square">
                          <a:noAutofit/>
                        </wps:bodyPr>
                      </wps:wsp>
                      <pic:pic xmlns:pic="http://schemas.openxmlformats.org/drawingml/2006/picture">
                        <pic:nvPicPr>
                          <pic:cNvPr id="73754" name="Picture 73754"/>
                          <pic:cNvPicPr>
                            <a:picLocks noChangeAspect="1"/>
                          </pic:cNvPicPr>
                        </pic:nvPicPr>
                        <pic:blipFill>
                          <a:blip r:embed="rId24"/>
                          <a:stretch>
                            <a:fillRect/>
                          </a:stretch>
                        </pic:blipFill>
                        <pic:spPr>
                          <a:xfrm>
                            <a:off x="0" y="0"/>
                            <a:ext cx="3597049" cy="2996466"/>
                          </a:xfrm>
                          <a:prstGeom prst="rect">
                            <a:avLst/>
                          </a:prstGeom>
                        </pic:spPr>
                      </pic:pic>
                      <pic:pic xmlns:pic="http://schemas.openxmlformats.org/drawingml/2006/picture">
                        <pic:nvPicPr>
                          <pic:cNvPr id="73755" name="Picture 73755"/>
                          <pic:cNvPicPr>
                            <a:picLocks noChangeAspect="1"/>
                          </pic:cNvPicPr>
                        </pic:nvPicPr>
                        <pic:blipFill>
                          <a:blip r:embed="rId25"/>
                          <a:stretch>
                            <a:fillRect/>
                          </a:stretch>
                        </pic:blipFill>
                        <pic:spPr>
                          <a:xfrm>
                            <a:off x="2849277" y="497803"/>
                            <a:ext cx="2880320" cy="3464193"/>
                          </a:xfrm>
                          <a:prstGeom prst="rect">
                            <a:avLst/>
                          </a:prstGeom>
                        </pic:spPr>
                      </pic:pic>
                      <pic:pic xmlns:pic="http://schemas.openxmlformats.org/drawingml/2006/picture">
                        <pic:nvPicPr>
                          <pic:cNvPr id="73756" name="Picture 73756"/>
                          <pic:cNvPicPr>
                            <a:picLocks noChangeAspect="1"/>
                          </pic:cNvPicPr>
                        </pic:nvPicPr>
                        <pic:blipFill rotWithShape="1">
                          <a:blip r:embed="rId26"/>
                          <a:srcRect l="2824" t="5084"/>
                          <a:stretch/>
                        </pic:blipFill>
                        <pic:spPr>
                          <a:xfrm>
                            <a:off x="4965339" y="2183222"/>
                            <a:ext cx="3625492" cy="215357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E8BCB4C" id="Group 6" o:spid="_x0000_s1026" style="position:absolute;margin-left:0;margin-top:20.5pt;width:309.5pt;height:188.3pt;z-index:251671552;mso-position-horizontal:left;mso-position-horizontal-relative:margin;mso-width-relative:margin;mso-height-relative:margin" coordsize="85908,4764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">
                <v:rect id="Rectangle 73753" o:spid="_x0000_s1027" style="position:absolute;left:60321;top:44052;width:15977;height:35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" filled="f" stroked="f">
                  <v:textbox>
                    <w:txbxContent>
                      <w:p w14:paraId="1ED933B7" w14:textId="77777777" w:rsidR="008F22A7" w:rsidRDefault="008F22A7" w:rsidP="00390726">
                        <w:pPr>
                          <w:pStyle w:val="NormalWeb"/>
                          <w:overflowPunct w:val="0"/>
                          <w:spacing w:before="0" w:beforeAutospacing="0" w:after="0" w:afterAutospacing="0"/>
                          <w:rPr>
                            <w:sz w:val="24"/>
                            <w:szCs w:val="24"/>
                          </w:rPr>
                        </w:pPr>
                        <w:r>
                          <w:rPr>
                            <w:rFonts w:ascii="AU Passata" w:eastAsia="Microsoft YaHei" w:hAnsi="AU Passata" w:cs="Mangal"/>
                            <w:color w:val="000000" w:themeColor="text1"/>
                            <w:kern w:val="24"/>
                            <w:sz w:val="36"/>
                            <w:szCs w:val="36"/>
                            <w:lang w:val="da-DK"/>
                          </w:rPr>
                          <w:t>Wilson (1966)</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754" o:spid="_x0000_s1028" type="#_x0000_t75" style="position:absolute;width:35970;height:29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">
                  <v:imagedata r:id="rId27" o:title=""/>
                </v:shape>
                <v:shape id="Picture 73755" o:spid="_x0000_s1029" type="#_x0000_t75" style="position:absolute;left:28492;top:4978;width:28803;height:3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">
                  <v:imagedata r:id="rId28" o:title=""/>
                </v:shape>
                <v:shape id="Picture 73756" o:spid="_x0000_s1030" type="#_x0000_t75" style="position:absolute;left:49653;top:21832;width:36255;height:21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">
                  <v:imagedata r:id="rId29" o:title="" croptop="3332f" cropleft="1851f"/>
                </v:shape>
                <w10:wrap type="topAndBottom" anchorx="margin"/>
              </v:group>
            </w:pict>
          </mc:Fallback>
        </mc:AlternateContent>
      </w:r>
    </w:p>
    <w:p w14:paraId="7091BAFF" w14:textId="044A1440" w:rsidR="00CB6B3D" w:rsidRPr="007B312B" w:rsidRDefault="00CB6B3D" w:rsidP="00ED6946">
      <w:pPr>
        <w:rPr>
          <w:rFonts w:ascii="Times New Roman" w:hAnsi="Times New Roman" w:cs="Times New Roman"/>
          <w:sz w:val="24"/>
          <w:szCs w:val="24"/>
        </w:rPr>
      </w:pPr>
    </w:p>
    <w:p w14:paraId="7A6F7B5A" w14:textId="77777777" w:rsidR="00CB6B3D" w:rsidRPr="007B312B" w:rsidRDefault="00CB6B3D" w:rsidP="00CB6B3D">
      <w:pPr>
        <w:rPr>
          <w:rFonts w:ascii="Times New Roman" w:hAnsi="Times New Roman" w:cs="Times New Roman"/>
          <w:sz w:val="24"/>
          <w:szCs w:val="24"/>
        </w:rPr>
      </w:pPr>
      <w:r w:rsidRPr="007B312B">
        <w:rPr>
          <w:rFonts w:ascii="Times New Roman" w:hAnsi="Times New Roman" w:cs="Times New Roman"/>
          <w:sz w:val="24"/>
          <w:szCs w:val="24"/>
        </w:rPr>
        <w:t>Wilson (1966)</w:t>
      </w:r>
    </w:p>
    <w:p w14:paraId="1E70CF93" w14:textId="21DC3232" w:rsidR="00CB6B3D" w:rsidRPr="007B312B" w:rsidRDefault="00CB6B3D" w:rsidP="00ED6946">
      <w:pPr>
        <w:rPr>
          <w:rFonts w:ascii="Times New Roman" w:hAnsi="Times New Roman" w:cs="Times New Roman"/>
          <w:sz w:val="24"/>
          <w:szCs w:val="24"/>
        </w:rPr>
      </w:pPr>
    </w:p>
    <w:p w14:paraId="58A3CA5D" w14:textId="1E973D3C" w:rsidR="00CB6B3D" w:rsidRPr="007B312B" w:rsidRDefault="00CB6B3D" w:rsidP="00CB6B3D">
      <w:pPr>
        <w:rPr>
          <w:rFonts w:ascii="Times New Roman" w:hAnsi="Times New Roman" w:cs="Times New Roman"/>
          <w:sz w:val="24"/>
          <w:szCs w:val="24"/>
        </w:rPr>
      </w:pPr>
      <w:r w:rsidRPr="007B312B">
        <w:rPr>
          <w:rFonts w:ascii="Times New Roman" w:hAnsi="Times New Roman" w:cs="Times New Roman"/>
          <w:noProof/>
          <w:sz w:val="24"/>
          <w:szCs w:val="24"/>
        </w:rPr>
        <w:drawing>
          <wp:inline distT="0" distB="0" distL="0" distR="0" wp14:anchorId="77C53F1D" wp14:editId="7C634779">
            <wp:extent cx="3257550" cy="3584070"/>
            <wp:effectExtent l="0" t="0" r="0" b="0"/>
            <wp:docPr id="73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a:srcRect b="14107"/>
                    <a:stretch/>
                  </pic:blipFill>
                  <pic:spPr>
                    <a:xfrm>
                      <a:off x="0" y="0"/>
                      <a:ext cx="3258064" cy="3584635"/>
                    </a:xfrm>
                    <a:prstGeom prst="rect">
                      <a:avLst/>
                    </a:prstGeom>
                  </pic:spPr>
                </pic:pic>
              </a:graphicData>
            </a:graphic>
          </wp:inline>
        </w:drawing>
      </w:r>
      <w:r w:rsidRPr="007B312B">
        <w:rPr>
          <w:rFonts w:ascii="Times New Roman" w:eastAsia="Microsoft YaHei" w:hAnsi="Times New Roman" w:cs="Times New Roman"/>
          <w:color w:val="000000" w:themeColor="text1"/>
          <w:kern w:val="24"/>
          <w:sz w:val="24"/>
          <w:szCs w:val="24"/>
          <w:lang w:eastAsia="en-GB"/>
        </w:rPr>
        <w:t xml:space="preserve"> </w:t>
      </w:r>
      <w:r w:rsidRPr="007B312B">
        <w:rPr>
          <w:rFonts w:ascii="Times New Roman" w:hAnsi="Times New Roman" w:cs="Times New Roman"/>
          <w:sz w:val="24"/>
          <w:szCs w:val="24"/>
        </w:rPr>
        <w:t>Fichter</w:t>
      </w:r>
    </w:p>
    <w:p w14:paraId="177E5D71" w14:textId="0698AF40" w:rsidR="00CB6B3D" w:rsidRPr="007B312B" w:rsidRDefault="00CB6B3D" w:rsidP="00ED6946">
      <w:pPr>
        <w:rPr>
          <w:rFonts w:ascii="Times New Roman" w:hAnsi="Times New Roman" w:cs="Times New Roman"/>
          <w:sz w:val="24"/>
          <w:szCs w:val="24"/>
        </w:rPr>
      </w:pPr>
    </w:p>
    <w:p w14:paraId="6FF84324" w14:textId="0E64148A" w:rsidR="00CB6B3D" w:rsidRPr="007B312B" w:rsidRDefault="00CF3F13" w:rsidP="00ED6946">
      <w:pPr>
        <w:rPr>
          <w:rFonts w:ascii="Times New Roman" w:hAnsi="Times New Roman" w:cs="Times New Roman"/>
          <w:b/>
          <w:sz w:val="24"/>
          <w:szCs w:val="24"/>
        </w:rPr>
      </w:pPr>
      <w:r w:rsidRPr="007B312B">
        <w:rPr>
          <w:rFonts w:ascii="Times New Roman" w:hAnsi="Times New Roman" w:cs="Times New Roman"/>
          <w:b/>
          <w:noProof/>
          <w:sz w:val="24"/>
          <w:szCs w:val="24"/>
        </w:rPr>
        <w:lastRenderedPageBreak/>
        <mc:AlternateContent>
          <mc:Choice Requires="wpg">
            <w:drawing>
              <wp:anchor distT="0" distB="0" distL="114300" distR="114300" simplePos="0" relativeHeight="251669504" behindDoc="0" locked="0" layoutInCell="1" allowOverlap="1" wp14:anchorId="5A38CD5A" wp14:editId="417A7141">
                <wp:simplePos x="0" y="0"/>
                <wp:positionH relativeFrom="column">
                  <wp:posOffset>26654</wp:posOffset>
                </wp:positionH>
                <wp:positionV relativeFrom="paragraph">
                  <wp:posOffset>382518</wp:posOffset>
                </wp:positionV>
                <wp:extent cx="3635300" cy="2623910"/>
                <wp:effectExtent l="0" t="0" r="3810" b="5080"/>
                <wp:wrapTopAndBottom/>
                <wp:docPr id="73759" name="Group 6"/>
                <wp:cNvGraphicFramePr/>
                <a:graphic xmlns:a="http://schemas.openxmlformats.org/drawingml/2006/main">
                  <a:graphicData uri="http://schemas.microsoft.com/office/word/2010/wordprocessingGroup">
                    <wpg:wgp>
                      <wpg:cNvGrpSpPr/>
                      <wpg:grpSpPr>
                        <a:xfrm>
                          <a:off x="0" y="0"/>
                          <a:ext cx="3635300" cy="2623910"/>
                          <a:chOff x="0" y="0"/>
                          <a:chExt cx="6141650" cy="3753703"/>
                        </a:xfrm>
                      </wpg:grpSpPr>
                      <pic:pic xmlns:pic="http://schemas.openxmlformats.org/drawingml/2006/picture">
                        <pic:nvPicPr>
                          <pic:cNvPr id="1024" name="Picture 1024"/>
                          <pic:cNvPicPr>
                            <a:picLocks noChangeAspect="1"/>
                          </pic:cNvPicPr>
                        </pic:nvPicPr>
                        <pic:blipFill>
                          <a:blip r:embed="rId31"/>
                          <a:stretch>
                            <a:fillRect/>
                          </a:stretch>
                        </pic:blipFill>
                        <pic:spPr>
                          <a:xfrm>
                            <a:off x="0" y="0"/>
                            <a:ext cx="6141650" cy="3753703"/>
                          </a:xfrm>
                          <a:prstGeom prst="rect">
                            <a:avLst/>
                          </a:prstGeom>
                        </pic:spPr>
                      </pic:pic>
                      <wps:wsp>
                        <wps:cNvPr id="1025" name="Freeform: Shape 1025"/>
                        <wps:cNvSpPr/>
                        <wps:spPr>
                          <a:xfrm>
                            <a:off x="978170" y="169967"/>
                            <a:ext cx="5116698" cy="2270347"/>
                          </a:xfrm>
                          <a:custGeom>
                            <a:avLst/>
                            <a:gdLst>
                              <a:gd name="connsiteX0" fmla="*/ 0 w 4806891"/>
                              <a:gd name="connsiteY0" fmla="*/ 0 h 2270347"/>
                              <a:gd name="connsiteX1" fmla="*/ 469783 w 4806891"/>
                              <a:gd name="connsiteY1" fmla="*/ 494950 h 2270347"/>
                              <a:gd name="connsiteX2" fmla="*/ 956345 w 4806891"/>
                              <a:gd name="connsiteY2" fmla="*/ 645952 h 2270347"/>
                              <a:gd name="connsiteX3" fmla="*/ 1065402 w 4806891"/>
                              <a:gd name="connsiteY3" fmla="*/ 671119 h 2270347"/>
                              <a:gd name="connsiteX4" fmla="*/ 1291904 w 4806891"/>
                              <a:gd name="connsiteY4" fmla="*/ 922789 h 2270347"/>
                              <a:gd name="connsiteX5" fmla="*/ 1677798 w 4806891"/>
                              <a:gd name="connsiteY5" fmla="*/ 1191237 h 2270347"/>
                              <a:gd name="connsiteX6" fmla="*/ 1778466 w 4806891"/>
                              <a:gd name="connsiteY6" fmla="*/ 1384183 h 2270347"/>
                              <a:gd name="connsiteX7" fmla="*/ 2122414 w 4806891"/>
                              <a:gd name="connsiteY7" fmla="*/ 1568741 h 2270347"/>
                              <a:gd name="connsiteX8" fmla="*/ 2273416 w 4806891"/>
                              <a:gd name="connsiteY8" fmla="*/ 1795244 h 2270347"/>
                              <a:gd name="connsiteX9" fmla="*/ 2449585 w 4806891"/>
                              <a:gd name="connsiteY9" fmla="*/ 2122415 h 2270347"/>
                              <a:gd name="connsiteX10" fmla="*/ 2634143 w 4806891"/>
                              <a:gd name="connsiteY10" fmla="*/ 2239860 h 2270347"/>
                              <a:gd name="connsiteX11" fmla="*/ 2952925 w 4806891"/>
                              <a:gd name="connsiteY11" fmla="*/ 2265027 h 2270347"/>
                              <a:gd name="connsiteX12" fmla="*/ 3154260 w 4806891"/>
                              <a:gd name="connsiteY12" fmla="*/ 2155971 h 2270347"/>
                              <a:gd name="connsiteX13" fmla="*/ 3288484 w 4806891"/>
                              <a:gd name="connsiteY13" fmla="*/ 2105637 h 2270347"/>
                              <a:gd name="connsiteX14" fmla="*/ 3556932 w 4806891"/>
                              <a:gd name="connsiteY14" fmla="*/ 1845578 h 2270347"/>
                              <a:gd name="connsiteX15" fmla="*/ 4035104 w 4806891"/>
                              <a:gd name="connsiteY15" fmla="*/ 1610686 h 2270347"/>
                              <a:gd name="connsiteX16" fmla="*/ 4144161 w 4806891"/>
                              <a:gd name="connsiteY16" fmla="*/ 1434517 h 2270347"/>
                              <a:gd name="connsiteX17" fmla="*/ 4395831 w 4806891"/>
                              <a:gd name="connsiteY17" fmla="*/ 1266738 h 2270347"/>
                              <a:gd name="connsiteX18" fmla="*/ 4806891 w 4806891"/>
                              <a:gd name="connsiteY18" fmla="*/ 1149292 h 2270347"/>
                              <a:gd name="connsiteX0" fmla="*/ 0 w 5116698"/>
                              <a:gd name="connsiteY0" fmla="*/ 0 h 2270347"/>
                              <a:gd name="connsiteX1" fmla="*/ 469783 w 5116698"/>
                              <a:gd name="connsiteY1" fmla="*/ 494950 h 2270347"/>
                              <a:gd name="connsiteX2" fmla="*/ 956345 w 5116698"/>
                              <a:gd name="connsiteY2" fmla="*/ 645952 h 2270347"/>
                              <a:gd name="connsiteX3" fmla="*/ 1065402 w 5116698"/>
                              <a:gd name="connsiteY3" fmla="*/ 671119 h 2270347"/>
                              <a:gd name="connsiteX4" fmla="*/ 1291904 w 5116698"/>
                              <a:gd name="connsiteY4" fmla="*/ 922789 h 2270347"/>
                              <a:gd name="connsiteX5" fmla="*/ 1677798 w 5116698"/>
                              <a:gd name="connsiteY5" fmla="*/ 1191237 h 2270347"/>
                              <a:gd name="connsiteX6" fmla="*/ 1778466 w 5116698"/>
                              <a:gd name="connsiteY6" fmla="*/ 1384183 h 2270347"/>
                              <a:gd name="connsiteX7" fmla="*/ 2122414 w 5116698"/>
                              <a:gd name="connsiteY7" fmla="*/ 1568741 h 2270347"/>
                              <a:gd name="connsiteX8" fmla="*/ 2273416 w 5116698"/>
                              <a:gd name="connsiteY8" fmla="*/ 1795244 h 2270347"/>
                              <a:gd name="connsiteX9" fmla="*/ 2449585 w 5116698"/>
                              <a:gd name="connsiteY9" fmla="*/ 2122415 h 2270347"/>
                              <a:gd name="connsiteX10" fmla="*/ 2634143 w 5116698"/>
                              <a:gd name="connsiteY10" fmla="*/ 2239860 h 2270347"/>
                              <a:gd name="connsiteX11" fmla="*/ 2952925 w 5116698"/>
                              <a:gd name="connsiteY11" fmla="*/ 2265027 h 2270347"/>
                              <a:gd name="connsiteX12" fmla="*/ 3154260 w 5116698"/>
                              <a:gd name="connsiteY12" fmla="*/ 2155971 h 2270347"/>
                              <a:gd name="connsiteX13" fmla="*/ 3288484 w 5116698"/>
                              <a:gd name="connsiteY13" fmla="*/ 2105637 h 2270347"/>
                              <a:gd name="connsiteX14" fmla="*/ 3556932 w 5116698"/>
                              <a:gd name="connsiteY14" fmla="*/ 1845578 h 2270347"/>
                              <a:gd name="connsiteX15" fmla="*/ 4035104 w 5116698"/>
                              <a:gd name="connsiteY15" fmla="*/ 1610686 h 2270347"/>
                              <a:gd name="connsiteX16" fmla="*/ 4144161 w 5116698"/>
                              <a:gd name="connsiteY16" fmla="*/ 1434517 h 2270347"/>
                              <a:gd name="connsiteX17" fmla="*/ 4395831 w 5116698"/>
                              <a:gd name="connsiteY17" fmla="*/ 1266738 h 2270347"/>
                              <a:gd name="connsiteX18" fmla="*/ 5116698 w 5116698"/>
                              <a:gd name="connsiteY18" fmla="*/ 864693 h 2270347"/>
                              <a:gd name="connsiteX0" fmla="*/ 0 w 5116698"/>
                              <a:gd name="connsiteY0" fmla="*/ 0 h 2270347"/>
                              <a:gd name="connsiteX1" fmla="*/ 469783 w 5116698"/>
                              <a:gd name="connsiteY1" fmla="*/ 494950 h 2270347"/>
                              <a:gd name="connsiteX2" fmla="*/ 956345 w 5116698"/>
                              <a:gd name="connsiteY2" fmla="*/ 645952 h 2270347"/>
                              <a:gd name="connsiteX3" fmla="*/ 1065402 w 5116698"/>
                              <a:gd name="connsiteY3" fmla="*/ 671119 h 2270347"/>
                              <a:gd name="connsiteX4" fmla="*/ 1291904 w 5116698"/>
                              <a:gd name="connsiteY4" fmla="*/ 922789 h 2270347"/>
                              <a:gd name="connsiteX5" fmla="*/ 1677798 w 5116698"/>
                              <a:gd name="connsiteY5" fmla="*/ 1191237 h 2270347"/>
                              <a:gd name="connsiteX6" fmla="*/ 1778466 w 5116698"/>
                              <a:gd name="connsiteY6" fmla="*/ 1384183 h 2270347"/>
                              <a:gd name="connsiteX7" fmla="*/ 2122414 w 5116698"/>
                              <a:gd name="connsiteY7" fmla="*/ 1568741 h 2270347"/>
                              <a:gd name="connsiteX8" fmla="*/ 2273416 w 5116698"/>
                              <a:gd name="connsiteY8" fmla="*/ 1795244 h 2270347"/>
                              <a:gd name="connsiteX9" fmla="*/ 2449585 w 5116698"/>
                              <a:gd name="connsiteY9" fmla="*/ 2122415 h 2270347"/>
                              <a:gd name="connsiteX10" fmla="*/ 2634143 w 5116698"/>
                              <a:gd name="connsiteY10" fmla="*/ 2239860 h 2270347"/>
                              <a:gd name="connsiteX11" fmla="*/ 2952925 w 5116698"/>
                              <a:gd name="connsiteY11" fmla="*/ 2265027 h 2270347"/>
                              <a:gd name="connsiteX12" fmla="*/ 3154260 w 5116698"/>
                              <a:gd name="connsiteY12" fmla="*/ 2155971 h 2270347"/>
                              <a:gd name="connsiteX13" fmla="*/ 3288484 w 5116698"/>
                              <a:gd name="connsiteY13" fmla="*/ 2105637 h 2270347"/>
                              <a:gd name="connsiteX14" fmla="*/ 3556932 w 5116698"/>
                              <a:gd name="connsiteY14" fmla="*/ 1845578 h 2270347"/>
                              <a:gd name="connsiteX15" fmla="*/ 4035104 w 5116698"/>
                              <a:gd name="connsiteY15" fmla="*/ 1610686 h 2270347"/>
                              <a:gd name="connsiteX16" fmla="*/ 4144161 w 5116698"/>
                              <a:gd name="connsiteY16" fmla="*/ 1434517 h 2270347"/>
                              <a:gd name="connsiteX17" fmla="*/ 4395831 w 5116698"/>
                              <a:gd name="connsiteY17" fmla="*/ 1266738 h 2270347"/>
                              <a:gd name="connsiteX18" fmla="*/ 5116698 w 5116698"/>
                              <a:gd name="connsiteY18" fmla="*/ 864693 h 2270347"/>
                              <a:gd name="connsiteX0" fmla="*/ 0 w 5116698"/>
                              <a:gd name="connsiteY0" fmla="*/ 0 h 2270347"/>
                              <a:gd name="connsiteX1" fmla="*/ 469783 w 5116698"/>
                              <a:gd name="connsiteY1" fmla="*/ 494950 h 2270347"/>
                              <a:gd name="connsiteX2" fmla="*/ 956345 w 5116698"/>
                              <a:gd name="connsiteY2" fmla="*/ 645952 h 2270347"/>
                              <a:gd name="connsiteX3" fmla="*/ 1065402 w 5116698"/>
                              <a:gd name="connsiteY3" fmla="*/ 671119 h 2270347"/>
                              <a:gd name="connsiteX4" fmla="*/ 1291904 w 5116698"/>
                              <a:gd name="connsiteY4" fmla="*/ 922789 h 2270347"/>
                              <a:gd name="connsiteX5" fmla="*/ 1677798 w 5116698"/>
                              <a:gd name="connsiteY5" fmla="*/ 1191237 h 2270347"/>
                              <a:gd name="connsiteX6" fmla="*/ 1778466 w 5116698"/>
                              <a:gd name="connsiteY6" fmla="*/ 1384183 h 2270347"/>
                              <a:gd name="connsiteX7" fmla="*/ 2122414 w 5116698"/>
                              <a:gd name="connsiteY7" fmla="*/ 1568741 h 2270347"/>
                              <a:gd name="connsiteX8" fmla="*/ 2273416 w 5116698"/>
                              <a:gd name="connsiteY8" fmla="*/ 1795244 h 2270347"/>
                              <a:gd name="connsiteX9" fmla="*/ 2449585 w 5116698"/>
                              <a:gd name="connsiteY9" fmla="*/ 2122415 h 2270347"/>
                              <a:gd name="connsiteX10" fmla="*/ 2634143 w 5116698"/>
                              <a:gd name="connsiteY10" fmla="*/ 2239860 h 2270347"/>
                              <a:gd name="connsiteX11" fmla="*/ 2952925 w 5116698"/>
                              <a:gd name="connsiteY11" fmla="*/ 2265027 h 2270347"/>
                              <a:gd name="connsiteX12" fmla="*/ 3154260 w 5116698"/>
                              <a:gd name="connsiteY12" fmla="*/ 2155971 h 2270347"/>
                              <a:gd name="connsiteX13" fmla="*/ 3288484 w 5116698"/>
                              <a:gd name="connsiteY13" fmla="*/ 2105637 h 2270347"/>
                              <a:gd name="connsiteX14" fmla="*/ 3556932 w 5116698"/>
                              <a:gd name="connsiteY14" fmla="*/ 1845578 h 2270347"/>
                              <a:gd name="connsiteX15" fmla="*/ 4035104 w 5116698"/>
                              <a:gd name="connsiteY15" fmla="*/ 1610686 h 2270347"/>
                              <a:gd name="connsiteX16" fmla="*/ 4144161 w 5116698"/>
                              <a:gd name="connsiteY16" fmla="*/ 1434517 h 2270347"/>
                              <a:gd name="connsiteX17" fmla="*/ 4395831 w 5116698"/>
                              <a:gd name="connsiteY17" fmla="*/ 1266738 h 2270347"/>
                              <a:gd name="connsiteX18" fmla="*/ 4626134 w 5116698"/>
                              <a:gd name="connsiteY18" fmla="*/ 1161113 h 2270347"/>
                              <a:gd name="connsiteX19" fmla="*/ 5116698 w 5116698"/>
                              <a:gd name="connsiteY19" fmla="*/ 864693 h 2270347"/>
                              <a:gd name="connsiteX0" fmla="*/ 0 w 5116698"/>
                              <a:gd name="connsiteY0" fmla="*/ 0 h 2270347"/>
                              <a:gd name="connsiteX1" fmla="*/ 469783 w 5116698"/>
                              <a:gd name="connsiteY1" fmla="*/ 494950 h 2270347"/>
                              <a:gd name="connsiteX2" fmla="*/ 956345 w 5116698"/>
                              <a:gd name="connsiteY2" fmla="*/ 645952 h 2270347"/>
                              <a:gd name="connsiteX3" fmla="*/ 1065402 w 5116698"/>
                              <a:gd name="connsiteY3" fmla="*/ 671119 h 2270347"/>
                              <a:gd name="connsiteX4" fmla="*/ 1291904 w 5116698"/>
                              <a:gd name="connsiteY4" fmla="*/ 922789 h 2270347"/>
                              <a:gd name="connsiteX5" fmla="*/ 1677798 w 5116698"/>
                              <a:gd name="connsiteY5" fmla="*/ 1191237 h 2270347"/>
                              <a:gd name="connsiteX6" fmla="*/ 1778466 w 5116698"/>
                              <a:gd name="connsiteY6" fmla="*/ 1384183 h 2270347"/>
                              <a:gd name="connsiteX7" fmla="*/ 2122414 w 5116698"/>
                              <a:gd name="connsiteY7" fmla="*/ 1568741 h 2270347"/>
                              <a:gd name="connsiteX8" fmla="*/ 2273416 w 5116698"/>
                              <a:gd name="connsiteY8" fmla="*/ 1795244 h 2270347"/>
                              <a:gd name="connsiteX9" fmla="*/ 2449585 w 5116698"/>
                              <a:gd name="connsiteY9" fmla="*/ 2122415 h 2270347"/>
                              <a:gd name="connsiteX10" fmla="*/ 2634143 w 5116698"/>
                              <a:gd name="connsiteY10" fmla="*/ 2239860 h 2270347"/>
                              <a:gd name="connsiteX11" fmla="*/ 2952925 w 5116698"/>
                              <a:gd name="connsiteY11" fmla="*/ 2265027 h 2270347"/>
                              <a:gd name="connsiteX12" fmla="*/ 3154260 w 5116698"/>
                              <a:gd name="connsiteY12" fmla="*/ 2155971 h 2270347"/>
                              <a:gd name="connsiteX13" fmla="*/ 3288484 w 5116698"/>
                              <a:gd name="connsiteY13" fmla="*/ 2105637 h 2270347"/>
                              <a:gd name="connsiteX14" fmla="*/ 3556932 w 5116698"/>
                              <a:gd name="connsiteY14" fmla="*/ 1845578 h 2270347"/>
                              <a:gd name="connsiteX15" fmla="*/ 4035104 w 5116698"/>
                              <a:gd name="connsiteY15" fmla="*/ 1610686 h 2270347"/>
                              <a:gd name="connsiteX16" fmla="*/ 4144161 w 5116698"/>
                              <a:gd name="connsiteY16" fmla="*/ 1434517 h 2270347"/>
                              <a:gd name="connsiteX17" fmla="*/ 4395831 w 5116698"/>
                              <a:gd name="connsiteY17" fmla="*/ 1266738 h 2270347"/>
                              <a:gd name="connsiteX18" fmla="*/ 4795791 w 5116698"/>
                              <a:gd name="connsiteY18" fmla="*/ 1133348 h 2270347"/>
                              <a:gd name="connsiteX19" fmla="*/ 5116698 w 5116698"/>
                              <a:gd name="connsiteY19" fmla="*/ 864693 h 2270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116698" h="2270347">
                                <a:moveTo>
                                  <a:pt x="0" y="0"/>
                                </a:moveTo>
                                <a:cubicBezTo>
                                  <a:pt x="155196" y="193645"/>
                                  <a:pt x="310392" y="387291"/>
                                  <a:pt x="469783" y="494950"/>
                                </a:cubicBezTo>
                                <a:cubicBezTo>
                                  <a:pt x="629174" y="602609"/>
                                  <a:pt x="857075" y="616591"/>
                                  <a:pt x="956345" y="645952"/>
                                </a:cubicBezTo>
                                <a:cubicBezTo>
                                  <a:pt x="1055615" y="675313"/>
                                  <a:pt x="1009476" y="624980"/>
                                  <a:pt x="1065402" y="671119"/>
                                </a:cubicBezTo>
                                <a:cubicBezTo>
                                  <a:pt x="1121328" y="717258"/>
                                  <a:pt x="1189838" y="836103"/>
                                  <a:pt x="1291904" y="922789"/>
                                </a:cubicBezTo>
                                <a:cubicBezTo>
                                  <a:pt x="1393970" y="1009475"/>
                                  <a:pt x="1596704" y="1114338"/>
                                  <a:pt x="1677798" y="1191237"/>
                                </a:cubicBezTo>
                                <a:cubicBezTo>
                                  <a:pt x="1758892" y="1268136"/>
                                  <a:pt x="1704363" y="1321266"/>
                                  <a:pt x="1778466" y="1384183"/>
                                </a:cubicBezTo>
                                <a:cubicBezTo>
                                  <a:pt x="1852569" y="1447100"/>
                                  <a:pt x="2039922" y="1500231"/>
                                  <a:pt x="2122414" y="1568741"/>
                                </a:cubicBezTo>
                                <a:cubicBezTo>
                                  <a:pt x="2204906" y="1637251"/>
                                  <a:pt x="2218888" y="1702965"/>
                                  <a:pt x="2273416" y="1795244"/>
                                </a:cubicBezTo>
                                <a:cubicBezTo>
                                  <a:pt x="2327945" y="1887523"/>
                                  <a:pt x="2389464" y="2048312"/>
                                  <a:pt x="2449585" y="2122415"/>
                                </a:cubicBezTo>
                                <a:cubicBezTo>
                                  <a:pt x="2509706" y="2196518"/>
                                  <a:pt x="2550253" y="2216091"/>
                                  <a:pt x="2634143" y="2239860"/>
                                </a:cubicBezTo>
                                <a:cubicBezTo>
                                  <a:pt x="2718033" y="2263629"/>
                                  <a:pt x="2866239" y="2279008"/>
                                  <a:pt x="2952925" y="2265027"/>
                                </a:cubicBezTo>
                                <a:cubicBezTo>
                                  <a:pt x="3039611" y="2251046"/>
                                  <a:pt x="3098334" y="2182536"/>
                                  <a:pt x="3154260" y="2155971"/>
                                </a:cubicBezTo>
                                <a:cubicBezTo>
                                  <a:pt x="3210186" y="2129406"/>
                                  <a:pt x="3221372" y="2157369"/>
                                  <a:pt x="3288484" y="2105637"/>
                                </a:cubicBezTo>
                                <a:cubicBezTo>
                                  <a:pt x="3355596" y="2053905"/>
                                  <a:pt x="3432495" y="1928070"/>
                                  <a:pt x="3556932" y="1845578"/>
                                </a:cubicBezTo>
                                <a:cubicBezTo>
                                  <a:pt x="3681369" y="1763086"/>
                                  <a:pt x="3937233" y="1679196"/>
                                  <a:pt x="4035104" y="1610686"/>
                                </a:cubicBezTo>
                                <a:cubicBezTo>
                                  <a:pt x="4132975" y="1542176"/>
                                  <a:pt x="4084040" y="1491842"/>
                                  <a:pt x="4144161" y="1434517"/>
                                </a:cubicBezTo>
                                <a:cubicBezTo>
                                  <a:pt x="4204282" y="1377192"/>
                                  <a:pt x="4287226" y="1316933"/>
                                  <a:pt x="4395831" y="1266738"/>
                                </a:cubicBezTo>
                                <a:cubicBezTo>
                                  <a:pt x="4504436" y="1216543"/>
                                  <a:pt x="4675647" y="1200355"/>
                                  <a:pt x="4795791" y="1133348"/>
                                </a:cubicBezTo>
                                <a:cubicBezTo>
                                  <a:pt x="4915935" y="1066341"/>
                                  <a:pt x="5034937" y="914096"/>
                                  <a:pt x="5116698" y="864693"/>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6" name="Freeform: Shape 1026"/>
                        <wps:cNvSpPr/>
                        <wps:spPr>
                          <a:xfrm>
                            <a:off x="483218" y="1377982"/>
                            <a:ext cx="5610636" cy="1716858"/>
                          </a:xfrm>
                          <a:custGeom>
                            <a:avLst/>
                            <a:gdLst>
                              <a:gd name="connsiteX0" fmla="*/ 0 w 5293453"/>
                              <a:gd name="connsiteY0" fmla="*/ 0 h 1716858"/>
                              <a:gd name="connsiteX1" fmla="*/ 503340 w 5293453"/>
                              <a:gd name="connsiteY1" fmla="*/ 92278 h 1716858"/>
                              <a:gd name="connsiteX2" fmla="*/ 1249960 w 5293453"/>
                              <a:gd name="connsiteY2" fmla="*/ 503339 h 1716858"/>
                              <a:gd name="connsiteX3" fmla="*/ 1501630 w 5293453"/>
                              <a:gd name="connsiteY3" fmla="*/ 897622 h 1716858"/>
                              <a:gd name="connsiteX4" fmla="*/ 1719743 w 5293453"/>
                              <a:gd name="connsiteY4" fmla="*/ 1082179 h 1716858"/>
                              <a:gd name="connsiteX5" fmla="*/ 2390863 w 5293453"/>
                              <a:gd name="connsiteY5" fmla="*/ 1199625 h 1716858"/>
                              <a:gd name="connsiteX6" fmla="*/ 2759978 w 5293453"/>
                              <a:gd name="connsiteY6" fmla="*/ 1392572 h 1716858"/>
                              <a:gd name="connsiteX7" fmla="*/ 3305263 w 5293453"/>
                              <a:gd name="connsiteY7" fmla="*/ 1384183 h 1716858"/>
                              <a:gd name="connsiteX8" fmla="*/ 3473042 w 5293453"/>
                              <a:gd name="connsiteY8" fmla="*/ 1459684 h 1716858"/>
                              <a:gd name="connsiteX9" fmla="*/ 3707934 w 5293453"/>
                              <a:gd name="connsiteY9" fmla="*/ 1677798 h 1716858"/>
                              <a:gd name="connsiteX10" fmla="*/ 3934437 w 5293453"/>
                              <a:gd name="connsiteY10" fmla="*/ 1694576 h 1716858"/>
                              <a:gd name="connsiteX11" fmla="*/ 4311942 w 5293453"/>
                              <a:gd name="connsiteY11" fmla="*/ 1442906 h 1716858"/>
                              <a:gd name="connsiteX12" fmla="*/ 4639112 w 5293453"/>
                              <a:gd name="connsiteY12" fmla="*/ 1174458 h 1716858"/>
                              <a:gd name="connsiteX13" fmla="*/ 4773336 w 5293453"/>
                              <a:gd name="connsiteY13" fmla="*/ 1266737 h 1716858"/>
                              <a:gd name="connsiteX14" fmla="*/ 5016617 w 5293453"/>
                              <a:gd name="connsiteY14" fmla="*/ 1317071 h 1716858"/>
                              <a:gd name="connsiteX15" fmla="*/ 5293453 w 5293453"/>
                              <a:gd name="connsiteY15" fmla="*/ 1023456 h 1716858"/>
                              <a:gd name="connsiteX0" fmla="*/ 0 w 5610636"/>
                              <a:gd name="connsiteY0" fmla="*/ 0 h 1716858"/>
                              <a:gd name="connsiteX1" fmla="*/ 503340 w 5610636"/>
                              <a:gd name="connsiteY1" fmla="*/ 92278 h 1716858"/>
                              <a:gd name="connsiteX2" fmla="*/ 1249960 w 5610636"/>
                              <a:gd name="connsiteY2" fmla="*/ 503339 h 1716858"/>
                              <a:gd name="connsiteX3" fmla="*/ 1501630 w 5610636"/>
                              <a:gd name="connsiteY3" fmla="*/ 897622 h 1716858"/>
                              <a:gd name="connsiteX4" fmla="*/ 1719743 w 5610636"/>
                              <a:gd name="connsiteY4" fmla="*/ 1082179 h 1716858"/>
                              <a:gd name="connsiteX5" fmla="*/ 2390863 w 5610636"/>
                              <a:gd name="connsiteY5" fmla="*/ 1199625 h 1716858"/>
                              <a:gd name="connsiteX6" fmla="*/ 2759978 w 5610636"/>
                              <a:gd name="connsiteY6" fmla="*/ 1392572 h 1716858"/>
                              <a:gd name="connsiteX7" fmla="*/ 3305263 w 5610636"/>
                              <a:gd name="connsiteY7" fmla="*/ 1384183 h 1716858"/>
                              <a:gd name="connsiteX8" fmla="*/ 3473042 w 5610636"/>
                              <a:gd name="connsiteY8" fmla="*/ 1459684 h 1716858"/>
                              <a:gd name="connsiteX9" fmla="*/ 3707934 w 5610636"/>
                              <a:gd name="connsiteY9" fmla="*/ 1677798 h 1716858"/>
                              <a:gd name="connsiteX10" fmla="*/ 3934437 w 5610636"/>
                              <a:gd name="connsiteY10" fmla="*/ 1694576 h 1716858"/>
                              <a:gd name="connsiteX11" fmla="*/ 4311942 w 5610636"/>
                              <a:gd name="connsiteY11" fmla="*/ 1442906 h 1716858"/>
                              <a:gd name="connsiteX12" fmla="*/ 4639112 w 5610636"/>
                              <a:gd name="connsiteY12" fmla="*/ 1174458 h 1716858"/>
                              <a:gd name="connsiteX13" fmla="*/ 4773336 w 5610636"/>
                              <a:gd name="connsiteY13" fmla="*/ 1266737 h 1716858"/>
                              <a:gd name="connsiteX14" fmla="*/ 5016617 w 5610636"/>
                              <a:gd name="connsiteY14" fmla="*/ 1317071 h 1716858"/>
                              <a:gd name="connsiteX15" fmla="*/ 5610636 w 5610636"/>
                              <a:gd name="connsiteY15" fmla="*/ 773565 h 1716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5610636" h="1716858">
                                <a:moveTo>
                                  <a:pt x="0" y="0"/>
                                </a:moveTo>
                                <a:cubicBezTo>
                                  <a:pt x="147506" y="4194"/>
                                  <a:pt x="295013" y="8388"/>
                                  <a:pt x="503340" y="92278"/>
                                </a:cubicBezTo>
                                <a:cubicBezTo>
                                  <a:pt x="711667" y="176168"/>
                                  <a:pt x="1083578" y="369115"/>
                                  <a:pt x="1249960" y="503339"/>
                                </a:cubicBezTo>
                                <a:cubicBezTo>
                                  <a:pt x="1416342" y="637563"/>
                                  <a:pt x="1423333" y="801149"/>
                                  <a:pt x="1501630" y="897622"/>
                                </a:cubicBezTo>
                                <a:cubicBezTo>
                                  <a:pt x="1579927" y="994095"/>
                                  <a:pt x="1571538" y="1031845"/>
                                  <a:pt x="1719743" y="1082179"/>
                                </a:cubicBezTo>
                                <a:cubicBezTo>
                                  <a:pt x="1867948" y="1132513"/>
                                  <a:pt x="2217490" y="1147893"/>
                                  <a:pt x="2390863" y="1199625"/>
                                </a:cubicBezTo>
                                <a:cubicBezTo>
                                  <a:pt x="2564236" y="1251357"/>
                                  <a:pt x="2607578" y="1361812"/>
                                  <a:pt x="2759978" y="1392572"/>
                                </a:cubicBezTo>
                                <a:cubicBezTo>
                                  <a:pt x="2912378" y="1423332"/>
                                  <a:pt x="3186419" y="1372998"/>
                                  <a:pt x="3305263" y="1384183"/>
                                </a:cubicBezTo>
                                <a:cubicBezTo>
                                  <a:pt x="3424107" y="1395368"/>
                                  <a:pt x="3405930" y="1410748"/>
                                  <a:pt x="3473042" y="1459684"/>
                                </a:cubicBezTo>
                                <a:cubicBezTo>
                                  <a:pt x="3540154" y="1508620"/>
                                  <a:pt x="3631035" y="1638649"/>
                                  <a:pt x="3707934" y="1677798"/>
                                </a:cubicBezTo>
                                <a:cubicBezTo>
                                  <a:pt x="3784833" y="1716947"/>
                                  <a:pt x="3833769" y="1733725"/>
                                  <a:pt x="3934437" y="1694576"/>
                                </a:cubicBezTo>
                                <a:cubicBezTo>
                                  <a:pt x="4035105" y="1655427"/>
                                  <a:pt x="4194496" y="1529592"/>
                                  <a:pt x="4311942" y="1442906"/>
                                </a:cubicBezTo>
                                <a:cubicBezTo>
                                  <a:pt x="4429388" y="1356220"/>
                                  <a:pt x="4562213" y="1203819"/>
                                  <a:pt x="4639112" y="1174458"/>
                                </a:cubicBezTo>
                                <a:cubicBezTo>
                                  <a:pt x="4716011" y="1145097"/>
                                  <a:pt x="4710418" y="1242968"/>
                                  <a:pt x="4773336" y="1266737"/>
                                </a:cubicBezTo>
                                <a:cubicBezTo>
                                  <a:pt x="4836254" y="1290506"/>
                                  <a:pt x="4877067" y="1399266"/>
                                  <a:pt x="5016617" y="1317071"/>
                                </a:cubicBezTo>
                                <a:cubicBezTo>
                                  <a:pt x="5156167" y="1234876"/>
                                  <a:pt x="5515561" y="900099"/>
                                  <a:pt x="5610636" y="773565"/>
                                </a:cubicBez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27" name="Freeform: Shape 1027"/>
                        <wps:cNvSpPr/>
                        <wps:spPr>
                          <a:xfrm>
                            <a:off x="609053" y="1764502"/>
                            <a:ext cx="5520670" cy="1084419"/>
                          </a:xfrm>
                          <a:custGeom>
                            <a:avLst/>
                            <a:gdLst>
                              <a:gd name="connsiteX0" fmla="*/ 5159229 w 5159229"/>
                              <a:gd name="connsiteY0" fmla="*/ 132556 h 932767"/>
                              <a:gd name="connsiteX1" fmla="*/ 4320330 w 5159229"/>
                              <a:gd name="connsiteY1" fmla="*/ 199668 h 932767"/>
                              <a:gd name="connsiteX2" fmla="*/ 3397541 w 5159229"/>
                              <a:gd name="connsiteY2" fmla="*/ 15110 h 932767"/>
                              <a:gd name="connsiteX3" fmla="*/ 2667699 w 5159229"/>
                              <a:gd name="connsiteY3" fmla="*/ 90611 h 932767"/>
                              <a:gd name="connsiteX4" fmla="*/ 2130804 w 5159229"/>
                              <a:gd name="connsiteY4" fmla="*/ 719785 h 932767"/>
                              <a:gd name="connsiteX5" fmla="*/ 1493241 w 5159229"/>
                              <a:gd name="connsiteY5" fmla="*/ 904343 h 932767"/>
                              <a:gd name="connsiteX6" fmla="*/ 0 w 5159229"/>
                              <a:gd name="connsiteY6" fmla="*/ 182890 h 932767"/>
                              <a:gd name="connsiteX0" fmla="*/ 5461659 w 5461659"/>
                              <a:gd name="connsiteY0" fmla="*/ 0 h 945981"/>
                              <a:gd name="connsiteX1" fmla="*/ 4320330 w 5461659"/>
                              <a:gd name="connsiteY1" fmla="*/ 212882 h 945981"/>
                              <a:gd name="connsiteX2" fmla="*/ 3397541 w 5461659"/>
                              <a:gd name="connsiteY2" fmla="*/ 28324 h 945981"/>
                              <a:gd name="connsiteX3" fmla="*/ 2667699 w 5461659"/>
                              <a:gd name="connsiteY3" fmla="*/ 103825 h 945981"/>
                              <a:gd name="connsiteX4" fmla="*/ 2130804 w 5461659"/>
                              <a:gd name="connsiteY4" fmla="*/ 732999 h 945981"/>
                              <a:gd name="connsiteX5" fmla="*/ 1493241 w 5461659"/>
                              <a:gd name="connsiteY5" fmla="*/ 917557 h 945981"/>
                              <a:gd name="connsiteX6" fmla="*/ 0 w 5461659"/>
                              <a:gd name="connsiteY6" fmla="*/ 196104 h 945981"/>
                              <a:gd name="connsiteX0" fmla="*/ 5520670 w 5520670"/>
                              <a:gd name="connsiteY0" fmla="*/ 0 h 1084810"/>
                              <a:gd name="connsiteX1" fmla="*/ 4320330 w 5520670"/>
                              <a:gd name="connsiteY1" fmla="*/ 351711 h 1084810"/>
                              <a:gd name="connsiteX2" fmla="*/ 3397541 w 5520670"/>
                              <a:gd name="connsiteY2" fmla="*/ 167153 h 1084810"/>
                              <a:gd name="connsiteX3" fmla="*/ 2667699 w 5520670"/>
                              <a:gd name="connsiteY3" fmla="*/ 242654 h 1084810"/>
                              <a:gd name="connsiteX4" fmla="*/ 2130804 w 5520670"/>
                              <a:gd name="connsiteY4" fmla="*/ 871828 h 1084810"/>
                              <a:gd name="connsiteX5" fmla="*/ 1493241 w 5520670"/>
                              <a:gd name="connsiteY5" fmla="*/ 1056386 h 1084810"/>
                              <a:gd name="connsiteX6" fmla="*/ 0 w 5520670"/>
                              <a:gd name="connsiteY6" fmla="*/ 334933 h 1084810"/>
                              <a:gd name="connsiteX0" fmla="*/ 5520670 w 5520670"/>
                              <a:gd name="connsiteY0" fmla="*/ 0 h 1084810"/>
                              <a:gd name="connsiteX1" fmla="*/ 4320330 w 5520670"/>
                              <a:gd name="connsiteY1" fmla="*/ 351711 h 1084810"/>
                              <a:gd name="connsiteX2" fmla="*/ 3537692 w 5520670"/>
                              <a:gd name="connsiteY2" fmla="*/ 118563 h 1084810"/>
                              <a:gd name="connsiteX3" fmla="*/ 2667699 w 5520670"/>
                              <a:gd name="connsiteY3" fmla="*/ 242654 h 1084810"/>
                              <a:gd name="connsiteX4" fmla="*/ 2130804 w 5520670"/>
                              <a:gd name="connsiteY4" fmla="*/ 871828 h 1084810"/>
                              <a:gd name="connsiteX5" fmla="*/ 1493241 w 5520670"/>
                              <a:gd name="connsiteY5" fmla="*/ 1056386 h 1084810"/>
                              <a:gd name="connsiteX6" fmla="*/ 0 w 5520670"/>
                              <a:gd name="connsiteY6" fmla="*/ 334933 h 1084810"/>
                              <a:gd name="connsiteX0" fmla="*/ 5520670 w 5520670"/>
                              <a:gd name="connsiteY0" fmla="*/ 0 h 1084418"/>
                              <a:gd name="connsiteX1" fmla="*/ 4320330 w 5520670"/>
                              <a:gd name="connsiteY1" fmla="*/ 351711 h 1084418"/>
                              <a:gd name="connsiteX2" fmla="*/ 3537692 w 5520670"/>
                              <a:gd name="connsiteY2" fmla="*/ 118563 h 1084418"/>
                              <a:gd name="connsiteX3" fmla="*/ 2697205 w 5520670"/>
                              <a:gd name="connsiteY3" fmla="*/ 263479 h 1084418"/>
                              <a:gd name="connsiteX4" fmla="*/ 2130804 w 5520670"/>
                              <a:gd name="connsiteY4" fmla="*/ 871828 h 1084418"/>
                              <a:gd name="connsiteX5" fmla="*/ 1493241 w 5520670"/>
                              <a:gd name="connsiteY5" fmla="*/ 1056386 h 1084418"/>
                              <a:gd name="connsiteX6" fmla="*/ 0 w 5520670"/>
                              <a:gd name="connsiteY6" fmla="*/ 334933 h 1084418"/>
                              <a:gd name="connsiteX0" fmla="*/ 5520670 w 5520670"/>
                              <a:gd name="connsiteY0" fmla="*/ 0 h 1084418"/>
                              <a:gd name="connsiteX1" fmla="*/ 4420833 w 5520670"/>
                              <a:gd name="connsiteY1" fmla="*/ 393745 h 1084418"/>
                              <a:gd name="connsiteX2" fmla="*/ 3537692 w 5520670"/>
                              <a:gd name="connsiteY2" fmla="*/ 118563 h 1084418"/>
                              <a:gd name="connsiteX3" fmla="*/ 2697205 w 5520670"/>
                              <a:gd name="connsiteY3" fmla="*/ 263479 h 1084418"/>
                              <a:gd name="connsiteX4" fmla="*/ 2130804 w 5520670"/>
                              <a:gd name="connsiteY4" fmla="*/ 871828 h 1084418"/>
                              <a:gd name="connsiteX5" fmla="*/ 1493241 w 5520670"/>
                              <a:gd name="connsiteY5" fmla="*/ 1056386 h 1084418"/>
                              <a:gd name="connsiteX6" fmla="*/ 0 w 5520670"/>
                              <a:gd name="connsiteY6" fmla="*/ 334933 h 10844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520670" h="1084418">
                                <a:moveTo>
                                  <a:pt x="5520670" y="0"/>
                                </a:moveTo>
                                <a:cubicBezTo>
                                  <a:pt x="5248028" y="43343"/>
                                  <a:pt x="4751329" y="373985"/>
                                  <a:pt x="4420833" y="393745"/>
                                </a:cubicBezTo>
                                <a:cubicBezTo>
                                  <a:pt x="4090337" y="413506"/>
                                  <a:pt x="3824963" y="140274"/>
                                  <a:pt x="3537692" y="118563"/>
                                </a:cubicBezTo>
                                <a:cubicBezTo>
                                  <a:pt x="3250421" y="96852"/>
                                  <a:pt x="2931686" y="137935"/>
                                  <a:pt x="2697205" y="263479"/>
                                </a:cubicBezTo>
                                <a:cubicBezTo>
                                  <a:pt x="2462724" y="389023"/>
                                  <a:pt x="2331465" y="739677"/>
                                  <a:pt x="2130804" y="871828"/>
                                </a:cubicBezTo>
                                <a:cubicBezTo>
                                  <a:pt x="1930143" y="1003979"/>
                                  <a:pt x="1848375" y="1145868"/>
                                  <a:pt x="1493241" y="1056386"/>
                                </a:cubicBezTo>
                                <a:cubicBezTo>
                                  <a:pt x="1138107" y="966904"/>
                                  <a:pt x="569053" y="650918"/>
                                  <a:pt x="0" y="334933"/>
                                </a:cubicBezTo>
                              </a:path>
                            </a:pathLst>
                          </a:custGeom>
                          <a:noFill/>
                          <a:ln>
                            <a:solidFill>
                              <a:srgbClr val="F509EA"/>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90CFF39" id="Group 6" o:spid="_x0000_s1026" style="position:absolute;margin-left:2.1pt;margin-top:30.1pt;width:286.25pt;height:206.6pt;z-index:251669504;mso-width-relative:margin;mso-height-relative:margin" coordsize="61416,3753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">
                <v:shape id="Picture 1024" o:spid="_x0000_s1027" type="#_x0000_t75" style="position:absolute;width:61416;height:375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">
                  <v:imagedata r:id="rId58" o:title=""/>
                </v:shape>
                <v:shape id="Freeform: Shape 1025" o:spid="_x0000_s1028" style="position:absolute;left:9781;top:1699;width:51167;height:22704;visibility:visible;mso-wrap-style:square;v-text-anchor:middle" coordsize="5116698,2270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" path="m,c155196,193645,310392,387291,469783,494950,629174,602609,857075,616591,956345,645952v99270,29361,53131,-20972,109057,25167c1121328,717258,1189838,836103,1291904,922789v102066,86686,304800,191549,385894,268448c1758892,1268136,1704363,1321266,1778466,1384183v74103,62917,261456,116048,343948,184558c2204906,1637251,2218888,1702965,2273416,1795244v54529,92279,116048,253068,176169,327171c2509706,2196518,2550253,2216091,2634143,2239860v83890,23769,232096,39148,318782,25167c3039611,2251046,3098334,2182536,3154260,2155971v55926,-26565,67112,1398,134224,-50334c3355596,2053905,3432495,1928070,3556932,1845578v124437,-82492,380301,-166382,478172,-234892c4132975,1542176,4084040,1491842,4144161,1434517v60121,-57325,143065,-117584,251670,-167779c4504436,1216543,4675647,1200355,4795791,1133348v120144,-67007,239146,-219252,320907,-268655e" filled="f" strokecolor="red" strokeweight="1pt">
                  <v:stroke joinstyle="miter"/>
                  <v:path arrowok="t" o:connecttype="custom" o:connectlocs="0,0;469783,494950;956345,645952;1065402,671119;1291904,922789;1677798,1191237;1778466,1384183;2122414,1568741;2273416,1795244;2449585,2122415;2634143,2239860;2952925,2265027;3154260,2155971;3288484,2105637;3556932,1845578;4035104,1610686;4144161,1434517;4395831,1266738;4795791,1133348;5116698,864693" o:connectangles="0,0,0,0,0,0,0,0,0,0,0,0,0,0,0,0,0,0,0,0"/>
                </v:shape>
                <v:shape id="Freeform: Shape 1026" o:spid="_x0000_s1029" style="position:absolute;left:4832;top:13779;width:56106;height:17169;visibility:visible;mso-wrap-style:square;v-text-anchor:middle" coordsize="5610636,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" path="m,c147506,4194,295013,8388,503340,92278v208327,83890,580238,276837,746620,411061c1416342,637563,1423333,801149,1501630,897622v78297,96473,69908,134223,218113,184557c1867948,1132513,2217490,1147893,2390863,1199625v173373,51732,216715,162187,369115,192947c2912378,1423332,3186419,1372998,3305263,1384183v118844,11185,100667,26565,167779,75501c3540154,1508620,3631035,1638649,3707934,1677798v76899,39149,125835,55927,226503,16778c4035105,1655427,4194496,1529592,4311942,1442906v117446,-86686,250271,-239087,327170,-268448c4716011,1145097,4710418,1242968,4773336,1266737v62918,23769,103731,132529,243281,50334c5156167,1234876,5515561,900099,5610636,773565e" filled="f" strokecolor="red" strokeweight="1pt">
                  <v:stroke joinstyle="miter"/>
                  <v:path arrowok="t" o:connecttype="custom" o:connectlocs="0,0;503340,92278;1249960,503339;1501630,897622;1719743,1082179;2390863,1199625;2759978,1392572;3305263,1384183;3473042,1459684;3707934,1677798;3934437,1694576;4311942,1442906;4639112,1174458;4773336,1266737;5016617,1317071;5610636,773565" o:connectangles="0,0,0,0,0,0,0,0,0,0,0,0,0,0,0,0"/>
                </v:shape>
                <v:shape id="Freeform: Shape 1027" o:spid="_x0000_s1030" style="position:absolute;left:6090;top:17645;width:55207;height:10844;visibility:visible;mso-wrap-style:square;v-text-anchor:middle" coordsize="5520670,108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" path="m5520670,c5248028,43343,4751329,373985,4420833,393745,4090337,413506,3824963,140274,3537692,118563,3250421,96852,2931686,137935,2697205,263479,2462724,389023,2331465,739677,2130804,871828v-200661,132151,-282429,274040,-637563,184558c1138107,966904,569053,650918,,334933e" filled="f" strokecolor="#f509ea" strokeweight="1pt">
                  <v:stroke joinstyle="miter"/>
                  <v:path arrowok="t" o:connecttype="custom" o:connectlocs="5520670,0;4420833,393745;3537692,118563;2697205,263479;2130804,871829;1493241,1056387;0,334933" o:connectangles="0,0,0,0,0,0,0"/>
                </v:shape>
                <w10:wrap type="topAndBottom"/>
              </v:group>
            </w:pict>
          </mc:Fallback>
        </mc:AlternateContent>
      </w:r>
      <w:r w:rsidRPr="007B312B">
        <w:rPr>
          <w:rFonts w:ascii="Times New Roman" w:hAnsi="Times New Roman" w:cs="Times New Roman"/>
          <w:b/>
          <w:sz w:val="24"/>
          <w:szCs w:val="24"/>
        </w:rPr>
        <w:t>British Caledonides</w:t>
      </w:r>
    </w:p>
    <w:p w14:paraId="18BED53A" w14:textId="77777777" w:rsidR="00CF3F13" w:rsidRPr="007B312B" w:rsidRDefault="00CF3F13" w:rsidP="00CF3F13">
      <w:pPr>
        <w:rPr>
          <w:rFonts w:ascii="Times New Roman" w:hAnsi="Times New Roman" w:cs="Times New Roman"/>
          <w:sz w:val="24"/>
          <w:szCs w:val="24"/>
        </w:rPr>
      </w:pPr>
      <w:r w:rsidRPr="007B312B">
        <w:rPr>
          <w:rFonts w:ascii="Times New Roman" w:hAnsi="Times New Roman" w:cs="Times New Roman"/>
          <w:sz w:val="24"/>
          <w:szCs w:val="24"/>
        </w:rPr>
        <w:t>Dewey (1969)</w:t>
      </w:r>
    </w:p>
    <w:p w14:paraId="2D9A2D38" w14:textId="0D3C0989" w:rsidR="00CF3F13" w:rsidRPr="007B312B" w:rsidRDefault="00CF3F13" w:rsidP="00ED6946">
      <w:pPr>
        <w:rPr>
          <w:rFonts w:ascii="Times New Roman" w:hAnsi="Times New Roman" w:cs="Times New Roman"/>
          <w:sz w:val="24"/>
          <w:szCs w:val="24"/>
        </w:rPr>
      </w:pPr>
    </w:p>
    <w:p w14:paraId="53467275" w14:textId="340816F2" w:rsidR="00CF3F13" w:rsidRPr="007B312B" w:rsidRDefault="00CF3F13" w:rsidP="00ED6946">
      <w:pPr>
        <w:rPr>
          <w:rFonts w:ascii="Times New Roman" w:hAnsi="Times New Roman" w:cs="Times New Roman"/>
          <w:b/>
          <w:sz w:val="24"/>
          <w:szCs w:val="24"/>
        </w:rPr>
      </w:pPr>
      <w:r w:rsidRPr="007B312B">
        <w:rPr>
          <w:rFonts w:ascii="Times New Roman" w:hAnsi="Times New Roman" w:cs="Times New Roman"/>
          <w:b/>
          <w:sz w:val="24"/>
          <w:szCs w:val="24"/>
        </w:rPr>
        <w:t>Multiple “Wilson Cycles”?</w:t>
      </w:r>
    </w:p>
    <w:p w14:paraId="35ABA320" w14:textId="149DC504" w:rsidR="00CF3F13" w:rsidRPr="00CF3F13" w:rsidRDefault="00CF3F13" w:rsidP="00CF3F13">
      <w:r w:rsidRPr="00CF3F13">
        <w:rPr>
          <w:noProof/>
        </w:rPr>
        <w:drawing>
          <wp:inline distT="0" distB="0" distL="0" distR="0" wp14:anchorId="28E212CB" wp14:editId="53DECA9D">
            <wp:extent cx="4314825" cy="3821484"/>
            <wp:effectExtent l="0" t="0" r="0" b="7620"/>
            <wp:docPr id="1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59"/>
                    <a:stretch>
                      <a:fillRect/>
                    </a:stretch>
                  </pic:blipFill>
                  <pic:spPr>
                    <a:xfrm>
                      <a:off x="0" y="0"/>
                      <a:ext cx="4315379" cy="3821975"/>
                    </a:xfrm>
                    <a:prstGeom prst="rect">
                      <a:avLst/>
                    </a:prstGeom>
                  </pic:spPr>
                </pic:pic>
              </a:graphicData>
            </a:graphic>
          </wp:inline>
        </w:drawing>
      </w:r>
      <w:r w:rsidRPr="00CF3F13">
        <w:rPr>
          <w:rFonts w:ascii="AU Passata" w:eastAsia="Microsoft YaHei" w:hAnsi="AU Passata" w:cs="Mangal"/>
          <w:color w:val="000000" w:themeColor="text1"/>
          <w:kern w:val="24"/>
          <w:sz w:val="36"/>
          <w:szCs w:val="36"/>
          <w:lang w:eastAsia="en-GB"/>
        </w:rPr>
        <w:t xml:space="preserve"> </w:t>
      </w:r>
      <w:r w:rsidRPr="00CF3F13">
        <w:t>Thomas</w:t>
      </w:r>
      <w:r w:rsidRPr="007E4053">
        <w:t xml:space="preserve"> (200</w:t>
      </w:r>
      <w:r w:rsidRPr="00CF3F13">
        <w:t>6</w:t>
      </w:r>
      <w:r w:rsidRPr="007E4053">
        <w:t>)</w:t>
      </w:r>
    </w:p>
    <w:p w14:paraId="20D9B974" w14:textId="35650700" w:rsidR="00CF3F13" w:rsidRDefault="00CF3F13" w:rsidP="00ED6946"/>
    <w:p w14:paraId="7FCA509B" w14:textId="310ED83D" w:rsidR="00CF3F13" w:rsidRDefault="007B312B" w:rsidP="00ED6946">
      <w:r>
        <w:t>Extensions/modifications</w:t>
      </w:r>
      <w:r w:rsidR="00DA2727">
        <w:t>/exceptions</w:t>
      </w:r>
      <w:r>
        <w:t>:</w:t>
      </w:r>
    </w:p>
    <w:p w14:paraId="29C1916F" w14:textId="37F7BAF2" w:rsidR="007B312B" w:rsidRDefault="007B312B" w:rsidP="00ED6946">
      <w:r>
        <w:t>Intraplate deformation (Heron 2016)</w:t>
      </w:r>
    </w:p>
    <w:p w14:paraId="35CBB3F3" w14:textId="1E9A4488" w:rsidR="007B312B" w:rsidRDefault="007B312B" w:rsidP="00ED6946">
      <w:r>
        <w:lastRenderedPageBreak/>
        <w:t>Supercontiennt cycle: Nance, Murphy</w:t>
      </w:r>
    </w:p>
    <w:p w14:paraId="01BC27B5" w14:textId="41998E06" w:rsidR="00DA2727" w:rsidRDefault="00DA2727" w:rsidP="00ED6946">
      <w:r>
        <w:t>Exceptions: Buiter, Torsvik 2014 (where does it work, where not?)</w:t>
      </w:r>
    </w:p>
    <w:p w14:paraId="3AEA5891" w14:textId="5A5CF6F1" w:rsidR="00DA2727" w:rsidRDefault="00DA2727" w:rsidP="00ED6946">
      <w:r>
        <w:t>Tranform margins (Tony)</w:t>
      </w:r>
    </w:p>
    <w:p w14:paraId="71909B89" w14:textId="77777777" w:rsidR="00DA2727" w:rsidRDefault="00DA2727" w:rsidP="00ED6946"/>
    <w:p w14:paraId="435DE94E" w14:textId="77777777" w:rsidR="007B312B" w:rsidRDefault="007B312B" w:rsidP="00ED6946"/>
    <w:p w14:paraId="4FB314E2" w14:textId="107F3BB1" w:rsidR="00CB6B3D" w:rsidRDefault="00CB6B3D" w:rsidP="00ED6946"/>
    <w:p w14:paraId="1E3F4EE8" w14:textId="0C8FCD41" w:rsidR="00CB6B3D" w:rsidRPr="00ED6946" w:rsidRDefault="00CB6B3D" w:rsidP="00ED6946"/>
    <w:p w14:paraId="3D0292B5" w14:textId="1615D372" w:rsidR="00B47474"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 xml:space="preserve">Lithospheric scale reactivation </w:t>
      </w:r>
    </w:p>
    <w:p w14:paraId="024725B3" w14:textId="71914736" w:rsidR="00B53575" w:rsidRDefault="00B53575" w:rsidP="00B53575"/>
    <w:p w14:paraId="421F7AF1" w14:textId="1CCEB1A7" w:rsidR="00B53575" w:rsidRDefault="00B53575" w:rsidP="00B53575">
      <w:r>
        <w:t>Main points:</w:t>
      </w:r>
    </w:p>
    <w:p w14:paraId="71B5F356" w14:textId="367F1818" w:rsidR="00B53575" w:rsidRDefault="00B53575" w:rsidP="00B53575">
      <w:r>
        <w:t>Isotropic strength (different composition)</w:t>
      </w:r>
    </w:p>
    <w:p w14:paraId="44CC16B4" w14:textId="0AB2F4C0" w:rsidR="00B53575" w:rsidRDefault="00B53575" w:rsidP="00B53575">
      <w:r>
        <w:t>Thermal state (orogenic lithosphere, thickness of crust – heat production, thickness of lithosphere – thermal gradient)</w:t>
      </w:r>
    </w:p>
    <w:p w14:paraId="544BA9E1" w14:textId="33BBD2AA" w:rsidR="00B53575" w:rsidRDefault="00B53575" w:rsidP="00B53575">
      <w:r>
        <w:t>Anisotropy (weak direction along orogenic axis)</w:t>
      </w:r>
    </w:p>
    <w:p w14:paraId="478D92E2" w14:textId="07556913" w:rsidR="00B53575" w:rsidRDefault="00B53575" w:rsidP="00B53575">
      <w:r>
        <w:t>High topography of orogens (gravitational collapse)</w:t>
      </w:r>
    </w:p>
    <w:p w14:paraId="72ACBBB7" w14:textId="35CC41C5" w:rsidR="00EA3669" w:rsidRDefault="00EA3669" w:rsidP="00B53575">
      <w:r>
        <w:t>Structures/weaknesses (“seeds” of rifting and localisation of deformation)</w:t>
      </w:r>
    </w:p>
    <w:p w14:paraId="792111AE" w14:textId="77777777" w:rsidR="00EA3669" w:rsidRDefault="00EA3669" w:rsidP="00B53575"/>
    <w:p w14:paraId="5A7F7FF8" w14:textId="40A5DF94" w:rsidR="00B53575" w:rsidRPr="00B53575" w:rsidRDefault="00B53575" w:rsidP="00B53575"/>
    <w:p w14:paraId="26C304DE" w14:textId="096B0861" w:rsidR="00C77052" w:rsidRDefault="00111314" w:rsidP="00555DA1">
      <w:pPr>
        <w:pStyle w:val="Heading3"/>
        <w:spacing w:line="240" w:lineRule="auto"/>
        <w:jc w:val="both"/>
        <w:rPr>
          <w:rFonts w:ascii="Times New Roman" w:hAnsi="Times New Roman" w:cs="Times New Roman"/>
          <w:b/>
          <w:color w:val="auto"/>
          <w:highlight w:val="yellow"/>
        </w:rPr>
      </w:pPr>
      <w:bookmarkStart w:id="0" w:name="_Hlk497899109"/>
      <w:r w:rsidRPr="00F52A32">
        <w:rPr>
          <w:rFonts w:ascii="Times New Roman" w:hAnsi="Times New Roman" w:cs="Times New Roman"/>
          <w:b/>
          <w:color w:val="auto"/>
          <w:highlight w:val="yellow"/>
        </w:rPr>
        <w:t>Rheology, composition</w:t>
      </w:r>
      <w:r w:rsidR="005E7EBB" w:rsidRPr="00F52A32">
        <w:rPr>
          <w:rFonts w:ascii="Times New Roman" w:hAnsi="Times New Roman" w:cs="Times New Roman"/>
          <w:b/>
          <w:color w:val="auto"/>
          <w:highlight w:val="yellow"/>
        </w:rPr>
        <w:t xml:space="preserve">, thermal state and </w:t>
      </w:r>
      <w:r w:rsidR="003378C4" w:rsidRPr="00F52A32">
        <w:rPr>
          <w:rFonts w:ascii="Times New Roman" w:hAnsi="Times New Roman" w:cs="Times New Roman"/>
          <w:b/>
          <w:color w:val="auto"/>
          <w:highlight w:val="yellow"/>
        </w:rPr>
        <w:t>structure</w:t>
      </w:r>
      <w:r w:rsidR="005E7EBB" w:rsidRPr="00F52A32">
        <w:rPr>
          <w:rFonts w:ascii="Times New Roman" w:hAnsi="Times New Roman" w:cs="Times New Roman"/>
          <w:b/>
          <w:color w:val="auto"/>
          <w:highlight w:val="yellow"/>
        </w:rPr>
        <w:t xml:space="preserve"> of the </w:t>
      </w:r>
      <w:r w:rsidR="003378C4" w:rsidRPr="00F52A32">
        <w:rPr>
          <w:rFonts w:ascii="Times New Roman" w:hAnsi="Times New Roman" w:cs="Times New Roman"/>
          <w:b/>
          <w:color w:val="auto"/>
          <w:highlight w:val="yellow"/>
        </w:rPr>
        <w:t>lithosphere</w:t>
      </w:r>
      <w:r w:rsidRPr="00F52A32">
        <w:rPr>
          <w:rFonts w:ascii="Times New Roman" w:hAnsi="Times New Roman" w:cs="Times New Roman"/>
          <w:b/>
          <w:color w:val="auto"/>
          <w:highlight w:val="yellow"/>
        </w:rPr>
        <w:t xml:space="preserve"> and numerical modelling of the lithosphere (Kenni)</w:t>
      </w:r>
    </w:p>
    <w:p w14:paraId="5EB00BA1"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108D6F8D" w14:textId="77777777" w:rsidR="007F5E27" w:rsidRPr="00516052" w:rsidRDefault="007F5E27" w:rsidP="00516052">
      <w:pPr>
        <w:rPr>
          <w:highlight w:val="yellow"/>
        </w:rPr>
      </w:pPr>
    </w:p>
    <w:p w14:paraId="43C71D20" w14:textId="77777777" w:rsidR="00B31ED9" w:rsidRDefault="00B31ED9" w:rsidP="00B31ED9">
      <w:r w:rsidRPr="0084159F">
        <w:t>Rheology, composition and numerical modelling of the lithosphere (Kenni)</w:t>
      </w:r>
    </w:p>
    <w:p w14:paraId="48B538E1" w14:textId="77777777" w:rsidR="00B31ED9" w:rsidRDefault="00B31ED9" w:rsidP="00B31ED9">
      <w:r w:rsidRPr="0084159F">
        <w:t>thermal history, crustal and lithospheric thickness (Kenni)</w:t>
      </w:r>
    </w:p>
    <w:p w14:paraId="2522D160" w14:textId="6F0320B2" w:rsidR="00B31ED9" w:rsidRPr="00937239" w:rsidRDefault="00B31ED9" w:rsidP="00B31ED9">
      <w:r>
        <w:fldChar w:fldCharType="begin"/>
      </w:r>
      <w:r w:rsidR="008335A1">
        <w:instrText xml:space="preserve"> ADDIN ZOTERO_ITEM CSL_CITATION {"citationID":"fEREoSPG","properties":{"formattedCitation":"(Brune et al., 2014; Chenin et al., 2015b; Duretz et al., 2016; Huismans and Beaumont, 2011; Jammes and Lavier, 2016; Petersen and Schiffer, 2016; Precigout et al., 2007; Simon et al., 2009; Simon and Podladchikov, 2008; Svartman Dias et al., 2015; Wenker and Beaumont, 2017; Yamasaki and Gernigon, 2010)","plainCitation":"(Brune et al., 2014; Chenin et al., 2015b; Duretz et al., 2016; Huismans and Beaumont, 2011; Jammes and Lavier, 2016; Petersen and Schiffer, 2016; Precigout et al., 2007; Simon et al., 2009; Simon and Podladchikov, 2008; Svartman Dias et al., 2015; Wenker and Beaumont, 2017; Yamasaki and Gernigon, 2010)"},"citationItems":[{"id":884,"uris":["http://zotero.org/users/1298112/items/VRSJ7KKS"],"uri":["http://zotero.org/users/1298112/items/VRSJ7KKS"],"itemData":{"id":884,"type":"article-journal","title":"Rift migration explains continental margin asymmetry and crustal hyper-extension","container-title":"Nature Communications","volume":"5","source":"CrossRef","URL":"http://www.nature.com/doifinder/10.1038/ncomms5014","DOI":"10.1038/ncomms5014","ISSN":"2041-1723","author":[{"family":"Brune","given":"Sascha"},{"family":"Heine","given":"Christian"},{"family":"Pérez-Gussinyé","given":"Marta"},{"family":"Sobolev","given":"Stephan V."}],"issued":{"date-parts":[["2014",6,6]]},"accessed":{"date-parts":[["2015",9,28]]}}},{"id":1308,"uris":["http://zotero.org/users/1298112/items/TR5ZRV5B"],"uri":["http://zotero.org/users/1298112/items/TR5ZRV5B"],"itemData":{"id":1308,"type":"article-journal","title":"Assessing the impact of orogenic inheritance on the architecture, timing and magmatic budget of the North Atlantic rift system: a mapping approach","container-title":"Journal of the Geological Society","page":"711-720","volume":"172","issue":"6","source":"CrossRef","DOI":"10.1144/jgs2014-139","ISSN":"0016-7649, 2041-479X","shortTitle":"Assessing the impact of orogenic inheritance on the architecture, timing and magmatic budget of the North Atlantic rift system","language":"en","author":[{"family":"Chenin","given":"Pauline"},{"family":"Manatschal","given":"Gianreto"},{"family":"Lavier","given":"Luc L."},{"family":"Erratt","given":"Duncan"}],"issued":{"date-parts":[["2015",11]]}}},{"id":1415,"uris":["http://zotero.org/users/1298112/items/Z782XBDZ"],"uri":["http://zotero.org/users/1298112/items/Z782XBDZ"],"itemData":{"id":1415,"type":"article-journal","title":"The importance of structural softening for the evolution and architecture of passive margins","container-title":"Scientific Reports","page":"38704","volume":"6","source":"www.nature.com","abstract":"Lithospheric extension can generate passive margins that bound oceans worldwide. Detailed geological and geophysical studies in present and fossil passive margins have highlighted the complexity of their architecture and their multi-stage deformation history.","DOI":"10.1038/srep38704","ISSN":"2045-2322","language":"en","author":[{"family":"Duretz","given":"T."},{"family":"Petri","given":"B."},{"family":"Mohn","given":"G."},{"family":"Schmalholz","given":"S. M."},{"family":"Schenker","given":"F. L."},{"family":"Müntener","given":"O."}],"issued":{"date-parts":[["2016",12,8]]}}},{"id":1342,"uris":["http://zotero.org/users/1298112/items/ZBUZWJUM"],"uri":["http://zotero.org/users/1298112/items/ZBUZWJUM"],"itemData":{"id":1342,"type":"article-journal","title":"Depth-dependent extension, two-stage breakup and cratonic underplating at rifted margins","container-title":"Nature","page":"74-78","volume":"473","issue":"7345","source":"www.nature.com","abstract":"Uniform lithospheric extension predicts basic properties of non-volcanic rifted margins but fails to explain other important characteristics. Significant discrepancies are observed at /`type I/' margins (such as the Iberia-Newfoundland conjugates), where large tracts of continental mantle lithosphere are exposed at the sea floor, and /`type II/' margins (such as some ultrawide central South Atlantic margins), where thin continental crust spans wide regions below which continental lower crust and mantle lithosphere have apparently been removed. Neither corresponds to uniform extension. Instead, either crust or mantle lithosphere has been preferentially removed. Using dynamical models, we demonstrate that these margins are opposite end members: in type I, depth-dependent extension results in crustal-necking breakup before mantle-lithosphere breakup and in type II, the converse is true. These two-layer, two-stage breakup behaviours explain the discrepancies and have implications for the styles of the associated sedimentary basins. Laterally flowing lower-mantle cratonic lithosphere may underplate some type II margins, thereby contributing to their anomalous characteristics.","DOI":"10.1038/nature09988","ISSN":"0028-0836","journalAbbreviation":"Nature","language":"en","author":[{"family":"Huismans","given":"Ritske"},{"family":"Beaumont","given":"Christopher"}],"issued":{"date-parts":[["2011",5,5]]}}},{"id":1417,"uris":["http://zotero.org/users/1298112/items/UBXBZAFE"],"uri":["http://zotero.org/users/1298112/items/UBXBZAFE"],"itemData":{"id":1417,"type":"article-journal","title":"The effect of bimineralic composition on extensional processes at lithospheric scale","container-title":"Geochemistry, Geophysics, Geosystems","page":"3375-3392","volume":"17","issue":"8","source":"Wiley Online Library","abstract":"We investigate how lithospheric scale compositional heterogeneities affect kilometric scale deformation processes. To this end, we perform numerical experiments of lithospheric extension in which we vary the Moho temperature and the mineralic composition of the mantle and the crust. In both the crust and the mantle, we use an explicit bimineralic composition by randomly distributing two mineral phases in the materials. Comparison of our models to simulations using an implicit bimineralic composite (one average viscous flow laws for a two-phase aggregate) crust and mantle demonstrates that an explicit bimineralic composition assimilated to heterogeneities succeeds in explaining observations related to the formation of rifted margins such a: (1) the absence of a sharp deformation zone at the brittle ductile transition (BDT), (2) the initiation of the rifting process as a wide delocalized rift system with multiple normal faults dipping in both directions; (3) the development of anastomosing shear zones in the middle/lower crust and the upper lithospheric mantle similar to the crustal scale anastomosing patterns observed in the field or in seismic data; (4) the preservation of undeformed lenses of material leading to lithospheric scale boudinage structure and resulting in the formation of continental ribbons as observed along the Iberian-Newfoundland margin.","DOI":"10.1002/2016GC006399","ISSN":"1525-2027","journalAbbreviation":"Geochem. Geophys. Geosyst.","language":"en","author":[{"family":"Jammes","given":"Suzon"},{"family":"Lavier","given":"Luc L."}],"issued":{"date-parts":[["2016",8,1]]}}},{"id":1184,"uris":["http://zotero.org/users/1298112/items/JEQQJGUZ"],"uri":["http://zotero.org/users/1298112/items/JEQQJGUZ"],"itemData":{"id":1184,"type":"article-journal","title":"Wilson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D."},{"family":"Schiffer","given":"Christian"}],"issued":{"date-parts":[["2016",11]]}}},{"id":1636,"uris":["http://zotero.org/users/1298112/items/SDTCHA86"],"uri":["http://zotero.org/users/1298112/items/SDTCHA86"],"itemData":{"id":1636,"type":"article-journal","title":"Strain localisation in the subcontinental mantle — a ductile alternative to the brittle mantle","container-title":"Tectonophysics","page":"318-336","volume":"445","issue":"3","source":"ScienceDirect","abstract":"It is now admitted that the high strength of the subcontinental uppermost mantle controls the first order strength of the lithosphere. An incipient narrow continental rift therefore requires an important weakening in the subcontinental mantle to promote lithosphere-scale strain localisation and subsequent continental break-up. Based on the classical rheological layering of the continental lithosphere, the origin of a lithospheric mantle shear/fault zone has been attributed to the existence of a brittle uppermost mantle. However, the lack of mantle earthquakes and the absence of field occurrences in the mantle fault zone led to the idea of a ductile-related weakening mechanism, instead of brittle-related, for the incipient mantle strain localisation. In order to provide evidence for this mechanism, we investigated the microstructures and lattice preferred orientations of mantle rocks in a kilometre-scale ductile strain gradient in the Ronda Peridotites (Betics cordillera, Spain). Two main features were shown: 1) grain size reduction by dynamic recrystallisation is found to be the only relevant weakening mechanism responsible for strain localisation and 2), with increasing strain, grain size reduction is coeval with both the scattering of orthopyroxene neoblasts and the decrease of the olivine fabric strength (LPO). These features allow us to propose that grain boundary sliding (GBS) partly accommodates dynamic recrystallisation and subsequent grain size reduction. A new GBS-related experimental deformation mechanism, called dry-GBS creep, has been shown to accommodate grain size reduction during dynamic recrystallisation and to induce significant weakening at low temperatures (T&lt;800 °C). The present microstructural study demonstrates the occurrence of the grain size sensitive dry-GBS creep in natural continental peridotites and allows us to propose a new rheological model for the subcontinental mantle. During dynamic recrystallisation, the accommodation of grain size reduction by three competing deformation mechanisms, i.e., dislocation, diffusion and dry-GBS creeps, involves a grain size reduction controlled by the sole dislocation creep at high temperatures (&gt;800 °C), whereas dislocation creep and dry-GBS creep, are the accommodating mechanisms at low temperatures (&lt;800 °C). Consequently, weakening is very limited if the grain size reduction occurs at temperatures higher than 800 °C, whereas a large weakening is expected in lower temperatures. This large weakening related to GBS creep would occur at depths lower than 60 km and therefore provides an explanation for ductile strain localisation in the uppermost continental mantle, thus providing an alternative to the brittle mantle.","DOI":"10.1016/j.tecto.2007.09.002","ISSN":"0040-1951","journalAbbreviation":"Tectonophysics","author":[{"family":"Precigout","given":"J."},{"family":"Gueydan","given":"F."},{"family":"Gapais","given":"D."},{"family":"Garrido","given":"C. J."},{"family":"Essaifi","given":"A."}],"issued":{"date-parts":[["2007",12,20]]}}},{"id":1422,"uris":["http://zotero.org/users/1298112/items/SK7KXGAU"],"uri":["http://zotero.org/users/1298112/items/SK7KXGAU"],"itemData":{"id":1422,"type":"article-journal","title":"Dynamical modelling of lithospheric extension and small-scale convection: Implications for magmatism during the formation of volcanic rifted margins","container-title":"Geophysical Journal International","page":"327-350","volume":"176","issue":"1","source":"gji.oxfordjournals.org","abstract":"Enhanced melt productivity as a consequence of buoyant upwelling and small-scale convection of the mantle during rifting may play an important role in determining the fundamental structure of igneous crust produced during and following continental breakup. This paper investigates the relationship between rift-related decompression melting and the influence of small-scale mantle convection and rift geometry on the subsequent production and distribution of melt-related crust. Extension of the lithosphere is modelled numerically using a 2-D plane-strain finite element method for viscous-plastic creeping flows. The evolving temperature and pressure fields within the model are coupled to an algorithm that predicts the amount and timing of decompression melting of upwelling mantle. Predicted melt fractions are converted to equivalent thicknesses of igneous crust, and the predicted crustal thicknesses for a series of models are compared to the observed crustal structure of rifted margins inferred from seismic data. Models characterized by small-scale mantle convection can to first order reproduce the general architecture of most volcanic rifted margins, that is, a relatively narrow band of thick (12–13 km) igneous crust (inferred to occur along strike of the margin), juxtaposed with thinner oceanic crust farther offshore. The variability in thickness (4–7 km) predicted for the later-stage thinner igneous crust is however difficult to reconcile with global observations of oceanic crustal thickness (7 ± 1 km). Also, the peak 13 km thickness of igneous crust predicted for models with convectively enhanced upwelling fails to match the great thicknesses (≥20 km) of igneous crust observed at many volcanic margins. Composite models that include both small-scale convection and a small increase to mantle potential temperature predict large pulses in initial magmatism and generation of 17 to 21-km-thick crust, followed by unstable production of thinner igneous crust. The results indicate that models with small-scale convection and no temperature anomaly may play a role in explaining the formation of volcanic margins with only moderately thick (11–15 km) igneous crust. Further, convection coupled with small increases to mantle temperature may be important during the initial phase of very thick igneous crust generation at some volcanic margins. Predicted distributions of igneous crust are moderately sensitive to asymmetric rifting of the lithosphere. Prior to breakup, igneous crust accretion is asymmetric; subsequent to breakup, symmetry in the thermal structure of the upwelling sublithospheric mantle is the dominant control on the final distribution of igneous crust.","DOI":"10.1111/j.1365-246X.2008.03891.x","ISSN":"0956-540X, 1365-246X","shortTitle":"Dynamical modelling of lithospheric extension and small-scale convection","journalAbbreviation":"Geophys. J. Int.","language":"en","author":[{"family":"Simon","given":"Karen"},{"family":"Huismans","given":"Ritske S."},{"family":"Beaumont","given":"Christopher"}],"issued":{"date-parts":[["2009",1,1]]}}},{"id":1638,"uris":["http://zotero.org/users/1298112/items/2STSCCUD"],"uri":["http://zotero.org/users/1298112/items/2STSCCUD"],"itemData":{"id":1638,"type":"article-journal","title":"The effect of mantle composition on density in the extending lithosphere","container-title":"Earth and Planetary Science Letters","page":"148-157","volume":"272","issue":"1","source":"ScienceDirect","abstract":"The density distribution of the lithosphere is non-linear and discontinuous due to complex mineralogy and, most importantly, phase transitions. We evaluate the influence of changes in mantle composition on lithospheric density and its evolution during horizontal stretching, using thermodynamic calculations of the density as a function of pressure, temperature and composition. We also develop a simple parameterization based on end-member mineral reactions and geometric relationships between the geotherm and the phase boundary for comparison. The garnet–spinel peridotite transition leads to a moderate decrease in density of the mantle part of the lithospheric column at the initial stages of stretching. When the crust is sufficiently thinned and temperature is relatively high, plagioclase peridotite becomes stable in the upper part of the mantle. The density reduction due to the plagioclase-in reaction is controlled by bulk Al2O3 in the mantle and by the depth of the plagioclase-in reaction, which is mainly governed by the Na2O/Al2O3 ratio. Since Na2O and Al2O3 increase with the fertility of the mantle the phase transition effect is most pronounced for relatively fertile mantle (and strong extension) and can lead to 2.3% density reduction. This is equivalent to heating the entire lithosphere by 700 °C if only the effect of thermal expansion on density is taken into account. The formation of plagioclase peridotite can explain syn-rift uplift in sedimentary basins that experienced large mantle stretching without invoking an unrealistically strong increase in temperature. It might also be responsible for the break-up unconformity observed at continental margins.","DOI":"10.1016/j.epsl.2008.04.027","ISSN":"0012-821X","journalAbbreviation":"Earth and Planetary Science Letters","author":[{"family":"Simon","given":"Nina S. C."},{"family":"Podladchikov","given":"Yuri Yu."}],"issued":{"date-parts":[["2008",7,30]]}}},{"id":1310,"uris":["http://zotero.org/users/1298112/items/R3DS8K88"],"uri":["http://zotero.org/users/1298112/items/R3DS8K88"],"itemData":{"id":1310,"type":"article-journal","title":"Conjugate rifted margins width and asymmetry: The interplay between lithospheric strength and thermomechanical processes","container-title":"Journal of Geophysical Research: Solid Earth","page":"2015JB012074","volume":"120","issue":"12","source":"Wiley Online Library","abstract":"Numerical experiments have been used to relate the range in the distribution and the style of deformation observed in rifted margins to localizing/delocalizing thermomechanical processes. The experiments give rise to four end-members of margins for varying initial lithospheric strength and extension rates. The first two end-members are narrow and asymmetric and narrow and near-symmetric, conjugate margins. The third end-member is asymmetric conjugate margins, wherein one side is &lt;100 km wide and the other is &gt;100–300 km wide. Lastly, we explore wide rift systems that may form very asymmetric conjugate margins with one narrow margin and a very wide conjugate, 200 km to &gt; 350 km across. With initial and boundary conditions close to that inferred from the North and South Atlantic margins, we find that not all margins experience a polyphase rifting history of stretching-thinning-exhumation. Instead, the stretching mode can be very short or protracted, and the thinning or the exhumation modes can be incomplete or absent. The deformation localization of the thinning mode is in places associated with the formation of a keystone block or “block H.” A new mechanism for the formation of the unstable crustal root under block H is described, wherein the bounding border faults lead to differential thinning of the crust and mantle lithosphere. Nonuniform extension also occurs in both types of wide rift systems and is related to the sequential deformation migration outward of an initial graben, associated with effective lithospheric strengthening that occurs during crustal thinning and bending.","DOI":"10.1002/2015JB012074","ISSN":"2169-9356","shortTitle":"Conjugate rifted margins width and asymmetry","journalAbbreviation":"J. Geophys. Res. Solid Earth","language":"en","author":[{"family":"Svartman Dias","given":"Anna Eliza"},{"family":"Lavier","given":"Luc L."},{"family":"Hayman","given":"Nicholas W."}],"issued":{"date-parts":[["2015",12,1]]}}},{"id":1635,"uris":["http://zotero.org/users/1298112/items/LT63R8SV"],"uri":["http://zotero.org/users/1298112/items/LT63R8SV"],"itemData":{"id":1635,"type":"article-journal","title":"Can metasomatic weakening result in the rifting of cratons?","container-title":"Tectonophysics","source":"Google Scholar","author":[{"family":"Wenker","given":"Stefanie"},{"family":"Beaumont","given":"Christopher"}],"issued":{"date-parts":[["2017"]]}}},{"id":1628,"uris":["http://zotero.org/users/1298112/items/IC8FTCAQ"],"uri":["http://zotero.org/users/1298112/items/IC8FTCAQ"],"itemData":{"id":1628,"type":"article-journal","title":"Redistribution of the lithosphere deformation by the emplacement of underplated mafic bodies: implications for microcontinent formation","container-title":"Journal of the Geological Society","page":"961-971","volume":"167","issue":"5","source":"jgs.lyellcollection.org","abstract":"Skip to Next Section\nAbstract:\nSedimentary basin migration and microcontinent formation could be the result of deformation redistribution, in which the emplacement of an underplated mafic body (UPMB) may play an important role. In this study, a 2D finite-element model is used to examine the redistribution of the deformation that can be triggered by a UPMB. It is shown that three modes of deformation redistribution can exist: (1) a shift-completed mode where the deformation is completely redistributed into the newly weakened region; (2) a transition mode where the deformation is redistributed, but extension is accommodated by thinning in both regions; (3) a shift-failed mode where the deformation is not redistributed. Whether or not the deformation is redistributed depends on the configuration of the UPMB and on the initial rheological heterogeneity in the initially deformed region. However, it becomes difficult for any UPMB to initiate the redistribution of the deformation once the stretching factor in the first deformed region exceeds a critical value. The microcontinent formations observed in the Indian Ocean, in the Norwegian–Greenland Sea, in the Red Sea–Afar region and in the western Mediterranean are particularly discussed in relation to the transition mode, providing some important geodynamic implications.","DOI":"10.1144/0016-76492010-027","ISSN":"0016-7649, 2041-479X","shortTitle":"Redistribution of the lithosphere deformation by the emplacement of underplated mafic bodies","language":"en","author":[{"family":"Yamasaki","given":"T."},{"family":"Gernigon","given":"Laurent"}],"issued":{"date-parts":[["2010",9,1]]}}}],"schema":"https://github.com/citation-style-language/schema/raw/master/csl-citation.json"} </w:instrText>
      </w:r>
      <w:r>
        <w:fldChar w:fldCharType="separate"/>
      </w:r>
      <w:r w:rsidR="008335A1" w:rsidRPr="008335A1">
        <w:rPr>
          <w:rFonts w:ascii="Calibri" w:hAnsi="Calibri" w:cs="Calibri"/>
        </w:rPr>
        <w:t>(Brune et al., 2014; Chenin et al., 2015b; Duretz et al., 2016; Huismans and Beaumont, 2011; Jammes and Lavier, 2016; Petersen and Schiffer, 2016; Precigout et al., 2007; Simon et al., 2009; Simon and Podladchikov, 2008; Svartman Dias et al., 2015; Wenker and Beaumont, 2017; Yamasaki and Gernigon, 2010)</w:t>
      </w:r>
      <w:r>
        <w:fldChar w:fldCharType="end"/>
      </w:r>
    </w:p>
    <w:bookmarkEnd w:id="0"/>
    <w:p w14:paraId="229E8DB2" w14:textId="00816370" w:rsidR="00C7705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development of mantle fabrics</w:t>
      </w:r>
      <w:r w:rsidR="00373250">
        <w:rPr>
          <w:rFonts w:ascii="Times New Roman" w:hAnsi="Times New Roman" w:cs="Times New Roman"/>
          <w:b/>
          <w:color w:val="auto"/>
        </w:rPr>
        <w:t>/textures</w:t>
      </w:r>
      <w:r w:rsidRPr="00F52A32">
        <w:rPr>
          <w:rFonts w:ascii="Times New Roman" w:hAnsi="Times New Roman" w:cs="Times New Roman"/>
          <w:b/>
          <w:color w:val="auto"/>
        </w:rPr>
        <w:t xml:space="preserve"> (Christian)</w:t>
      </w:r>
    </w:p>
    <w:p w14:paraId="798F2D68" w14:textId="0AD269C6" w:rsid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74063C69" w14:textId="26F674CA" w:rsidR="00566BEF" w:rsidRDefault="00566BEF" w:rsidP="00566BEF">
      <w:pPr>
        <w:spacing w:after="120" w:line="240" w:lineRule="auto"/>
        <w:jc w:val="both"/>
        <w:rPr>
          <w:rFonts w:ascii="Times New Roman" w:hAnsi="Times New Roman" w:cs="Times New Roman"/>
          <w:bCs/>
          <w:i/>
        </w:rPr>
      </w:pPr>
      <w:r w:rsidRPr="00516052">
        <w:rPr>
          <w:rFonts w:ascii="Times New Roman" w:hAnsi="Times New Roman" w:cs="Times New Roman"/>
          <w:bCs/>
          <w:i/>
        </w:rPr>
        <w:t>1</w:t>
      </w:r>
      <w:r>
        <w:rPr>
          <w:rFonts w:ascii="Times New Roman" w:hAnsi="Times New Roman" w:cs="Times New Roman"/>
          <w:bCs/>
          <w:i/>
        </w:rPr>
        <w:t>3</w:t>
      </w:r>
      <w:r w:rsidRPr="00516052">
        <w:rPr>
          <w:rFonts w:ascii="Times New Roman" w:hAnsi="Times New Roman" w:cs="Times New Roman"/>
          <w:bCs/>
          <w:i/>
        </w:rPr>
        <w:t>/11/2017 CS</w:t>
      </w:r>
    </w:p>
    <w:p w14:paraId="57EB3F40" w14:textId="7B1D8C6F" w:rsidR="00EB3B14" w:rsidRPr="00516052" w:rsidRDefault="00EB3B14" w:rsidP="00566BEF">
      <w:pPr>
        <w:spacing w:after="120" w:line="240" w:lineRule="auto"/>
        <w:jc w:val="both"/>
        <w:rPr>
          <w:rFonts w:ascii="Times New Roman" w:hAnsi="Times New Roman" w:cs="Times New Roman"/>
          <w:bCs/>
          <w:i/>
        </w:rPr>
      </w:pPr>
      <w:r>
        <w:rPr>
          <w:rFonts w:ascii="Times New Roman" w:hAnsi="Times New Roman" w:cs="Times New Roman"/>
          <w:bCs/>
          <w:i/>
        </w:rPr>
        <w:t>15/11/17 CS</w:t>
      </w:r>
    </w:p>
    <w:p w14:paraId="45309663" w14:textId="77777777" w:rsidR="00566BEF" w:rsidRPr="00516052" w:rsidRDefault="00566BEF" w:rsidP="00516052">
      <w:pPr>
        <w:spacing w:after="120" w:line="240" w:lineRule="auto"/>
        <w:jc w:val="both"/>
        <w:rPr>
          <w:rFonts w:ascii="Times New Roman" w:hAnsi="Times New Roman" w:cs="Times New Roman"/>
          <w:bCs/>
          <w:i/>
        </w:rPr>
      </w:pPr>
    </w:p>
    <w:p w14:paraId="11F332AC" w14:textId="750460EC" w:rsidR="007F5E27" w:rsidRPr="007336F9" w:rsidRDefault="00B53575" w:rsidP="00516052">
      <w:pPr>
        <w:rPr>
          <w:rFonts w:ascii="Times New Roman" w:hAnsi="Times New Roman" w:cs="Times New Roman"/>
          <w:sz w:val="24"/>
          <w:szCs w:val="24"/>
        </w:rPr>
      </w:pPr>
      <w:r w:rsidRPr="007336F9">
        <w:rPr>
          <w:rFonts w:ascii="Times New Roman" w:hAnsi="Times New Roman" w:cs="Times New Roman"/>
          <w:sz w:val="24"/>
          <w:szCs w:val="24"/>
        </w:rPr>
        <w:lastRenderedPageBreak/>
        <w:t xml:space="preserve">Rifts and continental breakup tend to follow previous mountain belts (with some exceptions), which inherit the fabric of their formation (ductile planes, faults, shear zones, foliations) </w:t>
      </w:r>
      <w:r w:rsidRPr="007336F9">
        <w:rPr>
          <w:rFonts w:ascii="Times New Roman" w:hAnsi="Times New Roman" w:cs="Times New Roman"/>
          <w:sz w:val="24"/>
          <w:szCs w:val="24"/>
        </w:rPr>
        <w:fldChar w:fldCharType="begin"/>
      </w:r>
      <w:r w:rsidRPr="007336F9">
        <w:rPr>
          <w:rFonts w:ascii="Times New Roman" w:hAnsi="Times New Roman" w:cs="Times New Roman"/>
          <w:sz w:val="24"/>
          <w:szCs w:val="24"/>
        </w:rPr>
        <w:instrText xml:space="preserve"> ADDIN ZOTERO_ITEM CSL_CITATION {"citationID":"a23buhdptuh","properties":{"formattedCitation":"(Tommasi and Vauchez, 2001)","plainCitation":"(Tommasi and Vauchez, 2001)"},"citationItems":[{"id":1668,"uris":["http://zotero.org/users/1298112/items/GH2QH4JI"],"uri":["http://zotero.org/users/1298112/items/GH2QH4JI"],"itemData":{"id":1668,"type":"article-journal","title":"Continental rifting parallel to ancient collisional belts: an effect of the mechanical anisotropy of the lithospheric mantle","container-title":"Earth and Planetary Science Letters","page":"199–210","volume":"185","issue":"1","source":"Google Scholar","shortTitle":"Continental rifting parallel to ancient collisional belts","author":[{"family":"Tommasi","given":"Andrëa"},{"family":"Vauchez","given":"Alain"}],"issued":{"date-parts":[["2001"]]}}}],"schema":"https://github.com/citation-style-language/schema/raw/master/csl-citation.json"} </w:instrText>
      </w:r>
      <w:r w:rsidRPr="007336F9">
        <w:rPr>
          <w:rFonts w:ascii="Times New Roman" w:hAnsi="Times New Roman" w:cs="Times New Roman"/>
          <w:sz w:val="24"/>
          <w:szCs w:val="24"/>
        </w:rPr>
        <w:fldChar w:fldCharType="separate"/>
      </w:r>
      <w:r w:rsidRPr="007336F9">
        <w:rPr>
          <w:rFonts w:ascii="Times New Roman" w:hAnsi="Times New Roman" w:cs="Times New Roman"/>
          <w:sz w:val="24"/>
          <w:szCs w:val="24"/>
        </w:rPr>
        <w:t>(Tommasi and Vauchez, 2001)</w:t>
      </w:r>
      <w:r w:rsidRPr="007336F9">
        <w:rPr>
          <w:rFonts w:ascii="Times New Roman" w:hAnsi="Times New Roman" w:cs="Times New Roman"/>
          <w:sz w:val="24"/>
          <w:szCs w:val="24"/>
        </w:rPr>
        <w:fldChar w:fldCharType="end"/>
      </w:r>
      <w:r w:rsidRPr="007336F9">
        <w:rPr>
          <w:rFonts w:ascii="Times New Roman" w:hAnsi="Times New Roman" w:cs="Times New Roman"/>
          <w:sz w:val="24"/>
          <w:szCs w:val="24"/>
        </w:rPr>
        <w:t>.</w:t>
      </w:r>
    </w:p>
    <w:p w14:paraId="03292045" w14:textId="53FDE14B" w:rsidR="00B53575" w:rsidRPr="007336F9" w:rsidRDefault="00B53575" w:rsidP="00B53575">
      <w:pPr>
        <w:rPr>
          <w:rFonts w:ascii="Times New Roman" w:hAnsi="Times New Roman" w:cs="Times New Roman"/>
          <w:sz w:val="24"/>
          <w:szCs w:val="24"/>
        </w:rPr>
      </w:pPr>
      <w:r w:rsidRPr="007336F9">
        <w:rPr>
          <w:rFonts w:ascii="Times New Roman" w:hAnsi="Times New Roman" w:cs="Times New Roman"/>
          <w:sz w:val="24"/>
          <w:szCs w:val="24"/>
        </w:rPr>
        <w:t xml:space="preserve">Olivine lattice in mantle!!! </w:t>
      </w:r>
      <w:r w:rsidRPr="007336F9">
        <w:rPr>
          <w:rFonts w:ascii="Times New Roman" w:hAnsi="Times New Roman" w:cs="Times New Roman"/>
          <w:sz w:val="24"/>
          <w:szCs w:val="24"/>
        </w:rPr>
        <w:fldChar w:fldCharType="begin"/>
      </w:r>
      <w:r w:rsidRPr="007336F9">
        <w:rPr>
          <w:rFonts w:ascii="Times New Roman" w:hAnsi="Times New Roman" w:cs="Times New Roman"/>
          <w:sz w:val="24"/>
          <w:szCs w:val="24"/>
        </w:rPr>
        <w:instrText xml:space="preserve"> ADDIN ZOTERO_ITEM CSL_CITATION {"citationID":"aXCTHN2I","properties":{"formattedCitation":"(Tommasi and Vauchez, 2001)","plainCitation":"(Tommasi and Vauchez, 2001)"},"citationItems":[{"id":1668,"uris":["http://zotero.org/users/1298112/items/GH2QH4JI"],"uri":["http://zotero.org/users/1298112/items/GH2QH4JI"],"itemData":{"id":1668,"type":"article-journal","title":"Continental rifting parallel to ancient collisional belts: an effect of the mechanical anisotropy of the lithospheric mantle","container-title":"Earth and Planetary Science Letters","page":"199–210","volume":"185","issue":"1","source":"Google Scholar","shortTitle":"Continental rifting parallel to ancient collisional belts","author":[{"family":"Tommasi","given":"Andrëa"},{"family":"Vauchez","given":"Alain"}],"issued":{"date-parts":[["2001"]]}}}],"schema":"https://github.com/citation-style-language/schema/raw/master/csl-citation.json"} </w:instrText>
      </w:r>
      <w:r w:rsidRPr="007336F9">
        <w:rPr>
          <w:rFonts w:ascii="Times New Roman" w:hAnsi="Times New Roman" w:cs="Times New Roman"/>
          <w:sz w:val="24"/>
          <w:szCs w:val="24"/>
        </w:rPr>
        <w:fldChar w:fldCharType="separate"/>
      </w:r>
      <w:r w:rsidRPr="007336F9">
        <w:rPr>
          <w:rFonts w:ascii="Times New Roman" w:hAnsi="Times New Roman" w:cs="Times New Roman"/>
          <w:sz w:val="24"/>
          <w:szCs w:val="24"/>
        </w:rPr>
        <w:t>(Tommasi and Vauchez, 2001)</w:t>
      </w:r>
      <w:r w:rsidRPr="007336F9">
        <w:rPr>
          <w:rFonts w:ascii="Times New Roman" w:hAnsi="Times New Roman" w:cs="Times New Roman"/>
          <w:sz w:val="24"/>
          <w:szCs w:val="24"/>
        </w:rPr>
        <w:fldChar w:fldCharType="end"/>
      </w:r>
      <w:r w:rsidRPr="007336F9">
        <w:rPr>
          <w:rFonts w:ascii="Times New Roman" w:hAnsi="Times New Roman" w:cs="Times New Roman"/>
          <w:sz w:val="24"/>
          <w:szCs w:val="24"/>
        </w:rPr>
        <w:t>.</w:t>
      </w:r>
    </w:p>
    <w:p w14:paraId="44073DC9" w14:textId="0071B6E1" w:rsidR="00B53575" w:rsidRPr="007336F9" w:rsidRDefault="00B53575" w:rsidP="00516052">
      <w:pPr>
        <w:rPr>
          <w:rFonts w:ascii="Times New Roman" w:hAnsi="Times New Roman" w:cs="Times New Roman"/>
          <w:sz w:val="24"/>
          <w:szCs w:val="24"/>
        </w:rPr>
      </w:pPr>
      <w:r w:rsidRPr="007336F9">
        <w:rPr>
          <w:rFonts w:ascii="Times New Roman" w:hAnsi="Times New Roman" w:cs="Times New Roman"/>
          <w:sz w:val="24"/>
          <w:szCs w:val="24"/>
        </w:rPr>
        <w:t xml:space="preserve">The </w:t>
      </w:r>
      <w:r w:rsidR="00373250" w:rsidRPr="007336F9">
        <w:rPr>
          <w:rFonts w:ascii="Times New Roman" w:hAnsi="Times New Roman" w:cs="Times New Roman"/>
          <w:sz w:val="24"/>
          <w:szCs w:val="24"/>
        </w:rPr>
        <w:t>repeated</w:t>
      </w:r>
      <w:r w:rsidRPr="007336F9">
        <w:rPr>
          <w:rFonts w:ascii="Times New Roman" w:hAnsi="Times New Roman" w:cs="Times New Roman"/>
          <w:sz w:val="24"/>
          <w:szCs w:val="24"/>
        </w:rPr>
        <w:t xml:space="preserve"> reworking of the lithosphere and fabrics in mobile belts make the weaker compared to stable Cratons that haven’t been reworked for long time scales and rifting prefers (mostly) to deform these weakened (and warm?) lithosphere </w:t>
      </w:r>
      <w:r w:rsidRPr="007336F9">
        <w:rPr>
          <w:rFonts w:ascii="Times New Roman" w:hAnsi="Times New Roman" w:cs="Times New Roman"/>
          <w:sz w:val="24"/>
          <w:szCs w:val="24"/>
        </w:rPr>
        <w:fldChar w:fldCharType="begin"/>
      </w:r>
      <w:r w:rsidRPr="007336F9">
        <w:rPr>
          <w:rFonts w:ascii="Times New Roman" w:hAnsi="Times New Roman" w:cs="Times New Roman"/>
          <w:sz w:val="24"/>
          <w:szCs w:val="24"/>
        </w:rPr>
        <w:instrText xml:space="preserve"> ADDIN ZOTERO_ITEM CSL_CITATION {"citationID":"a2i1a2rrq8e","properties":{"formattedCitation":"(Cloetingh et al., 1995; Corti et al., 2007; Rey et al., 2001)","plainCitation":"(Cloetingh et al., 1995; Corti et al., 2007; Rey et al., 2001)"},"citationItems":[{"id":1669,"uris":["http://zotero.org/users/1298112/items/LKVIWYI5"],"uri":["http://zotero.org/users/1298112/items/LKVIWYI5"],"itemData":{"id":1669,"type":"article-journal","title":"Role of pre-rift rheology in kinematics of extensional basin formation: constraints from thermomechanical models of Mediterranean and intracratonic basins","container-title":"Marine and Petroleum Geology","page":"793–807","volume":"12","issue":"8","source":"Google Scholar","shortTitle":"Role of pre-rift rheology in kinematics of extensional basin formation","author":[{"family":"Cloetingh","given":"SAPL"},{"family":"Van Wees","given":"J. D."},{"family":"Van der Beek","given":"P. A."},{"family":"Spadini","given":"G."}],"issued":{"date-parts":[["1995"]]}}},{"id":1380,"uris":["http://zotero.org/users/1298112/items/DJ4BEHNS"],"uri":["http://zotero.org/users/1298112/items/DJ4BEHNS"],"itemData":{"id":1380,"type":"article-journal","title":"Tectonic inheritance and continental rift architecture: Numerical and analogue models of the East African Rift system","container-title":"Tectonics","page":"TC6006","volume":"26","issue":"6","source":"Wiley Online Library","abstract":"The western branch of the East African Rift is composed of an arcuate succession of elongate asymmetric basins, which differ in terms of interaction geometry, fault architecture and kinematics, and patterns of uplift/subsidence and erosion/sedimentation. The basins are located within Proterozoic mobile belts at the edge of the strong Tanzanian craton; surface geology suggests that the geometry of these weak zones is an important parameter in controlling rift development and architecture, although other processes have been proposed. In this study, we use lithosphere-scale numerical models and crustal-scale analogue experiments to shed light on the relations between preexisting structures and rift architecture. Results illustrate that on a regional scale, rift localization within the mobile belts at the curved craton's western border results in an arcuate rift system, which implies that under a constant extensional stress field, part of the western branch experienced orthogonal extension and part oblique extension. Largest depocenters are predicted to form mostly orthogonal to the extension direction, and smaller depocenters will form along the oblique parts of the rift. The varying extension direction along the rift zone furthermore results in lengthwise varying rift asymmetry, segmentation characteristics, and border fault architecture (trend, length, and kinematics). Analogue models predict that discrete upper crustal fabrics may influence the location of accommodation zones and control the architecture of extension-related faults at a local scale. Models support that fabric reactivation is responsible for the oblique-slip kinematics on faults and for the development of Z-shaped or arcuate normal faults typically documented in nature.","DOI":"10.1029/2006TC002086","ISSN":"1944-9194","shortTitle":"Tectonic inheritance and continental rift architecture","journalAbbreviation":"Tectonics","language":"en","author":[{"family":"Corti","given":"Giacomo"},{"family":"Wijk","given":"Jolante","non-dropping-particle":"van"},{"family":"Cloetingh","given":"Sierd"},{"family":"Morley","given":"Chris K."}],"issued":{"date-parts":[["2007",12,1]]}}},{"id":1436,"uris":["http://zotero.org/users/1298112/items/36AW366D"],"uri":["http://zotero.org/users/1298112/items/36AW366D"],"itemData":{"id":1436,"type":"article-journal","title":"Gravitational collapse of the continental crust: definition, regimes and modes","container-title":"Tectonophysics","collection-title":"Partial Melting of Crust and Flow of Orogens","page":"435-449","volume":"342","issue":"3–4","source":"ScienceDirect","abstract":"All geodynamic processes should be explained by the fundamental principle of the strive for gravitational equilibrium.\n[Ann. Soc. Geol. Belge Bull. 64 (1965) 95–123]\nThe concept of gravitational collapse has fundamentally improved our understanding of orogenic processes. This concept has its roots in pioneers' works, such as those of Jeffreys, van Bemmelen, Bucher and Ramberg, who were among the first to recognise the importance of gravity in the evolution of mountain belts. The development of this concept slowed down during the late 1960s and the 1970s before reemerging in the 1980s. Gravitational collapse corresponds to the decay of lateral contrast in gravitational potential energy that builds up during lithospheric deformation. When the forces that support this anomaly (i.e., tectonic forces and the strength of both the deformed and surrounding lithosphere) decrease, the gravitational potential anomaly may relax. Depending on the sign of the anomaly, two fundamental regimes of gravitational collapse can be defined. During divergent gravitational collapse, an excess in gravitational potential energy drives crustal material away from the deformed lithosphere. Divergent collapse is the regime that may affect the thickened crust. In contrast, during convergent gravitational collapse, a deficit in gravitational potential energy drives crustal material towards the deformed lithosphere. This regime can be expected to occur following thinning of the continental crust. For each regime, two end-member modes of collapse with contrasted characteristics are defined depending on the behaviour of the lithosphere surrounding the deformed domain. When the surrounding lithosphere is fixed (fixed-boundary collapse), collapse occurs through a transfer of gravitational potential energy from the elevated regions towards the low lands. This transfer is accommodated by a combination of gravitational sliding of the brittle crust and horizontal spread of the lower crust. In orogenic domains, fixed-boundary divergent collapse implies the lateral growth of the orogenic domain at the expense of the surrounding lithosphere. In contrast, when the surrounding lithosphere is free to move (free-boundary divergent collapse), the thickened crust is homogeneously thinned without transfer of gravitational potential energy towards the forelands.","DOI":"10.1016/S0040-1951(01)00174-3","ISSN":"0040-1951","shortTitle":"Gravitational collapse of the continental crust","journalAbbreviation":"Tectonophysics","author":[{"family":"Rey","given":"P."},{"family":"Vanderhaeghe","given":"O."},{"family":"Teyssier","given":"C."}],"issued":{"date-parts":[["2001",12]]}}}],"schema":"https://github.com/citation-style-language/schema/raw/master/csl-citation.json"} </w:instrText>
      </w:r>
      <w:r w:rsidRPr="007336F9">
        <w:rPr>
          <w:rFonts w:ascii="Times New Roman" w:hAnsi="Times New Roman" w:cs="Times New Roman"/>
          <w:sz w:val="24"/>
          <w:szCs w:val="24"/>
        </w:rPr>
        <w:fldChar w:fldCharType="separate"/>
      </w:r>
      <w:r w:rsidRPr="007336F9">
        <w:rPr>
          <w:rFonts w:ascii="Times New Roman" w:hAnsi="Times New Roman" w:cs="Times New Roman"/>
          <w:sz w:val="24"/>
          <w:szCs w:val="24"/>
        </w:rPr>
        <w:t>(Cloetingh et al., 1995; Corti et al., 2007; Rey et al., 2001)</w:t>
      </w:r>
      <w:r w:rsidRPr="007336F9">
        <w:rPr>
          <w:rFonts w:ascii="Times New Roman" w:hAnsi="Times New Roman" w:cs="Times New Roman"/>
          <w:sz w:val="24"/>
          <w:szCs w:val="24"/>
        </w:rPr>
        <w:fldChar w:fldCharType="end"/>
      </w:r>
    </w:p>
    <w:p w14:paraId="5AB9363D" w14:textId="0F2EA49D" w:rsidR="00FE03DF" w:rsidRPr="007336F9" w:rsidRDefault="00FE03DF" w:rsidP="00516052">
      <w:pPr>
        <w:rPr>
          <w:rFonts w:ascii="Times New Roman" w:hAnsi="Times New Roman" w:cs="Times New Roman"/>
          <w:sz w:val="24"/>
          <w:szCs w:val="24"/>
        </w:rPr>
      </w:pPr>
      <w:r w:rsidRPr="007336F9">
        <w:rPr>
          <w:rFonts w:ascii="Times New Roman" w:hAnsi="Times New Roman" w:cs="Times New Roman"/>
          <w:sz w:val="24"/>
          <w:szCs w:val="24"/>
        </w:rPr>
        <w:t>Fabrics: slaty cleavages, clo</w:t>
      </w:r>
      <w:r w:rsidR="00373250" w:rsidRPr="007336F9">
        <w:rPr>
          <w:rFonts w:ascii="Times New Roman" w:hAnsi="Times New Roman" w:cs="Times New Roman"/>
          <w:sz w:val="24"/>
          <w:szCs w:val="24"/>
        </w:rPr>
        <w:t>s</w:t>
      </w:r>
      <w:r w:rsidRPr="007336F9">
        <w:rPr>
          <w:rFonts w:ascii="Times New Roman" w:hAnsi="Times New Roman" w:cs="Times New Roman"/>
          <w:sz w:val="24"/>
          <w:szCs w:val="24"/>
        </w:rPr>
        <w:t>e-spaced joints/beddings, laminations, flow layers, metamorphosed rocks, foliations, schists/gneisses</w:t>
      </w:r>
    </w:p>
    <w:p w14:paraId="0E5ECBDA" w14:textId="77777777" w:rsidR="00672687" w:rsidRPr="007336F9" w:rsidRDefault="00672687" w:rsidP="00672687">
      <w:pPr>
        <w:rPr>
          <w:rFonts w:ascii="Times New Roman" w:hAnsi="Times New Roman" w:cs="Times New Roman"/>
          <w:sz w:val="24"/>
          <w:szCs w:val="24"/>
        </w:rPr>
      </w:pPr>
      <w:r w:rsidRPr="007336F9">
        <w:rPr>
          <w:rFonts w:ascii="Times New Roman" w:hAnsi="Times New Roman" w:cs="Times New Roman"/>
          <w:sz w:val="24"/>
          <w:szCs w:val="24"/>
        </w:rPr>
        <w:t>These fabrics may follow regional trends of foliation in metamorphic basement. Large rock volumes down to micro scale. High mechanimcal anisotropy s1, s3!!!</w:t>
      </w:r>
    </w:p>
    <w:p w14:paraId="65BF22EA" w14:textId="77777777" w:rsidR="00672687" w:rsidRPr="007336F9" w:rsidRDefault="00672687" w:rsidP="00672687">
      <w:pPr>
        <w:rPr>
          <w:rFonts w:ascii="Times New Roman" w:hAnsi="Times New Roman" w:cs="Times New Roman"/>
          <w:sz w:val="24"/>
          <w:szCs w:val="24"/>
        </w:rPr>
      </w:pPr>
      <w:r w:rsidRPr="007336F9">
        <w:rPr>
          <w:rFonts w:ascii="Times New Roman" w:hAnsi="Times New Roman" w:cs="Times New Roman"/>
          <w:sz w:val="24"/>
          <w:szCs w:val="24"/>
        </w:rPr>
        <w:t>Fault trends, anisotropy, strength of rocks,</w:t>
      </w:r>
    </w:p>
    <w:p w14:paraId="70AB581A" w14:textId="77777777" w:rsidR="00672687" w:rsidRPr="007336F9" w:rsidRDefault="00672687" w:rsidP="00672687">
      <w:pPr>
        <w:rPr>
          <w:rFonts w:ascii="Times New Roman" w:hAnsi="Times New Roman" w:cs="Times New Roman"/>
          <w:sz w:val="24"/>
          <w:szCs w:val="24"/>
        </w:rPr>
      </w:pPr>
      <w:r w:rsidRPr="007336F9">
        <w:rPr>
          <w:rFonts w:ascii="Times New Roman" w:hAnsi="Times New Roman" w:cs="Times New Roman"/>
          <w:sz w:val="24"/>
          <w:szCs w:val="24"/>
        </w:rPr>
        <w:t xml:space="preserve">Fabruics may control the general trend of faulting, most rifts and passive margins are fabric-parrallel </w:t>
      </w:r>
    </w:p>
    <w:p w14:paraId="7EC33B8D" w14:textId="0E34762F" w:rsidR="00082FE8" w:rsidRPr="007336F9" w:rsidRDefault="00082FE8" w:rsidP="00516052">
      <w:pPr>
        <w:rPr>
          <w:rFonts w:ascii="Times New Roman" w:hAnsi="Times New Roman" w:cs="Times New Roman"/>
          <w:sz w:val="24"/>
          <w:szCs w:val="24"/>
        </w:rPr>
      </w:pPr>
      <w:r w:rsidRPr="007336F9">
        <w:rPr>
          <w:rFonts w:ascii="Times New Roman" w:hAnsi="Times New Roman" w:cs="Times New Roman"/>
          <w:sz w:val="24"/>
          <w:szCs w:val="24"/>
        </w:rPr>
        <w:t xml:space="preserve">Pre-existing </w:t>
      </w:r>
      <w:r w:rsidR="00373250" w:rsidRPr="007336F9">
        <w:rPr>
          <w:rFonts w:ascii="Times New Roman" w:hAnsi="Times New Roman" w:cs="Times New Roman"/>
          <w:sz w:val="24"/>
          <w:szCs w:val="24"/>
        </w:rPr>
        <w:t xml:space="preserve">fabrics </w:t>
      </w:r>
      <w:r w:rsidR="002C4CC1" w:rsidRPr="007336F9">
        <w:rPr>
          <w:rFonts w:ascii="Times New Roman" w:hAnsi="Times New Roman" w:cs="Times New Roman"/>
          <w:sz w:val="24"/>
          <w:szCs w:val="24"/>
        </w:rPr>
        <w:t xml:space="preserve">also affect overlying </w:t>
      </w:r>
      <w:r w:rsidR="00373250" w:rsidRPr="007336F9">
        <w:rPr>
          <w:rFonts w:ascii="Times New Roman" w:hAnsi="Times New Roman" w:cs="Times New Roman"/>
          <w:sz w:val="24"/>
          <w:szCs w:val="24"/>
        </w:rPr>
        <w:t>lithology</w:t>
      </w:r>
      <w:r w:rsidR="002C4CC1" w:rsidRPr="007336F9">
        <w:rPr>
          <w:rFonts w:ascii="Times New Roman" w:hAnsi="Times New Roman" w:cs="Times New Roman"/>
          <w:sz w:val="24"/>
          <w:szCs w:val="24"/>
        </w:rPr>
        <w:t xml:space="preserve"> during extension by defining new fractures parallel to the fabric </w:t>
      </w:r>
    </w:p>
    <w:p w14:paraId="67C4F309" w14:textId="2CA3B118" w:rsidR="002C4CC1" w:rsidRPr="007336F9" w:rsidRDefault="002C4CC1" w:rsidP="00516052">
      <w:pPr>
        <w:rPr>
          <w:rFonts w:ascii="Times New Roman" w:hAnsi="Times New Roman" w:cs="Times New Roman"/>
          <w:sz w:val="24"/>
          <w:szCs w:val="24"/>
        </w:rPr>
      </w:pPr>
      <w:r w:rsidRPr="007336F9">
        <w:rPr>
          <w:rFonts w:ascii="Times New Roman" w:hAnsi="Times New Roman" w:cs="Times New Roman"/>
          <w:sz w:val="24"/>
          <w:szCs w:val="24"/>
        </w:rPr>
        <w:t xml:space="preserve">Transfer faults can form along </w:t>
      </w:r>
      <w:r w:rsidR="00373250" w:rsidRPr="007336F9">
        <w:rPr>
          <w:rFonts w:ascii="Times New Roman" w:hAnsi="Times New Roman" w:cs="Times New Roman"/>
          <w:sz w:val="24"/>
          <w:szCs w:val="24"/>
        </w:rPr>
        <w:t>anisotropic</w:t>
      </w:r>
      <w:r w:rsidRPr="007336F9">
        <w:rPr>
          <w:rFonts w:ascii="Times New Roman" w:hAnsi="Times New Roman" w:cs="Times New Roman"/>
          <w:sz w:val="24"/>
          <w:szCs w:val="24"/>
        </w:rPr>
        <w:t xml:space="preserve"> direction </w:t>
      </w:r>
      <w:r w:rsidRPr="007336F9">
        <w:rPr>
          <w:rFonts w:ascii="Times New Roman" w:hAnsi="Times New Roman" w:cs="Times New Roman"/>
          <w:sz w:val="24"/>
          <w:szCs w:val="24"/>
        </w:rPr>
        <w:fldChar w:fldCharType="begin"/>
      </w:r>
      <w:r w:rsidRPr="007336F9">
        <w:rPr>
          <w:rFonts w:ascii="Times New Roman" w:hAnsi="Times New Roman" w:cs="Times New Roman"/>
          <w:sz w:val="24"/>
          <w:szCs w:val="24"/>
        </w:rPr>
        <w:instrText xml:space="preserve"> ADDIN ZOTERO_ITEM CSL_CITATION {"citationID":"a1a1co66cgi","properties":{"formattedCitation":"(Chattopadhyay and Chakra, 2013)","plainCitation":"(Chattopadhyay and Chakra, 2013)"},"citationItems":[{"id":1673,"uris":["http://zotero.org/users/1298112/items/PIHJRGAF"],"uri":["http://zotero.org/users/1298112/items/PIHJRGAF"],"itemData":{"id":1673,"type":"article-journal","title":"Influence of pre-existing pervasive fabrics on fault patterns during orthogonal and oblique rifting: An experimental approach","container-title":"Marine and Petroleum Geology","page":"74–91","volume":"39","issue":"1","source":"Google Scholar","shortTitle":"Influence of pre-existing pervasive fabrics on fault patterns during orthogonal and oblique rifting","author":[{"family":"Chattopadhyay","given":"A."},{"family":"Chakra","given":"M."}],"issued":{"date-parts":[["2013"]]}}}],"schema":"https://github.com/citation-style-language/schema/raw/master/csl-citation.json"} </w:instrText>
      </w:r>
      <w:r w:rsidRPr="007336F9">
        <w:rPr>
          <w:rFonts w:ascii="Times New Roman" w:hAnsi="Times New Roman" w:cs="Times New Roman"/>
          <w:sz w:val="24"/>
          <w:szCs w:val="24"/>
        </w:rPr>
        <w:fldChar w:fldCharType="separate"/>
      </w:r>
      <w:r w:rsidRPr="007336F9">
        <w:rPr>
          <w:rFonts w:ascii="Times New Roman" w:hAnsi="Times New Roman" w:cs="Times New Roman"/>
          <w:sz w:val="24"/>
          <w:szCs w:val="24"/>
        </w:rPr>
        <w:t>(Chattopadhyay and Chakra, 2013)</w:t>
      </w:r>
      <w:r w:rsidRPr="007336F9">
        <w:rPr>
          <w:rFonts w:ascii="Times New Roman" w:hAnsi="Times New Roman" w:cs="Times New Roman"/>
          <w:sz w:val="24"/>
          <w:szCs w:val="24"/>
        </w:rPr>
        <w:fldChar w:fldCharType="end"/>
      </w:r>
    </w:p>
    <w:p w14:paraId="4069ADFD" w14:textId="3393BEA8" w:rsidR="002C4CC1" w:rsidRDefault="002C4CC1" w:rsidP="00516052">
      <w:pPr>
        <w:rPr>
          <w:rFonts w:ascii="Times New Roman" w:hAnsi="Times New Roman" w:cs="Times New Roman"/>
          <w:sz w:val="24"/>
          <w:szCs w:val="24"/>
        </w:rPr>
      </w:pPr>
      <w:r w:rsidRPr="007336F9">
        <w:rPr>
          <w:rFonts w:ascii="Times New Roman" w:hAnsi="Times New Roman" w:cs="Times New Roman"/>
          <w:sz w:val="24"/>
          <w:szCs w:val="24"/>
        </w:rPr>
        <w:t xml:space="preserve">Pre-existing fabrics and offset </w:t>
      </w:r>
      <w:r w:rsidR="00373250" w:rsidRPr="007336F9">
        <w:rPr>
          <w:rFonts w:ascii="Times New Roman" w:hAnsi="Times New Roman" w:cs="Times New Roman"/>
          <w:sz w:val="24"/>
          <w:szCs w:val="24"/>
        </w:rPr>
        <w:t>angles</w:t>
      </w:r>
      <w:r w:rsidRPr="007336F9">
        <w:rPr>
          <w:rFonts w:ascii="Times New Roman" w:hAnsi="Times New Roman" w:cs="Times New Roman"/>
          <w:sz w:val="24"/>
          <w:szCs w:val="24"/>
        </w:rPr>
        <w:t xml:space="preserve"> between rift zones </w:t>
      </w:r>
      <w:r w:rsidR="00D80957" w:rsidRPr="007336F9">
        <w:rPr>
          <w:rFonts w:ascii="Times New Roman" w:hAnsi="Times New Roman" w:cs="Times New Roman"/>
          <w:sz w:val="24"/>
          <w:szCs w:val="24"/>
        </w:rPr>
        <w:t xml:space="preserve">influence transfer zones </w:t>
      </w:r>
      <w:r w:rsidR="00D80957" w:rsidRPr="007336F9">
        <w:rPr>
          <w:rFonts w:ascii="Times New Roman" w:hAnsi="Times New Roman" w:cs="Times New Roman"/>
          <w:sz w:val="24"/>
          <w:szCs w:val="24"/>
        </w:rPr>
        <w:fldChar w:fldCharType="begin"/>
      </w:r>
      <w:r w:rsidR="00D80957" w:rsidRPr="007336F9">
        <w:rPr>
          <w:rFonts w:ascii="Times New Roman" w:hAnsi="Times New Roman" w:cs="Times New Roman"/>
          <w:sz w:val="24"/>
          <w:szCs w:val="24"/>
        </w:rPr>
        <w:instrText xml:space="preserve"> ADDIN ZOTERO_ITEM CSL_CITATION {"citationID":"a1dbn07ddqc","properties":{"formattedCitation":"(Corti et al., 2004)","plainCitation":"(Corti et al., 2004)"},"citationItems":[{"id":1674,"uris":["http://zotero.org/users/1298112/items/QFQ3WTSL"],"uri":["http://zotero.org/users/1298112/items/QFQ3WTSL"],"itemData":{"id":1674,"type":"article-journal","title":"Continental rift architecture and patterns of magma migration: A dynamic analysis based on centrifuge models","container-title":"Tectonics","volume":"23","issue":"2","source":"Google Scholar","shortTitle":"Continental rift architecture and patterns of magma migration","author":[{"family":"Corti","given":"Giacomo"},{"family":"Bonini","given":"Marco"},{"family":"Sokoutis","given":"Dimitrios"},{"family":"Innocenti","given":"Fabrizio"},{"family":"Manetti","given":"Piero"},{"family":"Cloetingh","given":"Sierd"},{"family":"Mulugeta","given":"Genene"}],"issued":{"date-parts":[["2004"]]}}}],"schema":"https://github.com/citation-style-language/schema/raw/master/csl-citation.json"} </w:instrText>
      </w:r>
      <w:r w:rsidR="00D80957" w:rsidRPr="007336F9">
        <w:rPr>
          <w:rFonts w:ascii="Times New Roman" w:hAnsi="Times New Roman" w:cs="Times New Roman"/>
          <w:sz w:val="24"/>
          <w:szCs w:val="24"/>
        </w:rPr>
        <w:fldChar w:fldCharType="separate"/>
      </w:r>
      <w:r w:rsidR="00D80957" w:rsidRPr="007336F9">
        <w:rPr>
          <w:rFonts w:ascii="Times New Roman" w:hAnsi="Times New Roman" w:cs="Times New Roman"/>
          <w:sz w:val="24"/>
          <w:szCs w:val="24"/>
        </w:rPr>
        <w:t>(Corti et al., 2004)</w:t>
      </w:r>
      <w:r w:rsidR="00D80957" w:rsidRPr="007336F9">
        <w:rPr>
          <w:rFonts w:ascii="Times New Roman" w:hAnsi="Times New Roman" w:cs="Times New Roman"/>
          <w:sz w:val="24"/>
          <w:szCs w:val="24"/>
        </w:rPr>
        <w:fldChar w:fldCharType="end"/>
      </w:r>
      <w:r w:rsidR="00E47203">
        <w:rPr>
          <w:rFonts w:ascii="Times New Roman" w:hAnsi="Times New Roman" w:cs="Times New Roman"/>
          <w:sz w:val="24"/>
          <w:szCs w:val="24"/>
        </w:rPr>
        <w:t>¨</w:t>
      </w:r>
    </w:p>
    <w:p w14:paraId="25CB54CA" w14:textId="04F838B1" w:rsidR="00D80957" w:rsidRPr="005F09CF" w:rsidRDefault="00D80957" w:rsidP="00516052">
      <w:pPr>
        <w:rPr>
          <w:rFonts w:ascii="Times New Roman" w:hAnsi="Times New Roman" w:cs="Times New Roman"/>
          <w:sz w:val="24"/>
          <w:szCs w:val="24"/>
        </w:rPr>
      </w:pPr>
      <w:r w:rsidRPr="005F09CF">
        <w:rPr>
          <w:rFonts w:ascii="Times New Roman" w:hAnsi="Times New Roman" w:cs="Times New Roman"/>
          <w:sz w:val="24"/>
          <w:szCs w:val="24"/>
        </w:rPr>
        <w:t>Initital</w:t>
      </w:r>
    </w:p>
    <w:p w14:paraId="2ADF22B1" w14:textId="0E693CDE" w:rsidR="007F5E27" w:rsidRPr="005F09CF" w:rsidRDefault="005F09CF" w:rsidP="00516052">
      <w:pPr>
        <w:rPr>
          <w:rFonts w:ascii="Times New Roman" w:hAnsi="Times New Roman" w:cs="Times New Roman"/>
          <w:sz w:val="24"/>
          <w:szCs w:val="24"/>
        </w:rPr>
      </w:pPr>
      <w:r>
        <w:rPr>
          <w:rFonts w:ascii="Times New Roman" w:hAnsi="Times New Roman" w:cs="Times New Roman"/>
          <w:sz w:val="24"/>
          <w:szCs w:val="24"/>
        </w:rPr>
        <w:t xml:space="preserve">Overview/review </w:t>
      </w:r>
      <w:r w:rsidR="00EB37B4" w:rsidRPr="007336F9">
        <w:rPr>
          <w:rFonts w:ascii="Times New Roman" w:hAnsi="Times New Roman" w:cs="Times New Roman"/>
          <w:sz w:val="24"/>
          <w:szCs w:val="24"/>
        </w:rPr>
        <w:fldChar w:fldCharType="begin"/>
      </w:r>
      <w:r w:rsidR="00FE03DF" w:rsidRPr="005F09CF">
        <w:rPr>
          <w:rFonts w:ascii="Times New Roman" w:hAnsi="Times New Roman" w:cs="Times New Roman"/>
          <w:sz w:val="24"/>
          <w:szCs w:val="24"/>
        </w:rPr>
        <w:instrText xml:space="preserve"> ADDIN ZOTERO_ITEM CSL_CITATION {"citationID":"aa94cgtmor","properties":{"formattedCitation":"(Misra, 2016)","plainCitation":"(Misra, 2016)"},"citationItems":[{"id":1379,"uris":["http://zotero.org/users/1298112/items/PITXHZ75"],"uri":["http://zotero.org/users/1298112/items/PITXHZ75"],"itemData":{"id":1379,"type":"book","title":"Tectonic Inheritance in Continental Rifts and Passive","publisher":"Springer","source":"www.springer.com","URL":"http://www.springer.com/gb/book/9783319205755","author":[{"family":"Misra","given":"Achyuta Ayan"}],"issued":{"date-parts":[["2016"]]},"accessed":{"date-parts":[["2016",12,1]]}}}],"schema":"https://github.com/citation-style-language/schema/raw/master/csl-citation.json"} </w:instrText>
      </w:r>
      <w:r w:rsidR="00EB37B4" w:rsidRPr="007336F9">
        <w:rPr>
          <w:rFonts w:ascii="Times New Roman" w:hAnsi="Times New Roman" w:cs="Times New Roman"/>
          <w:sz w:val="24"/>
          <w:szCs w:val="24"/>
        </w:rPr>
        <w:fldChar w:fldCharType="separate"/>
      </w:r>
      <w:r w:rsidR="00FE03DF" w:rsidRPr="005F09CF">
        <w:rPr>
          <w:rFonts w:ascii="Times New Roman" w:hAnsi="Times New Roman" w:cs="Times New Roman"/>
          <w:sz w:val="24"/>
          <w:szCs w:val="24"/>
        </w:rPr>
        <w:t>(Misra, 2016)</w:t>
      </w:r>
      <w:r w:rsidR="00EB37B4" w:rsidRPr="007336F9">
        <w:rPr>
          <w:rFonts w:ascii="Times New Roman" w:hAnsi="Times New Roman" w:cs="Times New Roman"/>
          <w:sz w:val="24"/>
          <w:szCs w:val="24"/>
        </w:rPr>
        <w:fldChar w:fldCharType="end"/>
      </w:r>
    </w:p>
    <w:p w14:paraId="23C370A0" w14:textId="270449BB" w:rsidR="00377B7D" w:rsidRPr="007336F9" w:rsidRDefault="005F09CF" w:rsidP="00377B7D">
      <w:pPr>
        <w:rPr>
          <w:rFonts w:ascii="Times New Roman" w:hAnsi="Times New Roman" w:cs="Times New Roman"/>
          <w:sz w:val="24"/>
          <w:szCs w:val="24"/>
        </w:rPr>
      </w:pPr>
      <w:r>
        <w:rPr>
          <w:rFonts w:ascii="Times New Roman" w:hAnsi="Times New Roman" w:cs="Times New Roman"/>
          <w:sz w:val="24"/>
          <w:szCs w:val="24"/>
        </w:rPr>
        <w:t xml:space="preserve">Other references: </w:t>
      </w:r>
      <w:r w:rsidR="00377B7D" w:rsidRPr="007336F9">
        <w:rPr>
          <w:rFonts w:ascii="Times New Roman" w:hAnsi="Times New Roman" w:cs="Times New Roman"/>
          <w:sz w:val="24"/>
          <w:szCs w:val="24"/>
        </w:rPr>
        <w:fldChar w:fldCharType="begin" w:fldLock="1"/>
      </w:r>
      <w:r w:rsidR="00B20004">
        <w:rPr>
          <w:rFonts w:ascii="Times New Roman" w:hAnsi="Times New Roman" w:cs="Times New Roman"/>
          <w:sz w:val="24"/>
          <w:szCs w:val="24"/>
        </w:rPr>
        <w:instrText xml:space="preserve"> ADDIN ZOTERO_ITEM CSL_CITATION {"citationID":"KHqTw6uQ","properties":{"formattedCitation":"(Krabbendam and Barr, 2000; Manatschal et al., 2015; Tommasi et al., 2009; Tommasi and Vauchez, 2001, 2015, Vauchez et al., 1997, 1998; Vauchez and Barruol, 1996)","plainCitation":"(Krabbendam and Barr, 2000; Manatschal et al., 2015; Tommasi et al., 2009; Tommasi and Vauchez, 2001, 2015, Vauchez et al., 1997, 1998; Vauchez and Barruol, 1996)"},"citationItems":[{"id":1393,"uris":["http://zotero.org/users/1298112/items/RDWF9JT6"],"uri":["http://zotero.org/users/1298112/items/RDWF9JT6"],"itemData":{"id":1393,"type":"article-journal","title":"Proterozoic orogens and the break-up of Gondwana: why did some orogens not rift?","container-title":"Journal of African Earth Sciences","page":"35-49","volume":"31","issue":"1","source":"ScienceDirect","abstract":"Ancient orogens appear to localise rifting of (super)continents and many examples of alignment between old orogens and rifts during Gondwana break-up have been described. In this paper, these correlations are critically assessed. Of the ~25,000 km of rifted Gondwana margin, 45% lies parallel with old orogens, ~46% cuts across previous structures or cratons and 9% is uncertain. Furthermore, more than 20,000 km of pre-existing orogens did not rift. This begs the question: why did some old orogens form the locus of rifting while others did not? It is suggested that some ancient orogens form lithospheric weak zones; others, however, form strong zones, having an integrated shear strength higher than that of normal lithosphere. Convective removal of the thickened thermal boundary layer of the mantle lithosphere (TBL removal) and resulting orogenic collapse is a very efficient way of weakening the lithosphere. Thermal modelling suggests that small orogens (thickening factor &lt; 1.5) that do not suffer TBL removal may remain lithospheric zones of strength long after orogenesis. Large, thick orogens may result in lithospheric zones of weakness, whether TBL removal occurs or not. It is suggested that most Neoproterozoic belts that rifted during Gondwana break-up may have suffered TBL removal or were very thick orogens, and that most Neoproterozoic belts that did not rift may not have suffered TBL removal. Les zones de rifting des (super)continents semblent se localiser préférentiellement sur les zones orogéniques anciennes, ainsi de nombreux exemples de parallélisme entre rifts et vieux orogènes durant la fragmentation du Gondwana ont été décrits. Cet article propose un revue critique de telles corrélations spatiales. Sur les 25 000 km de marges gondwaniennes, 45% sont parallèles avec d'anciens orogènes, 46% recoupent des structures antérieures ou des cratons et 9% ont une géométrie ambiguë. D'autre part, plus de 20 000 km de zones orogéniques préexistantes ne sont pas affectées par des processus de rifting. Ceci pose la question: pourquoi certains orogènes seulement servent-ils de guide à la fracturation continentale. Il est suggéré que certains orogènes anciens constituent des zones de faiblesse lithosphérique alors que d'autres forment des zones consolidées montrant une résistance au cisaillement plus forte que la lithosphère normale. L'érosion convective de la couche limite thermique épaissie du manteau lithosphère (TBL érosion), et l'effondrement orogénique en résultant, est un moyen très efficace pour induire des zones de faiblesse dans la lithosphère. Les modèles thermiques suggèrent que les petits orogènes (facteur d'épaississement inférieur à 1.5), qui ne subissent pas d'érosion de la TBL, seront des zones lithosphériques résistantes longtemps après l'orogenèse. Les orogènes importants et épais pourront conduire à des zones de faiblesse, que l'érosion de la TBL se produise ou non. Il est suggéré que la plupart des chaînes néoprotérozoïques, qui coïncideront avec une ouverture lors de la fragmentation de Gondwana, ont subi une érosion thermique ou correspondaient à des orogènes très épais et que la plupart des chaînes néoprotérozoïques, non associées à un rifting ultérieur, n'ont pas connu d'épisode d'érosion thermique de la TBL.","DOI":"10.1016/S0899-5362(00)00071-3","ISSN":"1464-343X","shortTitle":"Proterozoic orogens and the break-up of Gondwana","journalAbbreviation":"Journal of African Earth Sciences","author":[{"family":"Krabbendam","given":"M."},{"family":"Barr","given":"T. D."}],"issued":{"date-parts":[["2000",7,1]]}}},{"id":1394,"uris":["http://www.mendeley.com/documents/?uuid=8d6eee14-b624-48f6-80f3-b29d637ee4d3","http://zotero.org/users/1298112/items/WPDX6JGD","http://www.mendeley.com/documents/?uuid=2bd9d986-47d4-4a7a-8e81-2c48429f0eb1"],"uri":["http://www.mendeley.com/documents/?uuid=8d6eee14-b624-48f6-80f3-b29d637ee4d3","http://zotero.org/users/1298112/items/WPDX6JGD","http://www.mendeley.com/documents/?uuid=2bd9d986-47d4-4a7a-8e81-2c48429f0eb1"],"itemData":{"id":1394,"type":"article-journal","title":"The role of inheritance in structuring hyperextended rift systems: Some considerations based on observations and numerical modeling","container-title":"Gondwana Research","page":"140-164","volume":"27","issue":"1","source":"ScienceDirect","abstract":"A long-standing question in Earth Sciences is related to the importance of inheritance in controlling tectonic processes. In contrast to physical processes that are generally applicable, assessing the role of inheritance suffers from two major problems: firstly, it is difficult to appraise without having insights into the history of a geological system; and secondly all inherited features are not reactivated during subsequent deformation phases. Therefore, the aim of this paper is to give some conceptual framework about how inheritance may control the architecture and evolution of hyperextended rift systems.\n\nIn this paper, we use the term inheritance to refer to the difference between an “ideal” layer-cake type lithosphere and a “real” lithosphere containing heterogeneities. The underlying philosophy of this work is that the evolution of hyperextended rift systems reflects the interplay between their inheritance (innate/“genetic code”) and the physical processes at play (acquired/external factors). Thus, by observing the architecture and evolution of hyperextended rift systems and integrating the physical processes, one may get hints on what may have been the original inheritance of a system.\n\nWe first define 3 types of inheritance, namely structural, compositional and thermal inheritance and develop a simple and robust terminology able to describe and link observations made at different scales using geological, geophysical and modeling approaches. To this, we add a definition of rift-induced processes, i.e. processes leading to compositional changes during rifting (e.g. serpentinization or decompression melting). Using this approach, we focus on 3 well-studied rift systems that are the Alpine Tethys, Pyrenean–Bay of Biscay and Iberia–Newfoundland rift systems. However, as all these examples are magma-poor, hyperextended rift systems that evolved over a Variscan lithosphere the concepts developed in this paper cannot be applied universally. For the studied examples we can show that:1)\nthe inherited structures did not significantly control the location of breakup\n2)\nthe inherited thermal state may control the mode and architecture of rift systems, in particular the architecture of the necking zone\n3)\nthe architecture of the necking zone may be influenced by the distribution and importance of ductile layers during decoupled deformation and is consequently controlled by the thermal structure and/or the inherited composition of the crust\n4)\nconversely, the deformation in hyperextended domains is strongly controlled by weak hydrated minerals (e.g. clay, serpentinite) that result from the breakdown of feldspar and olivine due to fluid and reaction assisted deformation\n5)\ninherited structures, in particular weaknesses, are important in controlling strain localization on a local scale and during early stages of rifting\n6)\ninherited mantle composition and rift-related mantle processes may control the rheology of the mantle, the magmatic budget, the thermal structure and the localization of final rifting.\n\n\nThese key observations show that both inheritance and rift-induced processes played a significant role in the development of the magma-poor southern North Atlantic and Alpine Tethys rift systems and that the role of inheritance may change as the physical conditions vary during the evolving rifting and as rift-induced processes (serpentinization; magma) become more important. Thus, it is not only important to determine the “genetic code” of a rift system, but also to understand how it interacts and evolves during rifting. Understanding how far these new ideas and concepts derived from the well-studied hyperextended rift systems of the southern North Atlantic and Alpine Tethys can be translated to other less explored hyperextended rift systems will be one of the challenges of future research in rifted margins.","DOI":"10.1016/j.gr.2014.08.006","ISSN":"1342-937X","shortTitle":"The role of inheritance in structuring hyperextended rift systems","journalAbbreviation":"Gondwana Research","author":[{"family":"Manatschal","given":"Gianreto"},{"family":"Lavier","given":"Luc"},{"family":"Chenin","given":"Pauline"}],"issued":{"date-parts":[["2015",1]]}}},{"id":1440,"uris":["http://zotero.org/users/1298112/items/RFHH3DV6"],"uri":["http://zotero.org/users/1298112/items/RFHH3DV6"],"itemData":{"id":1440,"type":"article-journal","title":"Structural reactivation in plate tectonics controlled by olivine crystal anisotropy","container-title":"Nature Geoscience","page":"423-427","volume":"2","issue":"6","source":"www.nature.com","abstract":"Reactivation of structures inherited from previous collisional or rifting events, especially lithospheric-scale faults, is a major feature of plate tectonics. Its expression ranges from continental break-up along ancient collisional belts to linear arrays of intraplate magmatism and seismicity. Here we use multiscale numerical models to show that this reactivation can result from an anisotropic mechanical behaviour of the lithospheric mantle due to an inherited preferred orientation of olivine crystals. We explicitly consider an evolving anisotropic viscosity controlled by the orientation of olivine crystals in the mantle. We find that strain is localized in domains where shear stresses on the inherited mantle fabric are high, and that this leads to shearing parallel to the inherited fabric. During rifting, structural reactivation induced by anisotropy results in oblique extension, followed by either normal extension or failure. Our results suggest that anisotropic viscosity in the lithospheric mantle controls the location and orientation of intraplate deformation zones that may evolve into new plate boundaries, and causes long-lived lithospheric-scale wrench faults, contributing to the toroidal component of plate motions on Earth.","DOI":"10.1038/ngeo528","ISSN":"1752-0894","journalAbbreviation":"Nature Geosci","language":"en","author":[{"family":"Tommasi","given":"Andréa"},{"family":"Knoll","given":"Mickael"},{"family":"Vauchez","given":"Alain"},{"family":"Signorelli","given":"Javier W."},{"family":"Thoraval","given":"Catherine"},{"family":"Logé","given":"Roland"}],"issued":{"date-parts":[["2009",6]]}}},{"id":1439,"uris":["http://zotero.org/users/1298112/items/QS99FXWS"],"uri":["http://zotero.org/users/1298112/items/QS99FXWS"],"itemData":{"id":1439,"type":"article-journal","title":"Heterogeneity and anisotropy in the lithospheric mantle","container-title":"Tectonophysics","page":"11-37","volume":"661","source":"ScienceDirect","abstract":"The lithospheric mantle is intrinsically heterogeneous and anisotropic. These two properties govern the repartition of deformation, controlling intraplate strain localization and development of new plate boundaries. Geophysical and geological observations provide clues on the types, ranges, and characteristic length scales of heterogeneity and anisotropy in the lithospheric mantle. Seismic tomography points to variations in geothermal gradient and hence in rheological behavior at scales of hundreds of km. Seismic anisotropy data substantiate anisotropic physical properties consistent at scales of tens to hundreds of km. Receiver functions imply lateral and vertical heterogeneity at scales &amp;lt; 10 km, which might record gradients in composition or anisotropy. Observations on naturally deformed peridotites establish that compositional heterogeneity and Crystal Preferred Orientations (CPOs) are ubiquitous from the mm to the km scales. These data allow discussing the processes that produce/destroy heterogeneity and anisotropy and constraining the time scales over which they are active. This analysis highlights: (i) the role of deformation and reactive percolation of melts and fluids in producing compositional and structural heterogeneity and the feedbacks between these processes, (ii) the weak mechanical effect of mineralogical variations, and (iii) the low volumes of fine-grained microstructures and difficulty to preserve them. In contrast, olivine CPO and the resulting anisotropy of mechanical and thermal properties are only modified by deformation. Based on this analysis, we propose that strain localization at the plate scale is, at first order, controlled by large-scale variations in thermal structure and in CPO-induced anisotropy. In cold parts of the lithospheric mantle , grain size reduction may contribute to strain localization, but the low volume of fine-grained domains limits this effect.","DOI":"10.1016/j.tecto.2015.07.026","ISSN":"0040-1951","journalAbbreviation":"Tectonophysics","author":[{"family":"Tommasi","given":"Andréa"},{"family":"Vauchez","given":"Alain"}],"issued":{"date-parts":[["2015",10,20]]}}},{"id":1668,"uris":["http://zotero.org/users/1298112/items/GH2QH4JI"],"uri":["http://zotero.org/users/1298112/items/GH2QH4JI"],"itemData":{"id":1668,"type":"article-journal","title":"Continental rifting parallel to ancient collisional belts: an effect of the mechanical anisotropy of the lithospheric mantle","container-title":"Earth and Planetary Science Letters","page":"199–210","volume":"185","issue":"1","source":"Google Scholar","shortTitle":"Continental rifting parallel to ancient collisional belts","author":[{"family":"Tommasi","given":"Andrëa"},{"family":"Vauchez","given":"Alain"}],"issued":{"date-parts":[["2001"]]}}},{"id":1309,"uris":["http://zotero.org/users/1298112/items/RH87GSGU"],"uri":["http://zotero.org/users/1298112/items/RH87GSGU"],"itemData":{"id":1309,"type":"article-journal","title":"Rheological heterogeneity, mechanical anisotropy and deformation of the continental lithosphere","container-title":"Tectonophysics","page":"61-86","volume":"296","issue":"1–2","source":"ScienceDirect","abstract":"This paper aims to present an overview on the influence of rheological heterogeneity and mechanical anisotropy on the deformation of continents. After briefly recapping the concept of rheological stratification of the lithosphere, we discuss two specific issues: (1) as supported by a growing body of geophysical and geological observations, crust/mantle mechanical coupling is usually efficient, especially beneath major transcurrent faults which probably crosscut the lithosphere and root within the sublithospheric mantle; and (2) in most geodynamic environments, mechanical properties of the mantle govern the tectonic behaviour of the lithosphere. Lateral rheological heterogeneity of the continental lithosphere may result from various sources, with variations in geothermal gradient being the principal one. The oldest domains of continents, the cratonic nuclei, are characterized by a relatively cold, thick, and consequently stiff lithosphere. On the other hand, rifting may also modify the thermal structure of the lithosphere. Depending on the relative stretching of the crust and upper mantle, a stiff or a weak heterogeneity may develop. Observations from rift domains suggest that rifting usually results in a larger thinning of the lithospheric mantle than of the crust, and therefore tends to generate a weak heterogeneity. Numerical models show that during continental collision, the presence of both stiff and weak rheological heterogeneities significantly influences the large-scale deformation of the continental lithosphere. They especially favour the development of lithospheric-scale strike-slip faults, which allow strain to be transferred between the heterogeneities. An heterogeneous strain partition occurs: cratons largely escape deformation, and strain tends to localize within or at the boundary of the rift basins provided compressional deformation starts before the thermal heterogeneity induced by rifting are compensated. Seismic and electrical conductivity anisotropies consistently point towards the existence of a coherent fabric in the lithospheric mantle beneath continental domains. Analysis of naturally deformed peridotites, experimental deformations and numerical simulations suggest that this fabric is developed during orogenic events and subsequently frozen in the lithospheric mantle. Because the mechanical properties of single-crystal olivine are anisotropic, i.e. dependent on the orientation of the applied forces relative to the dominant slip systems, a pervasive fabric frozen in the mantle may induce a significant mechanical anisotropy of the whole lithospheric mantle. It is suggested that this mechanical anisotropy is the source of the so-called tectonic inheritance, i.e. the systematic reactivation of ancient tectonic directions; it may especially explain preferential rift propagation and continental break-up along pre-existing orogenic belts. Thus, the deformation of continents during orogenic events results from a trade-off between tectonic forces applied at plate boundaries, plate geometry, and the intrinsic properties (rheological heterogeneity and mechanical anisotropy) of the continental plates.","DOI":"10.1016/S0040-1951(98)00137-1","ISSN":"0040-1951","journalAbbreviation":"Tectonophysics","author":[{"family":"Vauchez","given":"Alain"},{"family":"Tommasi","given":"Andrea"},{"family":"Barruol","given":"Guilhem"}],"issued":{"date-parts":[["1998",10,30]]}}},{"id":1665,"uris":["http://zotero.org/users/1298112/items/P4QCSLQT"],"uri":["http://zotero.org/users/1298112/items/P4QCSLQT"],"itemData":{"id":1665,"type":"article-journal","title":"Why do continents break-up parallel to ancient orogenic belts?","container-title":"Terra Nova","page":"62–66","volume":"9","issue":"2","source":"Google Scholar","author":[{"family":"Vauchez","given":"A."},{"family":"Barruol","given":"Guilhem"},{"family":"Tommasi","given":"Andrea"}],"issued":{"date-parts":[["1997"]]}}},{"id":1663,"uris":["http://zotero.org/users/1298112/items/A6TIM99I"],"uri":["http://zotero.org/users/1298112/items/A6TIM99I"],"itemData":{"id":1663,"type":"article-journal","title":"Shear-wave splitting in the Appalachians and the Pyrenees: importance of the inherited tectonic fabric of the lithosphere","container-title":"Physics of the Earth and Planetary Interiors","collection-title":"Dynamics of the Subcontinental Mantle: From Seismic Anisotropy to Mountain Building","page":"127-138","volume":"95","issue":"3","source":"ScienceDirect","abstract":"Splitting of teleseismic shear waves has been measured in the Appalachians (eastern USA) and the Pyrenees (western Europe) using data recorded by permanent and portable stations. From a comparison of the results, it appears that an interpretation of the recorded seismic anisotropy in terms of geodynamics is not straightforward. Successive geodynamic events have generated structures that may have resulted in a similar pattern of mantle flow and that therefore may have contributed in the development of the recorded anisotropy. Combining geological and geophysical arguments, it appears that the mantle anisotropy measured across the Appalachians and the Pyrenees may not be systematically Appalachian or Pyrenean in age but may be mainly due to a lithospheric structure formed during earlier major tectonic events, i.e. the Grenvillian and the Hercynian orogenies, respectively. We suggest that during major episodes of continent assembly, a pervasive tectonic fabric is developed in the lithospheric mantle. In the subsequent evolution of the continent, this fabric may induce a significant mechanical anisotropy that will drastically influence the mechanical behaviour of the lithosphere when submitted to new tectonic events.","DOI":"10.1016/0031-9201(95)03125-1","ISSN":"0031-9201","shortTitle":"Shear-wave splitting in the Appalachians and the Pyrenees","journalAbbreviation":"Physics of the Earth and Planetary Interiors","author":[{"family":"Vauchez","given":"A."},{"family":"Barruol","given":"G."}],"issued":{"date-parts":[["1996",6,1]]}}}],"schema":"https://github.com/citation-style-language/schema/raw/master/csl-citation.json"} </w:instrText>
      </w:r>
      <w:r w:rsidR="00377B7D" w:rsidRPr="007336F9">
        <w:rPr>
          <w:rFonts w:ascii="Times New Roman" w:hAnsi="Times New Roman" w:cs="Times New Roman"/>
          <w:sz w:val="24"/>
          <w:szCs w:val="24"/>
        </w:rPr>
        <w:fldChar w:fldCharType="separate"/>
      </w:r>
      <w:r w:rsidR="00B20004" w:rsidRPr="00B20004">
        <w:rPr>
          <w:rFonts w:ascii="Times New Roman" w:hAnsi="Times New Roman" w:cs="Times New Roman"/>
          <w:sz w:val="24"/>
        </w:rPr>
        <w:t>(Krabbendam and Barr, 2000; Manatschal et al., 2015; Tommasi et al., 2009; Tommasi and Vauchez, 2001, 2015, Vauchez et al., 1997, 1998; Vauchez and Barruol, 1996)</w:t>
      </w:r>
      <w:r w:rsidR="00377B7D" w:rsidRPr="007336F9">
        <w:rPr>
          <w:rFonts w:ascii="Times New Roman" w:hAnsi="Times New Roman" w:cs="Times New Roman"/>
          <w:sz w:val="24"/>
          <w:szCs w:val="24"/>
        </w:rPr>
        <w:fldChar w:fldCharType="end"/>
      </w:r>
    </w:p>
    <w:p w14:paraId="10B3D803" w14:textId="5E729DF7" w:rsidR="00613D6B" w:rsidRPr="007336F9" w:rsidRDefault="00613D6B" w:rsidP="00377B7D">
      <w:pPr>
        <w:rPr>
          <w:rFonts w:ascii="Times New Roman" w:hAnsi="Times New Roman" w:cs="Times New Roman"/>
          <w:sz w:val="24"/>
          <w:szCs w:val="24"/>
        </w:rPr>
      </w:pPr>
    </w:p>
    <w:p w14:paraId="6E22F361" w14:textId="5A4BB73E" w:rsidR="00613D6B" w:rsidRPr="007336F9" w:rsidRDefault="00613D6B" w:rsidP="00377B7D">
      <w:pPr>
        <w:rPr>
          <w:rFonts w:ascii="Times New Roman" w:hAnsi="Times New Roman" w:cs="Times New Roman"/>
          <w:sz w:val="24"/>
          <w:szCs w:val="24"/>
        </w:rPr>
      </w:pPr>
      <w:r w:rsidRPr="007336F9">
        <w:rPr>
          <w:rFonts w:ascii="Times New Roman" w:hAnsi="Times New Roman" w:cs="Times New Roman"/>
          <w:sz w:val="24"/>
          <w:szCs w:val="24"/>
        </w:rPr>
        <w:t xml:space="preserve">Note: Breakup and Caledonian axes seem orthogonal. However, sinistral transpression during Caledonian Orogeny </w:t>
      </w:r>
      <w:r w:rsidRPr="007336F9">
        <w:rPr>
          <w:rFonts w:ascii="Times New Roman" w:hAnsi="Times New Roman" w:cs="Times New Roman"/>
          <w:sz w:val="24"/>
          <w:szCs w:val="24"/>
        </w:rPr>
        <w:fldChar w:fldCharType="begin"/>
      </w:r>
      <w:r w:rsidR="00406EBD" w:rsidRPr="007336F9">
        <w:rPr>
          <w:rFonts w:ascii="Times New Roman" w:hAnsi="Times New Roman" w:cs="Times New Roman"/>
          <w:sz w:val="24"/>
          <w:szCs w:val="24"/>
        </w:rPr>
        <w:instrText xml:space="preserve"> ADDIN ZOTERO_ITEM CSL_CITATION {"citationID":"Df43GBtG","properties":{"formattedCitation":"(Dewey and Strachan, 2003; Soper et al., 1992)","plainCitation":"(Dewey and Strachan, 2003; Soper et al., 1992)"},"citationItems":[{"id":875,"uris":["http://zotero.org/users/1298112/items/VD35WTXH"],"uri":["http://zotero.org/users/1298112/items/VD35WTXH"],"itemData":{"id":875,"type":"article-journal","title":"Changing Silurian–Devonian relative plate motion in the Caledonides: sinistral transpression to sinistral transtension","container-title":"Journal of the Geological Society","page":"219-229","volume":"160","issue":"2","source":"jgs.lyellcollection.org","abstract":"The late Silurian to mid- or late Devonian interval in the Caledonides was a period dominated, sequentially, by sinistral transpression, strike-slip and transtension during the development of mainly non-marine ‘red-bed’ basins following the Ludlow–PrÍdolÍ transition from marine to terrestrial sedimentation. The tectonic event that led to and generated the sinistral Devonian basins was the highly oblique sinistral closure of the Iapetus Ocean between Laurentia and Baltica and between Laurentia and Avalonia. We examine the diachronous closure of Iapetus, the contrasting tectonic modes arising from that closure, and the nature and origin of subsequent Devonian deformation north and south of the Iapetus Suture in the context of progressively changing, sinistrally dominated relative plate motion between Laurentia and Avalonia–Baltica. We suggest that, from about 435 to 395 Ma, there was about 1200 km of sinistral strike-slip relative motion between Laurentia and Baltica. Our lower and upper estimates of Silurian–Devonian relative plate motion rates of 30 mm a−1 and 67 mm a−1 based upon geological data, are similar to present rates.","DOI":"10.1144/0016-764902-085","ISSN":"0016-7649, 2041-479X","shortTitle":"Changing Silurian–Devonian relative plate motion in the Caledonides","journalAbbreviation":"Journal of the Geological Society","language":"en","author":[{"family":"Dewey","given":"J. F."},{"family":"Strachan","given":"R. A."}],"issued":{"date-parts":[["2003",3,1]]}}},{"id":1676,"uris":["http://zotero.org/users/1298112/items/XAVP7BA7"],"uri":["http://zotero.org/users/1298112/items/XAVP7BA7"],"itemData":{"id":1676,"type":"article-journal","title":"Sinistral transpression and the Silurian closure of Iapetus","container-title":"Journal of the Geological Society","page":"871-880","volume":"149","issue":"6","source":"jgs.lyellcollection.org","abstract":"Skip to Next Section\nIn recent years conflicting models have been proposed for the late Caledonian closure of the Iapetus ocean between Laurentia, Baltica and the Avalonian terranes. Recently published structural and stratigraphic evidence from Britain, Scandinavia, East Greenland and Newfoundland is reviewed and shows that Western Avalonia, Eastern Avalonia and Baltica all docked sinistrally against Laurentia in the Silurian.\nWestern Avalonia collided sinistrally against the previously accreted Gander and Dunnage arc terranes on the Appalachian margin of Laurentia in mid-Silurian time and then shifted dextrally during the Acadian orogeny in the Devonian. Oblique collision of Baltica with the Greenland margin induced southeasterly crustal stacking in the Scandian orogen and sinistral transpression in the NE Greenland Caledonides, and was followed by more nearly orthogonal convergence. Eastern Avalonia underwent anticlockwise with the Scottish ‘corner’ of Laurentia, rotating into a re-entrant between Laurentia and Baltica.\nSome implications of this Silurian closure model are that convergence in the Tornquist zone was modest at that time, and that the Acadian (Devonian) deformation in the northern Appalahians and Britain had a subsequent external cause, most likely the impingement of Armorica and Iberia due to the northward drift of Gondwana.","DOI":"10.1144/gsjgs.149.6.0871","ISSN":"0016-7649, 2041-479X","language":"en","author":[{"family":"Soper","given":"N. J."},{"family":"Strachan","given":"R. A."},{"family":"Holdsworth","given":"R. E."},{"family":"Gayer","given":"R. A."},{"family":"Greiling","given":"R. O."}],"issued":{"date-parts":[["1992",12,1]]}}}],"schema":"https://github.com/citation-style-language/schema/raw/master/csl-citation.json"} </w:instrText>
      </w:r>
      <w:r w:rsidRPr="007336F9">
        <w:rPr>
          <w:rFonts w:ascii="Times New Roman" w:hAnsi="Times New Roman" w:cs="Times New Roman"/>
          <w:sz w:val="24"/>
          <w:szCs w:val="24"/>
        </w:rPr>
        <w:fldChar w:fldCharType="separate"/>
      </w:r>
      <w:r w:rsidR="00406EBD" w:rsidRPr="007336F9">
        <w:rPr>
          <w:rFonts w:ascii="Times New Roman" w:hAnsi="Times New Roman" w:cs="Times New Roman"/>
          <w:sz w:val="24"/>
          <w:szCs w:val="24"/>
        </w:rPr>
        <w:t>(Dewey and Strachan, 2003; Soper et al., 1992)</w:t>
      </w:r>
      <w:r w:rsidRPr="007336F9">
        <w:rPr>
          <w:rFonts w:ascii="Times New Roman" w:hAnsi="Times New Roman" w:cs="Times New Roman"/>
          <w:sz w:val="24"/>
          <w:szCs w:val="24"/>
        </w:rPr>
        <w:fldChar w:fldCharType="end"/>
      </w:r>
      <w:r w:rsidRPr="007336F9">
        <w:rPr>
          <w:rFonts w:ascii="Times New Roman" w:hAnsi="Times New Roman" w:cs="Times New Roman"/>
          <w:sz w:val="24"/>
          <w:szCs w:val="24"/>
        </w:rPr>
        <w:t xml:space="preserve"> could have caused a fabric tilted to that of the main Caledonian Orogen.</w:t>
      </w:r>
    </w:p>
    <w:p w14:paraId="4ADF5E84" w14:textId="2A35F891" w:rsidR="00377B7D" w:rsidRPr="007336F9" w:rsidRDefault="00377B7D" w:rsidP="00377B7D">
      <w:pPr>
        <w:rPr>
          <w:rFonts w:ascii="Times New Roman" w:hAnsi="Times New Roman" w:cs="Times New Roman"/>
          <w:sz w:val="24"/>
          <w:szCs w:val="24"/>
        </w:rPr>
      </w:pPr>
    </w:p>
    <w:p w14:paraId="738D8F84" w14:textId="40E9F7CA" w:rsidR="00245647" w:rsidRDefault="00245647" w:rsidP="00377B7D">
      <w:pPr>
        <w:rPr>
          <w:rFonts w:ascii="Times New Roman" w:hAnsi="Times New Roman" w:cs="Times New Roman"/>
          <w:sz w:val="24"/>
          <w:szCs w:val="24"/>
        </w:rPr>
      </w:pPr>
      <w:r w:rsidRPr="007336F9">
        <w:rPr>
          <w:rFonts w:ascii="Times New Roman" w:hAnsi="Times New Roman" w:cs="Times New Roman"/>
          <w:sz w:val="24"/>
          <w:szCs w:val="24"/>
        </w:rPr>
        <w:t xml:space="preserve">Seismic snisotropy NA: </w:t>
      </w:r>
      <w:r w:rsidRPr="007336F9">
        <w:rPr>
          <w:rFonts w:ascii="Times New Roman" w:hAnsi="Times New Roman" w:cs="Times New Roman"/>
          <w:sz w:val="24"/>
          <w:szCs w:val="24"/>
        </w:rPr>
        <w:fldChar w:fldCharType="begin"/>
      </w:r>
      <w:r w:rsidRPr="007336F9">
        <w:rPr>
          <w:rFonts w:ascii="Times New Roman" w:hAnsi="Times New Roman" w:cs="Times New Roman"/>
          <w:sz w:val="24"/>
          <w:szCs w:val="24"/>
        </w:rPr>
        <w:instrText xml:space="preserve"> ADDIN ZOTERO_ITEM CSL_CITATION {"citationID":"ozfaFJbu","properties":{"formattedCitation":"(Gilligan et al., 2016; Wagner et al., 2012; White-Gaynor and Nyblade, 2017; Zhu and Tromp, 2013)","plainCitation":"(Gilligan et al., 2016; Wagner et al., 2012; White-Gaynor and Nyblade, 2017; Zhu and Tromp, 2013)"},"citationItems":[{"id":1685,"uris":["http://zotero.org/users/1298112/items/9SE5FFYC"],"uri":["http://zotero.org/users/1298112/items/9SE5FFYC"],"itemData":{"id":1685,"type":"article-journal","title":"Lithospheric deformation in the Canadian Appalachians: evidence from shear wave splitting","container-title":"Geophysical Journal International","page":"1273–1280","volume":"206","issue":"2","source":"Google Scholar","shortTitle":"Lithospheric deformation in the Canadian Appalachians","author":[{"family":"Gilligan","given":"Amy"},{"family":"Bastow","given":"Ian D."},{"family":"Watson","given":"Emma"},{"family":"Darbyshire","given":"Fiona A."},{"family":"Levin","given":"Vadim"},{"family":"Menke","given":"William"},{"family":"Lane","given":"Victoria"},{"family":"Hawthorn","given":"David"},{"family":"Boyce","given":"Alistair"},{"family":"Liddell","given":"Mitchell V."}],"issued":{"date-parts":[["2016"]]}}},{"id":1682,"uris":["http://zotero.org/users/1298112/items/MUGCWUC7"],"uri":["http://zotero.org/users/1298112/items/MUGCWUC7"],"itemData":{"id":1682,"type":"article-journal","title":"Lithospheric and asthenospheric contributions to shear-wave splitting observations in the southeastern United States","container-title":"Earth and Planetary Science Letters","page":"128–138","volume":"341","source":"Google Scholar","author":[{"family":"Wagner","given":"Lara S."},{"family":"Long","given":"Maureen D."},{"family":"Johnston","given":"Mignon D."},{"family":"Benoit","given":"Margaret H."}],"issued":{"date-parts":[["2012"]]}}},{"id":1681,"uris":["http://zotero.org/users/1298112/items/VI6CTNHC"],"uri":["http://zotero.org/users/1298112/items/VI6CTNHC"],"itemData":{"id":1681,"type":"article-journal","title":"Shear wave splitting across the Mid-Atlantic region of North America: A fossil anisotropy interpretation","container-title":"Geology","page":"555-558","volume":"45","issue":"6","source":"pubs.geoscienceworld.org","DOI":"10.1130/G38794.1","ISSN":"0091-7613","shortTitle":"Shear wave splitting across the Mid-Atlantic region of North America","journalAbbreviation":"Geology","author":[{"family":"White-Gaynor","given":"Austin L."},{"family":"Nyblade","given":"Andrew A."}],"issued":{"date-parts":[["2017",6,1]]}}},{"id":1686,"uris":["http://zotero.org/users/1298112/items/NLBIP3TF"],"uri":["http://zotero.org/users/1298112/items/NLBIP3TF"],"itemData":{"id":1686,"type":"article-journal","title":"Mapping tectonic deformation in the crust and upper mantle beneath Europe and the North Atlantic Ocean","container-title":"Science","page":"871–875","volume":"341","issue":"6148","source":"Google Scholar","author":[{"family":"Zhu","given":"Hejun"},{"family":"Tromp","given":"Jeroen"}],"issued":{"date-parts":[["2013"]]}}}],"schema":"https://github.com/citation-style-language/schema/raw/master/csl-citation.json"} </w:instrText>
      </w:r>
      <w:r w:rsidRPr="007336F9">
        <w:rPr>
          <w:rFonts w:ascii="Times New Roman" w:hAnsi="Times New Roman" w:cs="Times New Roman"/>
          <w:sz w:val="24"/>
          <w:szCs w:val="24"/>
        </w:rPr>
        <w:fldChar w:fldCharType="separate"/>
      </w:r>
      <w:r w:rsidRPr="007336F9">
        <w:rPr>
          <w:rFonts w:ascii="Times New Roman" w:hAnsi="Times New Roman" w:cs="Times New Roman"/>
          <w:sz w:val="24"/>
          <w:szCs w:val="24"/>
        </w:rPr>
        <w:t>(Gilligan et al., 2016; Wagner et al., 2012; White-Gaynor and Nyblade, 2017; Zhu and Tromp, 2013)</w:t>
      </w:r>
      <w:r w:rsidRPr="007336F9">
        <w:rPr>
          <w:rFonts w:ascii="Times New Roman" w:hAnsi="Times New Roman" w:cs="Times New Roman"/>
          <w:sz w:val="24"/>
          <w:szCs w:val="24"/>
        </w:rPr>
        <w:fldChar w:fldCharType="end"/>
      </w:r>
    </w:p>
    <w:p w14:paraId="5EBFF756" w14:textId="51AA909A" w:rsidR="00E47203" w:rsidRPr="00E47203" w:rsidRDefault="00E47203" w:rsidP="00E47203">
      <w:pPr>
        <w:rPr>
          <w:rFonts w:ascii="Times New Roman" w:hAnsi="Times New Roman" w:cs="Times New Roman"/>
          <w:sz w:val="24"/>
          <w:szCs w:val="24"/>
          <w:lang w:val="da-DK"/>
        </w:rPr>
      </w:pPr>
      <w:r w:rsidRPr="008F22A7">
        <w:rPr>
          <w:rFonts w:ascii="Times New Roman" w:hAnsi="Times New Roman" w:cs="Times New Roman"/>
          <w:sz w:val="24"/>
          <w:szCs w:val="24"/>
        </w:rPr>
        <w:t xml:space="preserve">Belt-parallel seismic anisotrpy: </w:t>
      </w:r>
      <w:r>
        <w:rPr>
          <w:rFonts w:ascii="Times New Roman" w:hAnsi="Times New Roman" w:cs="Times New Roman"/>
          <w:sz w:val="24"/>
          <w:szCs w:val="24"/>
          <w:lang w:val="da-DK"/>
        </w:rPr>
        <w:fldChar w:fldCharType="begin"/>
      </w:r>
      <w:r w:rsidRPr="008F22A7">
        <w:rPr>
          <w:rFonts w:ascii="Times New Roman" w:hAnsi="Times New Roman" w:cs="Times New Roman"/>
          <w:sz w:val="24"/>
          <w:szCs w:val="24"/>
        </w:rPr>
        <w:instrText xml:space="preserve"> ADDIN ZOTERO_ITEM CSL_CITATION {"citationID":"a17ibpvt3bp","properties":{"formattedCitation":"(Barruol et al., 2011; Huang et al., 2006)","plainCitation":"(Barruol et al., 2011; Huang et al., 2006)"},"citationItems":[{"id":1691,"uris":["http://zotero.org/users/1298112/items/4PDYSVD6"],"uri":["http://zotero.org/users/1298112/items/4PDYSVD6"],"itemData":{"id":1691,"type":"article-journal","title":"Belt-parallel mantle flow beneath a halted continental collision: The Western Alps","container-title":"Earth and Planetary Science Letters","page":"429–438","volume":"302","issue":"3","source":"Google Scholar","shortTitle":"Belt-parallel mantle flow beneath a halted continental collision","author":[{"family":"Barruol","given":"Guilhem"},{"family":"Bonnin","given":"Mickael"},{"family":"Pedersen","given":"Helle"},{"family":"Bokelmann","given":"Götz HR"},{"family":"Tiberi","given":"Christel"}],"issued":{"date-parts":[["2011"]]}}},{"id":1667,"uris":["http://zotero.org/users/1298112/items/5MKVZFKB"],"uri":["http://zotero.org/users/1298112/items/5MKVZFKB"],"itemData":{"id":1667,"type":"article-journal","title":"Anisotropy beneath an active collision orogen of Taiwan: Results from across islands array observations","container-title":"Geophysical Research Letters","page":"L24302","volume":"33","issue":"24","source":"Wiley Online Library","abstract":"We examined</w:instrText>
      </w:r>
      <w:r w:rsidRPr="00E47203">
        <w:rPr>
          <w:rFonts w:ascii="Times New Roman" w:hAnsi="Times New Roman" w:cs="Times New Roman"/>
          <w:sz w:val="24"/>
          <w:szCs w:val="24"/>
          <w:lang w:val="da-DK"/>
        </w:rPr>
        <w:instrText xml:space="preserve"> shear wave splitting in SKS phases from a large event recorded by a temporary array across southern Taiwan. The span extends from the western plain to the east coast. We applied particle motion and cross correlation methods to estimate its polarization directions and delay times. Analysis shows clear evidence of splitting except stations on the east coast. The fast split-shear wave along this transect are approximately parallel to the strike of the mountain belt (NE-SW). The delay times show a short-wavelength variation and are well correlated to the surface geology. The largest split time is about 1.6 sec located at Eastern Central Mountain Range and indicates its possible mantle origin. Implications suggest that anisotropy is related to the collision tectonics which built the Taiwan islands, and that this tectonic compression involved the lithosphere and is characterized by a strong coherent deformation of the upper mantle and the crust.","DOI":"10.1029/2006GL027844","ISSN":"1944-8007","shortTitle":"Anisotropy beneath an active collision orogen of Taiwan","journalAbbreviation":"Geophys. Res. Lett.","language":"en","author":[{"family":"Huang","given":"Bor-Shouh"},{"family":"Huang","given":"Win-Gee"},{"family":"Liang","given":"Wen-Tzong"},{"family":"Rau","given":"Ruey-Juin"},{"family":"Hirata","given":"Naoshi"}],"issued":{"date-parts":[["2006",12,1]]}}}],"schema":"https://github.com/citation-style-language/schema/raw/master/csl-citation.json"} </w:instrText>
      </w:r>
      <w:r>
        <w:rPr>
          <w:rFonts w:ascii="Times New Roman" w:hAnsi="Times New Roman" w:cs="Times New Roman"/>
          <w:sz w:val="24"/>
          <w:szCs w:val="24"/>
          <w:lang w:val="da-DK"/>
        </w:rPr>
        <w:fldChar w:fldCharType="separate"/>
      </w:r>
      <w:r w:rsidRPr="00E47203">
        <w:rPr>
          <w:rFonts w:ascii="Times New Roman" w:hAnsi="Times New Roman" w:cs="Times New Roman"/>
          <w:sz w:val="24"/>
          <w:lang w:val="da-DK"/>
        </w:rPr>
        <w:t>(Barruol et al., 2011; Huang et al., 2006)</w:t>
      </w:r>
      <w:r>
        <w:rPr>
          <w:rFonts w:ascii="Times New Roman" w:hAnsi="Times New Roman" w:cs="Times New Roman"/>
          <w:sz w:val="24"/>
          <w:szCs w:val="24"/>
          <w:lang w:val="da-DK"/>
        </w:rPr>
        <w:fldChar w:fldCharType="end"/>
      </w:r>
    </w:p>
    <w:p w14:paraId="6AD3E9DF" w14:textId="77777777" w:rsidR="00E47203" w:rsidRPr="00E47203" w:rsidRDefault="00E47203" w:rsidP="00377B7D">
      <w:pPr>
        <w:rPr>
          <w:rFonts w:ascii="Times New Roman" w:hAnsi="Times New Roman" w:cs="Times New Roman"/>
          <w:sz w:val="24"/>
          <w:szCs w:val="24"/>
          <w:lang w:val="da-DK"/>
        </w:rPr>
      </w:pPr>
    </w:p>
    <w:p w14:paraId="37AE9F5C" w14:textId="0E3EACD8" w:rsidR="00C7705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post-orogenic collapse</w:t>
      </w:r>
      <w:r w:rsidR="00E47203">
        <w:rPr>
          <w:rFonts w:ascii="Times New Roman" w:hAnsi="Times New Roman" w:cs="Times New Roman"/>
          <w:b/>
          <w:color w:val="auto"/>
        </w:rPr>
        <w:t>, erosion</w:t>
      </w:r>
      <w:r w:rsidR="009C2A2C">
        <w:rPr>
          <w:rFonts w:ascii="Times New Roman" w:hAnsi="Times New Roman" w:cs="Times New Roman"/>
          <w:b/>
          <w:color w:val="auto"/>
        </w:rPr>
        <w:t>,</w:t>
      </w:r>
      <w:r w:rsidR="00E47203">
        <w:rPr>
          <w:rFonts w:ascii="Times New Roman" w:hAnsi="Times New Roman" w:cs="Times New Roman"/>
          <w:b/>
          <w:color w:val="auto"/>
        </w:rPr>
        <w:t xml:space="preserve"> </w:t>
      </w:r>
      <w:r w:rsidR="009C2A2C">
        <w:rPr>
          <w:rFonts w:ascii="Times New Roman" w:hAnsi="Times New Roman" w:cs="Times New Roman"/>
          <w:b/>
          <w:color w:val="auto"/>
        </w:rPr>
        <w:t xml:space="preserve">exhumation, </w:t>
      </w:r>
      <w:r w:rsidR="00E47203">
        <w:rPr>
          <w:rFonts w:ascii="Times New Roman" w:hAnsi="Times New Roman" w:cs="Times New Roman"/>
          <w:b/>
          <w:color w:val="auto"/>
        </w:rPr>
        <w:t>eduction</w:t>
      </w:r>
      <w:r w:rsidRPr="00F52A32">
        <w:rPr>
          <w:rFonts w:ascii="Times New Roman" w:hAnsi="Times New Roman" w:cs="Times New Roman"/>
          <w:b/>
          <w:color w:val="auto"/>
        </w:rPr>
        <w:t xml:space="preserve"> (Christian)</w:t>
      </w:r>
    </w:p>
    <w:p w14:paraId="41F84B38"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2B25700D" w14:textId="3128284D" w:rsidR="007B21AA" w:rsidRPr="00516052" w:rsidRDefault="007B21AA" w:rsidP="007B21AA">
      <w:pPr>
        <w:spacing w:after="120" w:line="240" w:lineRule="auto"/>
        <w:jc w:val="both"/>
        <w:rPr>
          <w:rFonts w:ascii="Times New Roman" w:hAnsi="Times New Roman" w:cs="Times New Roman"/>
          <w:bCs/>
          <w:i/>
        </w:rPr>
      </w:pPr>
      <w:r w:rsidRPr="00516052">
        <w:rPr>
          <w:rFonts w:ascii="Times New Roman" w:hAnsi="Times New Roman" w:cs="Times New Roman"/>
          <w:bCs/>
          <w:i/>
        </w:rPr>
        <w:lastRenderedPageBreak/>
        <w:t>1</w:t>
      </w:r>
      <w:r>
        <w:rPr>
          <w:rFonts w:ascii="Times New Roman" w:hAnsi="Times New Roman" w:cs="Times New Roman"/>
          <w:bCs/>
          <w:i/>
        </w:rPr>
        <w:t>3</w:t>
      </w:r>
      <w:r w:rsidRPr="00516052">
        <w:rPr>
          <w:rFonts w:ascii="Times New Roman" w:hAnsi="Times New Roman" w:cs="Times New Roman"/>
          <w:bCs/>
          <w:i/>
        </w:rPr>
        <w:t>/11/2017 CS</w:t>
      </w:r>
    </w:p>
    <w:p w14:paraId="68312F81" w14:textId="77777777" w:rsidR="00516052" w:rsidRPr="00516052" w:rsidRDefault="00516052" w:rsidP="00516052"/>
    <w:p w14:paraId="642A21AA" w14:textId="200955A5" w:rsidR="00B31ED9" w:rsidRPr="0013643B" w:rsidRDefault="005F09CF" w:rsidP="00B31ED9">
      <w:pPr>
        <w:rPr>
          <w:rFonts w:ascii="Times New Roman" w:hAnsi="Times New Roman" w:cs="Times New Roman"/>
          <w:sz w:val="24"/>
          <w:szCs w:val="24"/>
        </w:rPr>
      </w:pPr>
      <w:r>
        <w:rPr>
          <w:rFonts w:ascii="Times New Roman" w:hAnsi="Times New Roman" w:cs="Times New Roman"/>
          <w:sz w:val="24"/>
          <w:szCs w:val="24"/>
        </w:rPr>
        <w:t xml:space="preserve">General references: </w:t>
      </w:r>
      <w:r w:rsidR="00B31ED9" w:rsidRPr="0013643B">
        <w:rPr>
          <w:rFonts w:ascii="Times New Roman" w:hAnsi="Times New Roman" w:cs="Times New Roman"/>
          <w:sz w:val="24"/>
          <w:szCs w:val="24"/>
        </w:rPr>
        <w:fldChar w:fldCharType="begin"/>
      </w:r>
      <w:r w:rsidR="00371717" w:rsidRPr="0013643B">
        <w:rPr>
          <w:rFonts w:ascii="Times New Roman" w:hAnsi="Times New Roman" w:cs="Times New Roman"/>
          <w:sz w:val="24"/>
          <w:szCs w:val="24"/>
        </w:rPr>
        <w:instrText xml:space="preserve"> ADDIN ZOTERO_ITEM CSL_CITATION {"citationID":"pIhwTanS","properties":{"formattedCitation":"(Andersen, 1998; Dewey, 1988; Dewey et al., 1993; Dunlap and Fossen, 1998; Fossen, 2010; Rey et al., 2001)","plainCitation":"(Andersen, 1998; Dewey, 1988; Dewey et al., 1993; Dunlap and Fossen, 1998; Fossen, 2010; Rey et al., 2001)"},"citationItems":[{"id":1678,"uris":["http://zotero.org/users/1298112/items/GTQ2A7NH"],"uri":["http://zotero.org/users/1298112/items/GTQ2A7NH"],"itemData":{"id":1678,"type":"article-journal","title":"Extensional tectonics in the Caledonides of southern Norway, an overview","container-title":"Tectonophysics","page":"333–351","volume":"285","issue":"3","source":"Google Scholar","author":[{"family":"Andersen","given":"Torgeir B."}],"issued":{"date-parts":[["1998"]]}}},{"id":1284,"uris":["http://zotero.org/users/1298112/items/USFNCNCE"],"uri":["http://zotero.org/users/1298112/items/USFNCNCE"],"itemData":{"id":1284,"type":"article-journal","title":"Extensional collapse of orogens","container-title":"Tectonics","page":"1123-1139","volume":"7","issue":"6","source":"Wiley Online Library","abstract":"Lithospheric extension is sited, preferentially, along orogenic belts because they have a thicker continental crust, contain structural inhomogeneities, and suffer extensional orogenic collapse caused by body forces resulting from isostatically compensated elevation and sharp elevation gradients. Collapse occurs especially where rapid advective thinning of the shortened thermal boundary conduction layer occurs beneath an orogen and causes rapid uplift. Where boundary forces are compressional, extension is balanced by radial thrusting to form oroclinal loops around collapsed extensional basins. Where, as in the disruption of Pangea, boundary forces change rapidly from compressional to tensional, body force collapse is continued by general extension which may lead to continental splitting. Even where overall convergence is continuing, orogenic collapse may be enhanced by subduction rollback into small remnant oceans. The extensional collapse of orogens offers a partial explanation for why oceans cyclically close and reopen in roughly the same places, preservation of very high pressure metamorphic rocks, for the return of orogenic large crustal thicknesses to normal without very much erosional denudation with the widespread preservation of supracrustal sequences, high temperature metamorphic assemblages and the minimum-melting granite suite.","DOI":"10.1029/TC007i006p01123","ISSN":"1944-9194","journalAbbreviation":"Tectonics","language":"en","author":[{"family":"Dewey","given":"J. F."}],"issued":{"date-parts":[["1988",12,1]]}}},{"id":562,"uris":["http://zotero.org/users/1298112/items/J7BDFCQK"],"uri":["http://zotero.org/users/1298112/items/J7BDFCQK"],"itemData":{"id":562,"type":"article-journal","title":"Orogenic uplift and collapse, crustal thickness, fabrics and metamorphic phase changes: the role of eclogites","container-title":"Geological Society, London, Special Publications","page":"325-343","volume":"76","issue":"1","source":"sp.lyellcollection.org","abstract":"Coesite-bearing eclogites in several deep crustal metamorphic assemblages now exposed in extensionally-collapsed orogens indicate the tectonic denudation of more than 90 km of crustal rocks and pre-collapsed crustal thicknesses of at least 120 km. For mountain ranges and orogenic plateaux up to 5 km in elevation and average crustal densities of about 2.8, crustal thickness cannot exceed about 80 km unless pre-shortening crustal/lithosphere thickness ratios were less than 0.135 or some way can be found to preferentially thicken the lithospheric mantle. This problem can be avoided and very thick orogenic crusts built up if granulite facies rocks transform to denser eclogite facies during shortening, where the petrographic Moho is continuously depressed below a density/seismic velocity Moho buffered at about 70 km and mountains at about 3 km. Advective thinning of the lithosphere combined with the resultant heating and eclogite to sillimanite-granulite/amphibolite transformation causes surface uplift of about 2 km, a rapid change in isostatic compensation level, and a switch from a shortening to an extensional/collapse regime. We have developed a simple numerical model based upon field observations in southwestern Norway in which coherent regional-scale transformation of lower crustal rocks to eclogite facies during lithospheric shortening is followed by heating, transformation of eclogite to amphibolite and granulite, extension, and crustal thinning by coaxial then non-coaxial mechanisms. The model also explains strong lower crustal layering (eclogite and other lenses in horizontally-extended amphibolites), regionally horizontal gneissic fabrics, rapid return from orogenic to ‘normal’ crustal thickness with minor erosion, the lateral and vertical juxtaposition of low-grade and high-grade rocks and rapid marine transgression shortly after orogeny.","DOI":"10.1144/GSL.SP.1993.076.01.16","ISSN":"0305-8719, 2041-4927","shortTitle":"Orogenic uplift and collapse, crustal thickness, fabrics and metamorphic phase changes","journalAbbreviation":"Geological Society, London, Special Publications","language":"en","author":[{"family":"Dewey","given":"J. F."},{"family":"Ryan","given":"P. D."},{"family":"Andersen","given":"T. B."}],"issued":{"date-parts":[["1993",1,1]]}}},{"id":234,"uris":["http://zotero.org/users/1298112/items/9JXGGM3D"],"uri":["http://zotero.org/users/1298112/items/9JXGGM3D"],"itemData":{"id":234,"type":"article-journal","title":"Early Paleozoic orogenic collapse, tectonic stability, and late Paleozoic continental rifting revealed through thermochronology of K-feldspars, southern Norway","container-title":"Tectonics","page":"604-620","volume":"17","issue":"4","source":"Wiley Online Library","abstract":"Southern Norway was subjected to contractional orogenesis and subsequent extensional collapse during the early to middle Paleozoic when Baltica collided with Laurentia, resulting in the Caledonian Orogen. The largely unknown post-Caledonian Paleozoic thermal history of the crust in southern Norway has been assessed through application of multiple diffusion domain thermal modeling of K-feldspar 40Ar/39Ar data. Samples were collected along a 250 km E-W traverse from the internides of the orogen along the western coast near Bergen through a series of middle to upper crustal nappes to the east. The K-feldspar thermal models, which complement published mica and hornblende 40Ar/39AR data, are consistent with rapid cooling at the end of the Caledonian orogenic cycle, when Early Devonian (</w:instrText>
      </w:r>
      <w:r w:rsidR="00371717" w:rsidRPr="0013643B">
        <w:rPr>
          <w:rFonts w:ascii="Cambria Math" w:hAnsi="Cambria Math" w:cs="Cambria Math"/>
          <w:sz w:val="24"/>
          <w:szCs w:val="24"/>
        </w:rPr>
        <w:instrText>∼</w:instrText>
      </w:r>
      <w:r w:rsidR="00371717" w:rsidRPr="0013643B">
        <w:rPr>
          <w:rFonts w:ascii="Times New Roman" w:hAnsi="Times New Roman" w:cs="Times New Roman"/>
          <w:sz w:val="24"/>
          <w:szCs w:val="24"/>
        </w:rPr>
        <w:instrText xml:space="preserve">400 Ma) extensional collapse resulted in exhumation through mainly midcrustal conditions. Following extensional collapse, a period of relative tectonic and thermal stability may have prevailed until </w:instrText>
      </w:r>
      <w:r w:rsidR="00371717" w:rsidRPr="0013643B">
        <w:rPr>
          <w:rFonts w:ascii="Cambria Math" w:hAnsi="Cambria Math" w:cs="Cambria Math"/>
          <w:sz w:val="24"/>
          <w:szCs w:val="24"/>
        </w:rPr>
        <w:instrText>∼</w:instrText>
      </w:r>
      <w:r w:rsidR="00371717" w:rsidRPr="0013643B">
        <w:rPr>
          <w:rFonts w:ascii="Times New Roman" w:hAnsi="Times New Roman" w:cs="Times New Roman"/>
          <w:sz w:val="24"/>
          <w:szCs w:val="24"/>
        </w:rPr>
        <w:instrText xml:space="preserve">300 Ma. The K-feldspar modeling suggests that southern Norway entered a new phase of relatively rapid cooling (a few °C/Ma) in the Permo-Carboniferous and that the increase in cooling rate was diachronous across the traverse. The onset of this cooling phase occurs at about the time of the earliest faulting and magmatism in the Oslo Graben to the southeast. The increase in cooling rate may also indirectly date the onset of the first important rift phase and associated sedimentation in the North Sea graben system. The distribution of Permian and younger fission track ages in both southern continental Norway and its marginal basin sediments is consistent with the Permo-Carboniferous rapid cooling recorded in the K-feldspars. The simplest explanation for the late Paleozoic increase in cooling rate is that rifting around the margin of southern Norway has resulted in a decrease in the base level and an increase in the rate of erosional denudation, resulting in essentially uniform exhumation of </w:instrText>
      </w:r>
      <w:r w:rsidR="00371717" w:rsidRPr="0013643B">
        <w:rPr>
          <w:rFonts w:ascii="Cambria Math" w:hAnsi="Cambria Math" w:cs="Cambria Math"/>
          <w:sz w:val="24"/>
          <w:szCs w:val="24"/>
        </w:rPr>
        <w:instrText>∼</w:instrText>
      </w:r>
      <w:r w:rsidR="00371717" w:rsidRPr="0013643B">
        <w:rPr>
          <w:rFonts w:ascii="Times New Roman" w:hAnsi="Times New Roman" w:cs="Times New Roman"/>
          <w:sz w:val="24"/>
          <w:szCs w:val="24"/>
        </w:rPr>
        <w:instrText xml:space="preserve">2–4 km along the traverse.","DOI":"10.1029/98TC01603","ISSN":"1944-9194","journalAbbreviation":"Tectonics","language":"en","author":[{"family":"Dunlap","given":"W. J."},{"family":"Fossen","given":"H."}],"issued":{"date-parts":[["1998",8,1]]}}},{"id":519,"uris":["http://zotero.org/users/1298112/items/I2RIXPVH"],"uri":["http://zotero.org/users/1298112/items/I2RIXPVH"],"itemData":{"id":519,"type":"article-journal","title":"Extensional tectonics in the North Atlantic Caledonides: a regional view","container-title":"Geological Society, London, Special Publications","page":"767-793","volume":"335","issue":"1","source":"sp.lyellcollection.org","abstract":"Extensional structures characterize significant parts of the North Atlantic Caledonides. Silurian extensional deformation took place, particularly in the heated crust in the southern Greenland Caledonides, but the majority of the mapped extensional structures are Devonian (403–380 Ma). They formed by reactivation of low-angle Caledonian thrusts and by the formation of hinterland-dipping shear zones, of which the largest system is located in SW Norway and related to exhumation of the subducted margin of Baltica. The Devonian extension was concentrated to the central and southern part of the Caledonides, with maximum extension occurring in the area between the Western Gneiss Region of SW Norway and the Fjord Region of East Greenland. Kinematic data indicate that the main tectonic transport direction was toward the hinterland, and this pattern suggests that the main Devonian extension/transtension in the southern part of the North Atlantic region was postcontractional while strike-slip motions and possibly transpression occurred farther north. Late Devonian to enigmatic Early Carboniferous ages from UHP metamorphic assemblages in NE Greenland suggest that intracontinental subduction was going on in NE Greenland at a time when extensional deformation governed the rest of the orogenic belt.","DOI":"10.1144/SP335.31","ISSN":"0305-8719, 2041-4927","shortTitle":"Extensional tectonics in the North Atlantic Caledonides","journalAbbreviation":"Geological Society, London, Special Publications","language":"en","author":[{"family":"Fossen","given":"Haakon"}],"issued":{"date-parts":[["2010",1,1]]}}},{"id":1436,"uris":["http://zotero.org/users/1298112/items/36AW366D"],"uri":["http://zotero.org/users/1298112/items/36AW366D"],"itemData":{"id":1436,"type":"article-journal","title":"Gravitational collapse of the continental crust: definition, regimes and modes","container-title":"Tectonophysics","collection-title":"Partial Melting of Crust and Flow of Orogens","page":"435-449","volume":"342","issue":"3–4","source":"ScienceDirect","abstract":"All geodynamic processes should be explained by the fundamental principle of the strive for gravitational equilibrium.\n[Ann. Soc. Geol. Belge Bull. 64 (1965) 95–123]\nThe concept of gravitational collapse has fundamentally improved our understanding of orogenic processes. This concept has its roots in pioneers' works, such as those of Jeffreys, van Bemmelen, Bucher and Ramberg, who were among the first to recognise the importance of gravity in the evolution of mountain belts. The development of this concept slowed down during the late 1960s and the 1970s before reemerging in the 1980s. Gravitational collapse corresponds to the decay of lateral contrast in gravitational potential energy that builds up during lithospheric deformation. When the forces that support this anomaly (i.e., tectonic forces and the strength of both the deformed and surrounding lithosphere) decrease, the gravitational potential anomaly may relax. Depending on the sign of the anomaly, two fundamental regimes of gravitational collapse can be defined. During divergent gravitational collapse, an excess in gravitational potential energy drives crustal material away from the deformed lithosphere. Divergent collapse is the regime that may affect the thickened crust. In contrast, during convergent gravitational collapse, a deficit in gravitational potential energy drives crustal material towards the deformed lithosphere. This regime can be expected to occur following thinning of the continental crust. For each regime, two end-member modes of collapse with contrasted characteristics are defined depending on the behaviour of the lithosphere surrounding the deformed domain. When the surrounding lithosphere is fixed (fixed-boundary collapse), collapse occurs through a transfer of gravitational potential energy from the elevated regions towards the low lands. This transfer is accommodated by a combination of gravitational sliding of the brittle crust and horizontal spread of the lower crust. In orogenic domains, fixed-boundary divergent collapse implies the lateral growth of the orogenic domain at the expense of the surrounding lithosphere. In contrast, when the surrounding lithosphere is free to move (free-boundary divergent collapse), the thickened crust is homogeneously thinned without transfer of gravitational potential energy towards the forelands.","DOI":"10.1016/S0040-1951(01)00174-3","ISSN":"0040-1951","shortTitle":"Gravitational collapse of the continental crust","journalAbbreviation":"Tectonophysics","author":[{"family":"Rey","given":"P."},{"family":"Vanderhaeghe","given":"O."},{"family":"Teyssier","given":"C."}],"issued":{"date-parts":[["2001",12]]}}}],"schema":"https://github.com/citation-style-language/schema/raw/master/csl-citation.json"} </w:instrText>
      </w:r>
      <w:r w:rsidR="00B31ED9" w:rsidRPr="0013643B">
        <w:rPr>
          <w:rFonts w:ascii="Times New Roman" w:hAnsi="Times New Roman" w:cs="Times New Roman"/>
          <w:sz w:val="24"/>
          <w:szCs w:val="24"/>
        </w:rPr>
        <w:fldChar w:fldCharType="separate"/>
      </w:r>
      <w:r w:rsidR="00371717" w:rsidRPr="0013643B">
        <w:rPr>
          <w:rFonts w:ascii="Times New Roman" w:hAnsi="Times New Roman" w:cs="Times New Roman"/>
          <w:sz w:val="24"/>
          <w:szCs w:val="24"/>
        </w:rPr>
        <w:t>(Andersen, 1998; Dewey, 1988; Dewey et al., 1993; Dunlap and Fossen, 1998; Fossen, 2010; Rey et al., 2001)</w:t>
      </w:r>
      <w:r w:rsidR="00B31ED9" w:rsidRPr="0013643B">
        <w:rPr>
          <w:rFonts w:ascii="Times New Roman" w:hAnsi="Times New Roman" w:cs="Times New Roman"/>
          <w:sz w:val="24"/>
          <w:szCs w:val="24"/>
        </w:rPr>
        <w:fldChar w:fldCharType="end"/>
      </w:r>
    </w:p>
    <w:p w14:paraId="3F5A7337" w14:textId="7DA735EF" w:rsidR="00B31ED9" w:rsidRPr="0013643B" w:rsidRDefault="00B31ED9" w:rsidP="00B31ED9">
      <w:pPr>
        <w:rPr>
          <w:rFonts w:ascii="Times New Roman" w:hAnsi="Times New Roman" w:cs="Times New Roman"/>
          <w:sz w:val="24"/>
          <w:szCs w:val="24"/>
        </w:rPr>
      </w:pPr>
      <w:r w:rsidRPr="0013643B">
        <w:rPr>
          <w:rFonts w:ascii="Times New Roman" w:hAnsi="Times New Roman" w:cs="Times New Roman"/>
          <w:sz w:val="24"/>
          <w:szCs w:val="24"/>
        </w:rPr>
        <w:t xml:space="preserve">the concept of </w:t>
      </w:r>
      <w:r w:rsidR="007336F9" w:rsidRPr="0013643B">
        <w:rPr>
          <w:rFonts w:ascii="Times New Roman" w:hAnsi="Times New Roman" w:cs="Times New Roman"/>
          <w:sz w:val="24"/>
          <w:szCs w:val="24"/>
        </w:rPr>
        <w:t>orogenic</w:t>
      </w:r>
      <w:r w:rsidRPr="0013643B">
        <w:rPr>
          <w:rFonts w:ascii="Times New Roman" w:hAnsi="Times New Roman" w:cs="Times New Roman"/>
          <w:sz w:val="24"/>
          <w:szCs w:val="24"/>
        </w:rPr>
        <w:t xml:space="preserve"> collapse was first described in 197.. by Dew</w:t>
      </w:r>
      <w:r w:rsidR="00937239" w:rsidRPr="0013643B">
        <w:rPr>
          <w:rFonts w:ascii="Times New Roman" w:hAnsi="Times New Roman" w:cs="Times New Roman"/>
          <w:sz w:val="24"/>
          <w:szCs w:val="24"/>
        </w:rPr>
        <w:t>e</w:t>
      </w:r>
      <w:r w:rsidRPr="0013643B">
        <w:rPr>
          <w:rFonts w:ascii="Times New Roman" w:hAnsi="Times New Roman" w:cs="Times New Roman"/>
          <w:sz w:val="24"/>
          <w:szCs w:val="24"/>
        </w:rPr>
        <w:t xml:space="preserve">y describing the rapid extensional </w:t>
      </w:r>
      <w:r w:rsidR="00937239" w:rsidRPr="0013643B">
        <w:rPr>
          <w:rFonts w:ascii="Times New Roman" w:hAnsi="Times New Roman" w:cs="Times New Roman"/>
          <w:sz w:val="24"/>
          <w:szCs w:val="24"/>
        </w:rPr>
        <w:t>tectonics</w:t>
      </w:r>
      <w:r w:rsidRPr="0013643B">
        <w:rPr>
          <w:rFonts w:ascii="Times New Roman" w:hAnsi="Times New Roman" w:cs="Times New Roman"/>
          <w:sz w:val="24"/>
          <w:szCs w:val="24"/>
        </w:rPr>
        <w:t xml:space="preserve"> and </w:t>
      </w:r>
      <w:r w:rsidR="00937239" w:rsidRPr="0013643B">
        <w:rPr>
          <w:rFonts w:ascii="Times New Roman" w:hAnsi="Times New Roman" w:cs="Times New Roman"/>
          <w:sz w:val="24"/>
          <w:szCs w:val="24"/>
        </w:rPr>
        <w:t>disintegration</w:t>
      </w:r>
      <w:r w:rsidRPr="0013643B">
        <w:rPr>
          <w:rFonts w:ascii="Times New Roman" w:hAnsi="Times New Roman" w:cs="Times New Roman"/>
          <w:sz w:val="24"/>
          <w:szCs w:val="24"/>
        </w:rPr>
        <w:t xml:space="preserve"> of orogens, after compressional tectonics have seized. </w:t>
      </w:r>
    </w:p>
    <w:p w14:paraId="0C02D382" w14:textId="6C9EE53C" w:rsidR="00B31ED9" w:rsidRPr="0013643B" w:rsidRDefault="00B31ED9" w:rsidP="00B31ED9">
      <w:pPr>
        <w:rPr>
          <w:rFonts w:ascii="Times New Roman" w:hAnsi="Times New Roman" w:cs="Times New Roman"/>
          <w:sz w:val="24"/>
          <w:szCs w:val="24"/>
        </w:rPr>
      </w:pPr>
      <w:r w:rsidRPr="0013643B">
        <w:rPr>
          <w:rFonts w:ascii="Times New Roman" w:hAnsi="Times New Roman" w:cs="Times New Roman"/>
          <w:sz w:val="24"/>
          <w:szCs w:val="24"/>
        </w:rPr>
        <w:t xml:space="preserve">The driving force of orogenic collapse is the overbuilding of topography that causes a large “ridge-push” produced by high geopotential energy gradients across a mountain </w:t>
      </w:r>
      <w:r w:rsidR="005F09CF" w:rsidRPr="0013643B">
        <w:rPr>
          <w:rFonts w:ascii="Times New Roman" w:hAnsi="Times New Roman" w:cs="Times New Roman"/>
          <w:sz w:val="24"/>
          <w:szCs w:val="24"/>
        </w:rPr>
        <w:t>ridge</w:t>
      </w:r>
      <w:r w:rsidRPr="0013643B">
        <w:rPr>
          <w:rFonts w:ascii="Times New Roman" w:hAnsi="Times New Roman" w:cs="Times New Roman"/>
          <w:sz w:val="24"/>
          <w:szCs w:val="24"/>
        </w:rPr>
        <w:t xml:space="preserve"> that may be partly balanced during active orogeny by compressional tectonic forces, but will dominate, once the convergence of two plates has fated. Because of its rather short time scale, compared to the built-up of the mountain ridge, it is called “collapse”.</w:t>
      </w:r>
    </w:p>
    <w:p w14:paraId="6378E37D" w14:textId="464153F1" w:rsidR="00B31ED9" w:rsidRPr="0013643B" w:rsidRDefault="00B31ED9" w:rsidP="00B31ED9">
      <w:pPr>
        <w:rPr>
          <w:rFonts w:ascii="Times New Roman" w:hAnsi="Times New Roman" w:cs="Times New Roman"/>
          <w:sz w:val="24"/>
          <w:szCs w:val="24"/>
        </w:rPr>
      </w:pPr>
      <w:r w:rsidRPr="0013643B">
        <w:rPr>
          <w:rFonts w:ascii="Times New Roman" w:hAnsi="Times New Roman" w:cs="Times New Roman"/>
          <w:sz w:val="24"/>
          <w:szCs w:val="24"/>
        </w:rPr>
        <w:t xml:space="preserve">Syn-orogenic extensional tectonics is also </w:t>
      </w:r>
      <w:r w:rsidR="00937239" w:rsidRPr="0013643B">
        <w:rPr>
          <w:rFonts w:ascii="Times New Roman" w:hAnsi="Times New Roman" w:cs="Times New Roman"/>
          <w:sz w:val="24"/>
          <w:szCs w:val="24"/>
        </w:rPr>
        <w:t>observed</w:t>
      </w:r>
      <w:r w:rsidRPr="0013643B">
        <w:rPr>
          <w:rFonts w:ascii="Times New Roman" w:hAnsi="Times New Roman" w:cs="Times New Roman"/>
          <w:sz w:val="24"/>
          <w:szCs w:val="24"/>
        </w:rPr>
        <w:t>, and this is mostly depth dependent, e.g. while the orogen may still be under compression the shallow layers experience extension so high that topography is already diminished in form of normal faulting or crustal flow.</w:t>
      </w:r>
    </w:p>
    <w:p w14:paraId="4AE4ADD2" w14:textId="010B947D" w:rsidR="00FE03DF" w:rsidRPr="0013643B" w:rsidRDefault="00672687" w:rsidP="00B31ED9">
      <w:pPr>
        <w:rPr>
          <w:rFonts w:ascii="Times New Roman" w:hAnsi="Times New Roman" w:cs="Times New Roman"/>
          <w:sz w:val="24"/>
          <w:szCs w:val="24"/>
        </w:rPr>
      </w:pPr>
      <w:r w:rsidRPr="0013643B">
        <w:rPr>
          <w:rFonts w:ascii="Times New Roman" w:hAnsi="Times New Roman" w:cs="Times New Roman"/>
          <w:sz w:val="24"/>
          <w:szCs w:val="24"/>
        </w:rPr>
        <w:t xml:space="preserve">“Post-orogenic collapse” maybe not a timely distinct </w:t>
      </w:r>
      <w:r w:rsidR="005F09CF" w:rsidRPr="0013643B">
        <w:rPr>
          <w:rFonts w:ascii="Times New Roman" w:hAnsi="Times New Roman" w:cs="Times New Roman"/>
          <w:sz w:val="24"/>
          <w:szCs w:val="24"/>
        </w:rPr>
        <w:t>mechanism</w:t>
      </w:r>
      <w:r w:rsidRPr="0013643B">
        <w:rPr>
          <w:rFonts w:ascii="Times New Roman" w:hAnsi="Times New Roman" w:cs="Times New Roman"/>
          <w:sz w:val="24"/>
          <w:szCs w:val="24"/>
        </w:rPr>
        <w:t xml:space="preserve">, likely a transition, long process that already starts during/after early orogenic phases </w:t>
      </w:r>
      <w:r w:rsidR="007B21AA" w:rsidRPr="0013643B">
        <w:rPr>
          <w:rFonts w:ascii="Times New Roman" w:hAnsi="Times New Roman" w:cs="Times New Roman"/>
          <w:sz w:val="24"/>
          <w:szCs w:val="24"/>
        </w:rPr>
        <w:fldChar w:fldCharType="begin"/>
      </w:r>
      <w:r w:rsidR="002D557C" w:rsidRPr="0013643B">
        <w:rPr>
          <w:rFonts w:ascii="Times New Roman" w:hAnsi="Times New Roman" w:cs="Times New Roman"/>
          <w:sz w:val="24"/>
          <w:szCs w:val="24"/>
        </w:rPr>
        <w:instrText xml:space="preserve"> ADDIN ZOTERO_ITEM CSL_CITATION {"citationID":"a121fs61142","properties":{"formattedCitation":"(Viete et al., 2010)","plainCitation":"(Viete et al., 2010)"},"citationItems":[{"id":1677,"uris":["http://zotero.org/users/1298112/items/LD7DCPHN"],"uri":["http://zotero.org/users/1298112/items/LD7DCPHN"],"itemData":{"id":1677,"type":"article-journal","title":"Lithospheric-scale extension during Grampian orogenesis in Scotland","container-title":"Geological Society, London, Special Publications","page":"121–160","volume":"335","issue":"1","source":"Google Scholar","author":[{"family":"Viete","given":"Daniel R."},{"family":"Richards","given":"Simon W."},{"family":"Lister","given":"Gordon S."},{"family":"Oliver","given":"Grahame JH"},{"family":"Banks","given":"Graham J."}],"issued":{"date-parts":[["2010"]]}}}],"schema":"https://github.com/citation-style-language/schema/raw/master/csl-citation.json"} </w:instrText>
      </w:r>
      <w:r w:rsidR="007B21AA" w:rsidRPr="0013643B">
        <w:rPr>
          <w:rFonts w:ascii="Times New Roman" w:hAnsi="Times New Roman" w:cs="Times New Roman"/>
          <w:sz w:val="24"/>
          <w:szCs w:val="24"/>
        </w:rPr>
        <w:fldChar w:fldCharType="separate"/>
      </w:r>
      <w:r w:rsidR="002D557C" w:rsidRPr="0013643B">
        <w:rPr>
          <w:rFonts w:ascii="Times New Roman" w:hAnsi="Times New Roman" w:cs="Times New Roman"/>
          <w:sz w:val="24"/>
          <w:szCs w:val="24"/>
        </w:rPr>
        <w:t>(Viete et al., 2010)</w:t>
      </w:r>
      <w:r w:rsidR="007B21AA" w:rsidRPr="0013643B">
        <w:rPr>
          <w:rFonts w:ascii="Times New Roman" w:hAnsi="Times New Roman" w:cs="Times New Roman"/>
          <w:sz w:val="24"/>
          <w:szCs w:val="24"/>
        </w:rPr>
        <w:fldChar w:fldCharType="end"/>
      </w:r>
    </w:p>
    <w:p w14:paraId="166ABBAC" w14:textId="7A4CC377" w:rsidR="00E47203" w:rsidRPr="0013643B" w:rsidRDefault="002A6194" w:rsidP="00B31ED9">
      <w:pPr>
        <w:rPr>
          <w:rFonts w:ascii="Times New Roman" w:hAnsi="Times New Roman" w:cs="Times New Roman"/>
          <w:sz w:val="24"/>
          <w:szCs w:val="24"/>
        </w:rPr>
      </w:pPr>
      <w:r>
        <w:rPr>
          <w:rFonts w:ascii="Times New Roman" w:hAnsi="Times New Roman" w:cs="Times New Roman"/>
          <w:sz w:val="24"/>
          <w:szCs w:val="24"/>
        </w:rPr>
        <w:t xml:space="preserve">Post- or syn orogenic Scan Caledonides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{"citationID":"ajp6hfpmsh","properties":{"formattedCitation":"(Fossen, 2000)","plainCitation":"(Fossen, 2000)"},"citationItems":[{"id":1710,"uris":["http://zotero.org/users/1298112/items/2HGKJTYM"],"uri":["http://zotero.org/users/1298112/items/2HGKJTYM"],"itemData":{"id":1710,"type":"article-journal","title":"Extensional tectonics in the Caledonides: Synorogenic or postorogenic?","container-title":"Tectonics","page":"213–224","volume":"19","issue":"2","source":"Google Scholar","shortTitle":"Extensional tectonics in the Caledonides","author":[{"family":"Fossen","given":"Haakon"}],"issued":{"date-parts":[["2000"]]}}}],"schema":"https://github.com/citation-style-language/schema/raw/master/csl-citation.json"} </w:instrText>
      </w:r>
      <w:r>
        <w:rPr>
          <w:rFonts w:ascii="Times New Roman" w:hAnsi="Times New Roman" w:cs="Times New Roman"/>
          <w:sz w:val="24"/>
          <w:szCs w:val="24"/>
        </w:rPr>
        <w:fldChar w:fldCharType="separate"/>
      </w:r>
      <w:r w:rsidRPr="002A6194">
        <w:rPr>
          <w:rFonts w:ascii="Times New Roman" w:hAnsi="Times New Roman" w:cs="Times New Roman"/>
          <w:sz w:val="24"/>
        </w:rPr>
        <w:t>(Fossen, 2000)</w:t>
      </w:r>
      <w:r>
        <w:rPr>
          <w:rFonts w:ascii="Times New Roman" w:hAnsi="Times New Roman" w:cs="Times New Roman"/>
          <w:sz w:val="24"/>
          <w:szCs w:val="24"/>
        </w:rPr>
        <w:fldChar w:fldCharType="end"/>
      </w:r>
    </w:p>
    <w:p w14:paraId="190616A7" w14:textId="4707FF64" w:rsidR="00E47203" w:rsidRPr="0013643B" w:rsidRDefault="00E47203" w:rsidP="00B31ED9">
      <w:pPr>
        <w:rPr>
          <w:rFonts w:ascii="Times New Roman" w:hAnsi="Times New Roman" w:cs="Times New Roman"/>
          <w:sz w:val="24"/>
          <w:szCs w:val="24"/>
        </w:rPr>
      </w:pPr>
      <w:r w:rsidRPr="0013643B">
        <w:rPr>
          <w:rFonts w:ascii="Times New Roman" w:hAnsi="Times New Roman" w:cs="Times New Roman"/>
          <w:sz w:val="24"/>
          <w:szCs w:val="24"/>
        </w:rPr>
        <w:t>Crustal-</w:t>
      </w:r>
      <w:r w:rsidR="005F09CF" w:rsidRPr="0013643B">
        <w:rPr>
          <w:rFonts w:ascii="Times New Roman" w:hAnsi="Times New Roman" w:cs="Times New Roman"/>
          <w:sz w:val="24"/>
          <w:szCs w:val="24"/>
        </w:rPr>
        <w:t>scale</w:t>
      </w:r>
      <w:r w:rsidRPr="0013643B">
        <w:rPr>
          <w:rFonts w:ascii="Times New Roman" w:hAnsi="Times New Roman" w:cs="Times New Roman"/>
          <w:sz w:val="24"/>
          <w:szCs w:val="24"/>
        </w:rPr>
        <w:t xml:space="preserve"> </w:t>
      </w:r>
      <w:r w:rsidR="005F09CF" w:rsidRPr="0013643B">
        <w:rPr>
          <w:rFonts w:ascii="Times New Roman" w:hAnsi="Times New Roman" w:cs="Times New Roman"/>
          <w:sz w:val="24"/>
          <w:szCs w:val="24"/>
        </w:rPr>
        <w:t>rheological</w:t>
      </w:r>
      <w:r w:rsidRPr="0013643B">
        <w:rPr>
          <w:rFonts w:ascii="Times New Roman" w:hAnsi="Times New Roman" w:cs="Times New Roman"/>
          <w:sz w:val="24"/>
          <w:szCs w:val="24"/>
        </w:rPr>
        <w:t xml:space="preserve"> transitions during late-orogenic collapse </w:t>
      </w:r>
      <w:r w:rsidRPr="0013643B">
        <w:rPr>
          <w:rFonts w:ascii="Times New Roman" w:hAnsi="Times New Roman" w:cs="Times New Roman"/>
          <w:sz w:val="24"/>
          <w:szCs w:val="24"/>
        </w:rPr>
        <w:fldChar w:fldCharType="begin"/>
      </w:r>
      <w:r w:rsidRPr="0013643B">
        <w:rPr>
          <w:rFonts w:ascii="Times New Roman" w:hAnsi="Times New Roman" w:cs="Times New Roman"/>
          <w:sz w:val="24"/>
          <w:szCs w:val="24"/>
        </w:rPr>
        <w:instrText xml:space="preserve"> ADDIN ZOTERO_ITEM CSL_CITATION {"citationID":"a1i1s4co5n4","properties":{"formattedCitation":"(Vanderhaeghe and Teyssier, 2001)","plainCitation":"(Vanderhaeghe and Teyssier, 2001)"},"citationItems":[{"id":1688,"uris":["http://zotero.org/users/1298112/items/63EMCUK8"],"uri":["http://zotero.org/users/1298112/items/63EMCUK8"],"itemData":{"id":1688,"type":"article-journal","title":"Crustal-scale rheological transitions during late-orogenic collapse","container-title":"Tectonophysics","page":"211-228","volume":"335","issue":"1","source":"ScienceDirect","abstract":"Orogeny involves crustal thickening followed by thermal relaxation and radiogenic heat production in the thickened crust, culminating in crustal melting and magma intrusion which decrease the crustal viscosity by several orders of magnitude and cause late-orogenic collapse. Collapse of the Canadian Cordillera is expressed in the Early Tertiary Shuswap metamorphic core complex, British Columbia, which displays a three-layer crustal section separated by two fundamental rheological discontinuities: (1) the brittle–ductile transition, across which high-angle normal faults in the upper crust control basin formation merge into a low-angle detachment zone where leucogranite laccoliths ponded and deformed progressively under submagmatic to low-temperature conditions; and (2) the metatexite–diatexite transition across which the rocks lose their solid framework and behave like a viscous magma. This transition has the potential to mechanically decouple the upper crust from the rest of the lithosphere during a late-orogenic gravitational collapse.","DOI":"10.1016/S0040-1951(01)00053-1","ISSN":"0040-1951","journalAbbreviation":"Tectonophysics","author":[{"family":"Vanderhaeghe","given":"Olivier"},{"family":"Teyssier","given":"Christian"}],"issued":{"date-parts":[["2001",6,25]]}}}],"schema":"https://github.com/citation-style-language/schema/raw/master/csl-citation.json"} </w:instrText>
      </w:r>
      <w:r w:rsidRPr="0013643B">
        <w:rPr>
          <w:rFonts w:ascii="Times New Roman" w:hAnsi="Times New Roman" w:cs="Times New Roman"/>
          <w:sz w:val="24"/>
          <w:szCs w:val="24"/>
        </w:rPr>
        <w:fldChar w:fldCharType="separate"/>
      </w:r>
      <w:r w:rsidRPr="0013643B">
        <w:rPr>
          <w:rFonts w:ascii="Times New Roman" w:hAnsi="Times New Roman" w:cs="Times New Roman"/>
          <w:sz w:val="24"/>
          <w:szCs w:val="24"/>
        </w:rPr>
        <w:t>(Vanderhaeghe and Teyssier, 2001)</w:t>
      </w:r>
      <w:r w:rsidRPr="0013643B">
        <w:rPr>
          <w:rFonts w:ascii="Times New Roman" w:hAnsi="Times New Roman" w:cs="Times New Roman"/>
          <w:sz w:val="24"/>
          <w:szCs w:val="24"/>
        </w:rPr>
        <w:fldChar w:fldCharType="end"/>
      </w:r>
    </w:p>
    <w:p w14:paraId="0DCE567E" w14:textId="2080EFD8" w:rsidR="00E47203" w:rsidRPr="0013643B" w:rsidRDefault="00E47203" w:rsidP="00B31ED9">
      <w:pPr>
        <w:rPr>
          <w:rFonts w:ascii="Times New Roman" w:hAnsi="Times New Roman" w:cs="Times New Roman"/>
          <w:sz w:val="24"/>
          <w:szCs w:val="24"/>
        </w:rPr>
      </w:pPr>
      <w:r w:rsidRPr="0013643B">
        <w:rPr>
          <w:rFonts w:ascii="Times New Roman" w:hAnsi="Times New Roman" w:cs="Times New Roman"/>
          <w:sz w:val="24"/>
          <w:szCs w:val="24"/>
        </w:rPr>
        <w:t xml:space="preserve">Thermal-mechanical evolution of orogenic belts </w:t>
      </w:r>
      <w:r w:rsidRPr="0013643B">
        <w:rPr>
          <w:rFonts w:ascii="Times New Roman" w:hAnsi="Times New Roman" w:cs="Times New Roman"/>
          <w:sz w:val="24"/>
          <w:szCs w:val="24"/>
        </w:rPr>
        <w:fldChar w:fldCharType="begin"/>
      </w:r>
      <w:r w:rsidRPr="0013643B">
        <w:rPr>
          <w:rFonts w:ascii="Times New Roman" w:hAnsi="Times New Roman" w:cs="Times New Roman"/>
          <w:sz w:val="24"/>
          <w:szCs w:val="24"/>
        </w:rPr>
        <w:instrText xml:space="preserve"> ADDIN ZOTERO_ITEM CSL_CITATION {"citationID":"a1n9fmll6kq","properties":{"formattedCitation":"(Vanderhaeghe, 2012)","plainCitation":"(Vanderhaeghe, 2012)"},"citationItems":[{"id":1690,"uris":["http://zotero.org/users/1298112/items/F754UQHZ"],"uri":["http://zotero.org/users/1298112/items/F754UQHZ"],"itemData":{"id":1690,"type":"article-journal","title":"The thermal–mechanical evolution of crustal orogenic belts at convergent plate boundaries: A reappraisal of the orogenic cycle","container-title":"Journal of Geodynamics","page":"124–145","volume":"56","source":"Google Scholar","shortTitle":"The thermal–mechanical evolution of crustal orogenic belts at convergent plate boundaries","author":[{"family":"Vanderhaeghe","given":"Olivier"}],"issued":{"date-parts":[["2012"]]}}}],"schema":"https://github.com/citation-style-language/schema/raw/master/csl-citation.json"} </w:instrText>
      </w:r>
      <w:r w:rsidRPr="0013643B">
        <w:rPr>
          <w:rFonts w:ascii="Times New Roman" w:hAnsi="Times New Roman" w:cs="Times New Roman"/>
          <w:sz w:val="24"/>
          <w:szCs w:val="24"/>
        </w:rPr>
        <w:fldChar w:fldCharType="separate"/>
      </w:r>
      <w:r w:rsidRPr="0013643B">
        <w:rPr>
          <w:rFonts w:ascii="Times New Roman" w:hAnsi="Times New Roman" w:cs="Times New Roman"/>
          <w:sz w:val="24"/>
          <w:szCs w:val="24"/>
        </w:rPr>
        <w:t>(Vanderhaeghe, 2012)</w:t>
      </w:r>
      <w:r w:rsidRPr="0013643B">
        <w:rPr>
          <w:rFonts w:ascii="Times New Roman" w:hAnsi="Times New Roman" w:cs="Times New Roman"/>
          <w:sz w:val="24"/>
          <w:szCs w:val="24"/>
        </w:rPr>
        <w:fldChar w:fldCharType="end"/>
      </w:r>
    </w:p>
    <w:p w14:paraId="7B04FD3D" w14:textId="7F9BA391" w:rsidR="00E47203" w:rsidRPr="0013643B" w:rsidRDefault="00E47203" w:rsidP="00B31ED9">
      <w:pPr>
        <w:rPr>
          <w:rFonts w:ascii="Times New Roman" w:hAnsi="Times New Roman" w:cs="Times New Roman"/>
          <w:sz w:val="24"/>
          <w:szCs w:val="24"/>
        </w:rPr>
      </w:pPr>
      <w:r w:rsidRPr="0013643B">
        <w:rPr>
          <w:rFonts w:ascii="Times New Roman" w:hAnsi="Times New Roman" w:cs="Times New Roman"/>
          <w:sz w:val="24"/>
          <w:szCs w:val="24"/>
        </w:rPr>
        <w:t>GPE: Schiffer &amp; Nielsen</w:t>
      </w:r>
    </w:p>
    <w:p w14:paraId="10DEDE2D" w14:textId="52B6B55F" w:rsidR="001947EC" w:rsidRPr="0013643B" w:rsidRDefault="001947EC" w:rsidP="00B31ED9">
      <w:pPr>
        <w:rPr>
          <w:rFonts w:ascii="Times New Roman" w:hAnsi="Times New Roman" w:cs="Times New Roman"/>
          <w:sz w:val="24"/>
          <w:szCs w:val="24"/>
        </w:rPr>
      </w:pPr>
      <w:r w:rsidRPr="0013643B">
        <w:rPr>
          <w:rFonts w:ascii="Times New Roman" w:hAnsi="Times New Roman" w:cs="Times New Roman"/>
          <w:sz w:val="24"/>
          <w:szCs w:val="24"/>
        </w:rPr>
        <w:t xml:space="preserve">Are the alps collapsing? </w:t>
      </w:r>
      <w:r w:rsidRPr="0013643B">
        <w:rPr>
          <w:rFonts w:ascii="Times New Roman" w:hAnsi="Times New Roman" w:cs="Times New Roman"/>
          <w:sz w:val="24"/>
          <w:szCs w:val="24"/>
        </w:rPr>
        <w:fldChar w:fldCharType="begin"/>
      </w:r>
      <w:r w:rsidR="0013643B" w:rsidRPr="0013643B">
        <w:rPr>
          <w:rFonts w:ascii="Times New Roman" w:hAnsi="Times New Roman" w:cs="Times New Roman"/>
          <w:sz w:val="24"/>
          <w:szCs w:val="24"/>
        </w:rPr>
        <w:instrText xml:space="preserve"> ADDIN ZOTERO_ITEM CSL_CITATION {"citationID":"a1231cf8mnm","properties":{"formattedCitation":"(Selverstone, 2005)","plainCitation":"(Selverstone, 2005)"},"citationItems":[{"id":1693,"uris":["http://zotero.org/users/1298112/items/V3IBPQRH"],"uri":["http://zotero.org/users/1298112/items/V3IBPQRH"],"itemData":{"id":1693,"type":"article-journal","title":"Are the Alps collapsing?","container-title":"Annual Review of Earth and Planetary Sciences","volume":"33","source":"Google Scholar","author":[{"family":"Selverstone","given":"Jane"}],"issued":{"date-parts":[["2005"]]}}}],"schema":"https://github.com/citation-style-language/schema/raw/master/csl-citation.json"} </w:instrText>
      </w:r>
      <w:r w:rsidRPr="0013643B">
        <w:rPr>
          <w:rFonts w:ascii="Times New Roman" w:hAnsi="Times New Roman" w:cs="Times New Roman"/>
          <w:sz w:val="24"/>
          <w:szCs w:val="24"/>
        </w:rPr>
        <w:fldChar w:fldCharType="separate"/>
      </w:r>
      <w:r w:rsidR="0013643B" w:rsidRPr="0013643B">
        <w:rPr>
          <w:rFonts w:ascii="Times New Roman" w:hAnsi="Times New Roman" w:cs="Times New Roman"/>
          <w:sz w:val="24"/>
          <w:szCs w:val="24"/>
        </w:rPr>
        <w:t>(Selverstone, 2005)</w:t>
      </w:r>
      <w:r w:rsidRPr="0013643B">
        <w:rPr>
          <w:rFonts w:ascii="Times New Roman" w:hAnsi="Times New Roman" w:cs="Times New Roman"/>
          <w:sz w:val="24"/>
          <w:szCs w:val="24"/>
        </w:rPr>
        <w:fldChar w:fldCharType="end"/>
      </w:r>
    </w:p>
    <w:p w14:paraId="4658E12B" w14:textId="26CD2CDE" w:rsidR="0013643B" w:rsidRPr="0013643B" w:rsidRDefault="0013643B" w:rsidP="00B31ED9">
      <w:pPr>
        <w:rPr>
          <w:rFonts w:ascii="Times New Roman" w:hAnsi="Times New Roman" w:cs="Times New Roman"/>
          <w:sz w:val="24"/>
          <w:szCs w:val="24"/>
          <w:lang w:val="da-DK"/>
        </w:rPr>
      </w:pPr>
      <w:r w:rsidRPr="0013643B">
        <w:rPr>
          <w:rFonts w:ascii="Times New Roman" w:hAnsi="Times New Roman" w:cs="Times New Roman"/>
          <w:sz w:val="24"/>
          <w:szCs w:val="24"/>
          <w:lang w:val="da-DK"/>
        </w:rPr>
        <w:t xml:space="preserve">Analytical models: </w:t>
      </w:r>
      <w:r w:rsidRPr="0013643B">
        <w:rPr>
          <w:rFonts w:ascii="Times New Roman" w:hAnsi="Times New Roman" w:cs="Times New Roman"/>
          <w:sz w:val="24"/>
          <w:szCs w:val="24"/>
        </w:rPr>
        <w:fldChar w:fldCharType="begin"/>
      </w:r>
      <w:r w:rsidRPr="0013643B">
        <w:rPr>
          <w:rFonts w:ascii="Times New Roman" w:hAnsi="Times New Roman" w:cs="Times New Roman"/>
          <w:sz w:val="24"/>
          <w:szCs w:val="24"/>
          <w:lang w:val="da-DK"/>
        </w:rPr>
        <w:instrText xml:space="preserve"> ADDIN ZOTERO_ITEM CSL_CITATION {"citationID":"a6dqkacujh","properties":{"formattedCitation":"(Jadamec et al., 2007)","plainCitation":"(Jadamec et al., 2007)"},"citationItems":[{"id":1694,"uris":["http://zotero.org/users/1298112/items/Q3ET3UWD"],"uri":["http://zotero.org/users/1298112/items/Q3ET3UWD"],"itemData":{"id":1694,"type":"article-journal","title":"Analytic models for orogenic collapse","container-title":"Tectonophysics","page":"1–12","volume":"435","issue":"1","source":"Google Scholar","author":[{"family":"Jadamec","given":"Margarete A."},{"family":"Turcotte","given":"Donald L."},{"family":"Howell","given":"Peter"}],"issued":{"date-parts":[["2007"]]}}}],"schema":"https://github.com/citation-style-language/schema/raw/master/csl-citation.json"} </w:instrText>
      </w:r>
      <w:r w:rsidRPr="0013643B">
        <w:rPr>
          <w:rFonts w:ascii="Times New Roman" w:hAnsi="Times New Roman" w:cs="Times New Roman"/>
          <w:sz w:val="24"/>
          <w:szCs w:val="24"/>
        </w:rPr>
        <w:fldChar w:fldCharType="separate"/>
      </w:r>
      <w:r w:rsidRPr="0013643B">
        <w:rPr>
          <w:rFonts w:ascii="Times New Roman" w:hAnsi="Times New Roman" w:cs="Times New Roman"/>
          <w:sz w:val="24"/>
          <w:szCs w:val="24"/>
          <w:lang w:val="da-DK"/>
        </w:rPr>
        <w:t>(Jadamec et al., 2007)</w:t>
      </w:r>
      <w:r w:rsidRPr="0013643B">
        <w:rPr>
          <w:rFonts w:ascii="Times New Roman" w:hAnsi="Times New Roman" w:cs="Times New Roman"/>
          <w:sz w:val="24"/>
          <w:szCs w:val="24"/>
        </w:rPr>
        <w:fldChar w:fldCharType="end"/>
      </w:r>
      <w:bookmarkStart w:id="1" w:name="_GoBack"/>
      <w:bookmarkEnd w:id="1"/>
    </w:p>
    <w:p w14:paraId="0D68265E" w14:textId="0D25D8D0" w:rsidR="00C93F29" w:rsidRDefault="0013643B" w:rsidP="00B31ED9">
      <w:pPr>
        <w:rPr>
          <w:rFonts w:ascii="Times New Roman" w:hAnsi="Times New Roman" w:cs="Times New Roman"/>
          <w:sz w:val="24"/>
          <w:szCs w:val="24"/>
          <w:lang w:val="da-DK"/>
        </w:rPr>
      </w:pPr>
      <w:r w:rsidRPr="0013643B">
        <w:rPr>
          <w:rFonts w:ascii="Times New Roman" w:hAnsi="Times New Roman" w:cs="Times New Roman"/>
          <w:sz w:val="24"/>
          <w:szCs w:val="24"/>
          <w:lang w:val="da-DK"/>
        </w:rPr>
        <w:t>Devonian Basins</w:t>
      </w:r>
    </w:p>
    <w:p w14:paraId="7FFB6B44" w14:textId="6B4F0962" w:rsidR="00F85517" w:rsidRDefault="00F85517" w:rsidP="00B31ED9">
      <w:pPr>
        <w:rPr>
          <w:rFonts w:ascii="Times New Roman" w:hAnsi="Times New Roman" w:cs="Times New Roman"/>
          <w:sz w:val="24"/>
          <w:szCs w:val="24"/>
          <w:lang w:val="da-DK"/>
        </w:rPr>
      </w:pPr>
    </w:p>
    <w:p w14:paraId="5227F434" w14:textId="61D0559E" w:rsidR="00F85517" w:rsidRDefault="00F85517" w:rsidP="00B31ED9">
      <w:pPr>
        <w:rPr>
          <w:rFonts w:ascii="Times New Roman" w:hAnsi="Times New Roman" w:cs="Times New Roman"/>
          <w:sz w:val="24"/>
          <w:szCs w:val="24"/>
          <w:lang w:val="da-DK"/>
        </w:rPr>
      </w:pPr>
    </w:p>
    <w:p w14:paraId="1071695D" w14:textId="2207FB70" w:rsidR="00F85517" w:rsidRDefault="00F85517" w:rsidP="00B31ED9">
      <w:pPr>
        <w:rPr>
          <w:rFonts w:ascii="Times New Roman" w:hAnsi="Times New Roman" w:cs="Times New Roman"/>
          <w:sz w:val="24"/>
          <w:szCs w:val="24"/>
        </w:rPr>
      </w:pPr>
      <w:r w:rsidRPr="00F85517">
        <w:rPr>
          <w:rFonts w:ascii="Times New Roman" w:hAnsi="Times New Roman" w:cs="Times New Roman"/>
          <w:sz w:val="24"/>
          <w:szCs w:val="24"/>
        </w:rPr>
        <w:t>Eduction/ exhumation of high p</w:t>
      </w:r>
      <w:r>
        <w:rPr>
          <w:rFonts w:ascii="Times New Roman" w:hAnsi="Times New Roman" w:cs="Times New Roman"/>
          <w:sz w:val="24"/>
          <w:szCs w:val="24"/>
        </w:rPr>
        <w:t>ressure rocks</w:t>
      </w:r>
    </w:p>
    <w:p w14:paraId="7D0E17FD" w14:textId="375F883E" w:rsidR="00F85517" w:rsidRDefault="00F85517" w:rsidP="00B31ED9">
      <w:pPr>
        <w:rPr>
          <w:rFonts w:ascii="Times New Roman" w:hAnsi="Times New Roman" w:cs="Times New Roman"/>
          <w:sz w:val="24"/>
          <w:szCs w:val="24"/>
        </w:rPr>
      </w:pPr>
      <w:r>
        <w:rPr>
          <w:rFonts w:ascii="Times New Roman" w:hAnsi="Times New Roman" w:cs="Times New Roman"/>
          <w:sz w:val="24"/>
          <w:szCs w:val="24"/>
        </w:rPr>
        <w:t>Platt, Terra Niova, 1993</w:t>
      </w:r>
    </w:p>
    <w:p w14:paraId="66FA79A1" w14:textId="54CBCEE7" w:rsidR="00F85517" w:rsidRDefault="00F85517" w:rsidP="00B31ED9">
      <w:pPr>
        <w:rPr>
          <w:rFonts w:ascii="Times New Roman" w:hAnsi="Times New Roman" w:cs="Times New Roman"/>
          <w:sz w:val="24"/>
          <w:szCs w:val="24"/>
          <w:lang w:val="da-DK"/>
        </w:rPr>
      </w:pPr>
      <w:r w:rsidRPr="00F85517">
        <w:rPr>
          <w:rFonts w:ascii="Times New Roman" w:hAnsi="Times New Roman" w:cs="Times New Roman"/>
          <w:sz w:val="24"/>
          <w:szCs w:val="24"/>
          <w:lang w:val="da-DK"/>
        </w:rPr>
        <w:t>Andersen, Jamtveit et al., T</w:t>
      </w:r>
      <w:r>
        <w:rPr>
          <w:rFonts w:ascii="Times New Roman" w:hAnsi="Times New Roman" w:cs="Times New Roman"/>
          <w:sz w:val="24"/>
          <w:szCs w:val="24"/>
          <w:lang w:val="da-DK"/>
        </w:rPr>
        <w:t>erra Nova 1991</w:t>
      </w:r>
    </w:p>
    <w:p w14:paraId="29CD4943" w14:textId="300AB031" w:rsidR="00F85517" w:rsidRDefault="00150E19" w:rsidP="00B31ED9">
      <w:pPr>
        <w:rPr>
          <w:rFonts w:ascii="Times New Roman" w:hAnsi="Times New Roman" w:cs="Times New Roman"/>
          <w:sz w:val="24"/>
          <w:szCs w:val="24"/>
          <w:lang w:val="da-DK"/>
        </w:rPr>
      </w:pPr>
      <w:r>
        <w:rPr>
          <w:rFonts w:ascii="Times New Roman" w:hAnsi="Times New Roman" w:cs="Times New Roman"/>
          <w:sz w:val="24"/>
          <w:szCs w:val="24"/>
          <w:lang w:val="da-DK"/>
        </w:rPr>
        <w:t>Hartz et al., Tectonic 2001</w:t>
      </w:r>
    </w:p>
    <w:p w14:paraId="25162769" w14:textId="695DEB8F" w:rsidR="00150E19" w:rsidRDefault="00150E19" w:rsidP="00B31ED9">
      <w:pPr>
        <w:rPr>
          <w:rFonts w:ascii="Times New Roman" w:hAnsi="Times New Roman" w:cs="Times New Roman"/>
          <w:sz w:val="24"/>
          <w:szCs w:val="24"/>
        </w:rPr>
      </w:pPr>
      <w:r w:rsidRPr="00150E19">
        <w:rPr>
          <w:rFonts w:ascii="Times New Roman" w:hAnsi="Times New Roman" w:cs="Times New Roman"/>
          <w:sz w:val="24"/>
          <w:szCs w:val="24"/>
        </w:rPr>
        <w:t>Walsh Hacker, J etamorphic Geo</w:t>
      </w:r>
      <w:r>
        <w:rPr>
          <w:rFonts w:ascii="Times New Roman" w:hAnsi="Times New Roman" w:cs="Times New Roman"/>
          <w:sz w:val="24"/>
          <w:szCs w:val="24"/>
        </w:rPr>
        <w:t>l, 2004</w:t>
      </w:r>
    </w:p>
    <w:p w14:paraId="5322CBF4" w14:textId="02CF305B" w:rsidR="00150E19" w:rsidRDefault="00150E19" w:rsidP="00B31ED9">
      <w:pPr>
        <w:rPr>
          <w:rFonts w:ascii="Times New Roman" w:hAnsi="Times New Roman" w:cs="Times New Roman"/>
          <w:sz w:val="24"/>
          <w:szCs w:val="24"/>
        </w:rPr>
      </w:pPr>
      <w:r>
        <w:rPr>
          <w:rFonts w:ascii="Times New Roman" w:hAnsi="Times New Roman" w:cs="Times New Roman"/>
          <w:sz w:val="24"/>
          <w:szCs w:val="24"/>
        </w:rPr>
        <w:t>Brueckner, van Rermund, Tectonic, 2004</w:t>
      </w:r>
    </w:p>
    <w:p w14:paraId="617EB67F" w14:textId="533B8395" w:rsidR="00150E19" w:rsidRPr="00150E19" w:rsidRDefault="00150E19" w:rsidP="00B31ED9">
      <w:pPr>
        <w:rPr>
          <w:rFonts w:ascii="Times New Roman" w:hAnsi="Times New Roman" w:cs="Times New Roman"/>
          <w:sz w:val="24"/>
          <w:szCs w:val="24"/>
        </w:rPr>
      </w:pPr>
      <w:r>
        <w:rPr>
          <w:rFonts w:ascii="Times New Roman" w:hAnsi="Times New Roman" w:cs="Times New Roman"/>
          <w:sz w:val="24"/>
          <w:szCs w:val="24"/>
        </w:rPr>
        <w:t>Warren, Solid Earth, 2013 (concepts and mechanisms)</w:t>
      </w:r>
    </w:p>
    <w:p w14:paraId="3DECF87F" w14:textId="4705F88D" w:rsidR="00F85517" w:rsidRPr="00150E19" w:rsidRDefault="00F85517" w:rsidP="00B31ED9">
      <w:pPr>
        <w:rPr>
          <w:rFonts w:ascii="Times New Roman" w:hAnsi="Times New Roman" w:cs="Times New Roman"/>
          <w:sz w:val="24"/>
          <w:szCs w:val="24"/>
        </w:rPr>
      </w:pPr>
    </w:p>
    <w:p w14:paraId="4B1D1FF3" w14:textId="77777777" w:rsidR="00F85517" w:rsidRPr="00150E19" w:rsidRDefault="00F85517" w:rsidP="00B31ED9">
      <w:pPr>
        <w:rPr>
          <w:rFonts w:ascii="Times New Roman" w:hAnsi="Times New Roman" w:cs="Times New Roman"/>
          <w:sz w:val="24"/>
          <w:szCs w:val="24"/>
        </w:rPr>
      </w:pPr>
    </w:p>
    <w:p w14:paraId="41246104" w14:textId="77777777" w:rsidR="00C7705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Role of transforms (Tony)</w:t>
      </w:r>
    </w:p>
    <w:p w14:paraId="2BAAB311" w14:textId="4D92EDDE" w:rsidR="004E7490" w:rsidRDefault="004E7490" w:rsidP="00555DA1">
      <w:pPr>
        <w:pStyle w:val="Heading3"/>
        <w:jc w:val="both"/>
        <w:rPr>
          <w:rFonts w:ascii="Times New Roman" w:hAnsi="Times New Roman" w:cs="Times New Roman"/>
          <w:b/>
          <w:color w:val="auto"/>
        </w:rPr>
      </w:pPr>
      <w:r w:rsidRPr="004E7490">
        <w:rPr>
          <w:rFonts w:ascii="Times New Roman" w:hAnsi="Times New Roman" w:cs="Times New Roman"/>
          <w:b/>
          <w:color w:val="auto"/>
        </w:rPr>
        <w:t>Inheritance and magmatism</w:t>
      </w:r>
    </w:p>
    <w:p w14:paraId="078429C4"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18BC3684" w14:textId="77777777" w:rsidR="00516052" w:rsidRPr="00516052" w:rsidRDefault="00516052" w:rsidP="00516052"/>
    <w:p w14:paraId="4EA45A22" w14:textId="50F01769" w:rsidR="00F6404C" w:rsidRPr="00F6404C" w:rsidRDefault="00F6404C" w:rsidP="00555DA1">
      <w:pPr>
        <w:spacing w:line="240" w:lineRule="auto"/>
        <w:jc w:val="both"/>
        <w:rPr>
          <w:rFonts w:ascii="Times New Roman" w:hAnsi="Times New Roman" w:cs="Times New Roman"/>
          <w:i/>
          <w:sz w:val="24"/>
          <w:szCs w:val="24"/>
        </w:rPr>
      </w:pPr>
      <w:r w:rsidRPr="00F6404C">
        <w:rPr>
          <w:rFonts w:ascii="Times New Roman" w:hAnsi="Times New Roman" w:cs="Times New Roman"/>
          <w:i/>
          <w:sz w:val="24"/>
          <w:szCs w:val="24"/>
        </w:rPr>
        <w:t xml:space="preserve">From Schiffer </w:t>
      </w:r>
      <w:r w:rsidR="00654340">
        <w:rPr>
          <w:rFonts w:ascii="Times New Roman" w:hAnsi="Times New Roman" w:cs="Times New Roman"/>
          <w:i/>
          <w:sz w:val="24"/>
          <w:szCs w:val="24"/>
        </w:rPr>
        <w:t>e</w:t>
      </w:r>
      <w:r w:rsidRPr="00F6404C">
        <w:rPr>
          <w:rFonts w:ascii="Times New Roman" w:hAnsi="Times New Roman" w:cs="Times New Roman"/>
          <w:i/>
          <w:sz w:val="24"/>
          <w:szCs w:val="24"/>
        </w:rPr>
        <w:t>t al. 2017 Wilson Cycle paper (include Chenin paper):</w:t>
      </w:r>
    </w:p>
    <w:p w14:paraId="1222A4B8" w14:textId="69788F15" w:rsidR="004E7490" w:rsidRPr="00B31ED9" w:rsidRDefault="004E7490"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Factors including the thermal state of the crust and mantle, small scale convection, upwelling, composition, volatile content, and lithospheric and crustal structure may all play roles </w:t>
      </w:r>
      <w:r w:rsidRPr="00F52A32">
        <w:rPr>
          <w:rFonts w:ascii="Times New Roman" w:hAnsi="Times New Roman" w:cs="Times New Roman"/>
          <w:sz w:val="24"/>
          <w:szCs w:val="24"/>
        </w:rPr>
        <w:fldChar w:fldCharType="begin" w:fldLock="1"/>
      </w:r>
      <w:r w:rsidR="00B31ED9">
        <w:rPr>
          <w:rFonts w:ascii="Times New Roman" w:hAnsi="Times New Roman" w:cs="Times New Roman"/>
          <w:sz w:val="24"/>
          <w:szCs w:val="24"/>
        </w:rPr>
        <w:instrText xml:space="preserve"> ADDIN ZOTERO_ITEM CSL_CITATION {"citationID":"cgr5YDrk","properties":{"formattedCitation":"(Asimow and Langmuir, 2003; Brown and Lesher, 2014; Chenin et al., 2015a; Foulger et al., 2005; Hansen et al., 2009; Hole and Millett, 2016; King and Anderson, 1998; Korenaga, 2004)","plainCitation":"(Asimow and Langmuir, 2003; Brown and Lesher, 2014; Chenin et al., 2015a; Foulger et al., 2005; Hansen et al., 2009; Hole and Millett, 2016; King and Anderson, 1998; Korenaga, 2004)"},"citationItems":[{"id":"ITEM-1","uris":["http://www.mendeley.com/documents/?uuid=d2292fd0-4e62-4f2d-8c21-15fd4b1d5400"],"uri":["http://www.mendeley.com/documents/?uuid=d2292fd0-4e62-4f2d-8c21-15fd4b1d5400"],"itemData":{"DOI":"10.1016/S0012-821X(98)00089-2","ISBN":"0012-821X","ISSN":"0012821X","abstract":"We consider a series of simple calculations with a step-function change in thickness of the lithosphere and imposed, far-field boundary conditions to illustrate the influence of the lithosphere on mantle flow. We consider the effect of aspect ratio and far-field boundary conditions on the small-scale flow driven by a discontinuity in the thickness of the lithosphere. In an isothermal mantle, with no other outside influences, the basic small-scale flow aligns with the lithosphere such that there is a downwelling at the lithospheric discontinuity (edge-driven flow); however, the pattern of the small-scale flow is strongly dependent on the large-scale thermal structure of a much broader area of the upper mantle. Long-wavelength temperature anomalies in the upper mantle can overwhelm edge-driven flow on a short timescale; however, convective motions work to homogenize these anomalies on the order of 100 million years while cratonic roots can remain stable for longer time periods. A systematic study of the effect of the boundary conditions and aspect ratio of the domain shows that small-scale, and large-scale flows are driven by the lithosphere. Edge-driven flow produces velocities on the order of 20 mm/yr. This is comparable to calculations by others and we can expect an increase in this rate as the mantle viscosity is decreased.","author":[{"dropping-particle":"","family":"King","given":"Scott D.","non-dropping-particle":"","parse-names":false,"suffix":""},{"dropping-particle":"","family":"Anderson","given":"Don L.","non-dropping-particle":"","parse-names":false,"suffix":""}],"container-title":"Earth and Planetary Science Letters","genre":"Journal Article","id":"ITEM-1","issue":"3-4","issued":{"date-parts":[["1998"]]},"page":"289-296","title":"Edge-driven convection","type":"article-journal","volume":"160"}},{"id":"ITEM-2","uris":["http://www.mendeley.com/documents/?uuid=c0efcbc4-e375-40fe-bdc7-705b5b0ca1ed"],"uri":["http://www.mendeley.com/documents/?uuid=c0efcbc4-e375-40fe-bdc7-705b5b0ca1ed"],"itemData":{"DOI":"10.1038/nature01429","ISSN":"0028-0836","abstract":"The formation of basaltic crust at mid-ocean ridges and ocean islands provides a window into the compositional and thermal state of the Earth's upper mantle. But the interpretation of geochemical and crustal-thickness data in terms of magma source parameters depends on our understanding of the melting, melt-extraction and differentiation processes that intervene between the magma source and the crust. Much of the quantitative theory developed to model these processes has neglected the role of water in the mantle and in magma, despite the observed presence of water in ocean-floor basalts. Here we extend two quantitative models of ridge melting, mixing and fractionation to show that the addition of water can cause an increase in total melt production and crustal thickness while causing a decrease in mean extent of melting. This may help to resolve several enigmatic observations in the major- and trace-element chemistry of both normal and hotspot-affected ridge basalts.","author":[{"dropping-particle":"","family":"Asimow","given":"P. D.","non-dropping-particle":"","parse-names":false,"suffix":""},{"dropping-particle":"","family":"Langmuir","given":"C. H.","non-dropping-particle":"","parse-names":false,"suffix":""}],"container-title":"Nature","id":"ITEM-2","issue":"6925","issued":{"date-parts":[["2003","2"]]},"language":"en","page":"815-820","title":"The importance of water to oceanic mantle melting regimes","type":"article-journal","volume":"421"}},{"id":"ITEM-3","uris":["http://www.mendeley.com/documents/?uuid=137f4737-dfaa-4d65-a432-bc39a531d1d2"],"uri":["http://www.mendeley.com/documents/?uuid=137f4737-dfaa-4d65-a432-bc39a531d1d2"],"itemData":{"DOI":"10.1016/S0012-821X(03)00674-5","ISSN":"0012-821X","abstract":"The frequent formation of large igneous provinces during the opening of the Atlantic Ocean is a surface manifestation of the thermal and chemical state of convecting mantle beneath the supercontinent Pangea. Recent geochemical and geophysical findings from the North Atlantic igneous province all point to the significant role of incomplete mantle mixing in igneous petrogenesis. On the basis of a whole-mantle convection model with chemical tracers, I demonstrate that sublithospheric convection driven by surface cooling can bring up dense fertile mantle without a thermal anomaly. When small-scale convection in the upper mantle breaks down into the lower mantle, strong counter upwelling takes place, entraining a large amount of dense crustal fragments accumulated at the base of the mantle transition zone. This multi-scale mantle mixing could potentially explain a variety of hotspot phenomenology as well as the formation of both volcanic and non-volcanic rifted margins, with a spatially and temporally varying distribution of fertile mantle.","author":[{"dropping-particle":"","family":"Korenaga","given":"Jun","non-dropping-particle":"","parse-names":false,"suffix":""}],"container-title":"Earth and Planetary Science Letters","id":"ITEM-3","issue":"3–4","issued":{"date-parts":[["2004","2"]]},"page":"463-473","title":"Mantle mixing and continental breakup magmatism","type":"article-journal","volume":"218"}},{"id":101,"uris":["http://zotero.org/users/1298112/items/5A579V28"],"uri":["http://zotero.org/users/1298112/items/5A579V28"],"itemData":{"id":101,"type":"article-journal","title":"A source for Icelandic magmas in remelted Iapetus crust","container-title":"Journal of Volcanology and Geothermal Research","page":"23-44","volume":"141","issue":"1–2","source":"ScienceDirect","abstract":"The geochemistry and large melt volume in the Iceland region, along with the paucity of evidence for high, plume-like temperatures in the mantle source, are consistent with a source in the extensive remelting of subducted Iapetus crust. This may have been trapped in the Laurasian continental mantle lithosphere during continental collision in the Caledonian orogeny at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420–410 Ma, and recycled locally back into the asthenosphere beneath the mid-Atlantic ridge by lithospheric delamination when the north Atlantic opened. Fractional remelting of abyssal gabbro can explain the major-, trace- and rare-earth-element compositions, and the isotopic characteristics of primitive Icelandic tholeiite. An enriched component already present in the recycled crustal section in the form of enriched mid-ocean-ridge basalt, alkalic olivine basalt and/or related differentiates could contribute to the diversity of Icelandic basalts. Compositions ranging from ferrobasalt to olivine tholeiite are produced by various degrees of partial melting in eclogite, and the crystallization of ferrobasalt as oxide gabbro, i.e., containing the magmatic Fe–Ti oxide minerals, ilmenite and magnetite, may explain the anomalously high density of the Icelandic lower crust. The very high 3He/4He ratios observed in some Icelandic basalts may derive from old helium preserved in U+Th-poor residual Caledonian oceanic mantle lithosphere or olivine-rich cumulates in the crustal section. The persistence of anomalous volcanism at the mid-Atlantic ridge in the neighborhood of Iceland suggests that in the presence of lateral ridge migration, the shallow fertility anomaly must be oriented transverse to the mid-Atlantic ridge. The Greenland–Iceland–Faeroe ridge is co-linear with the western frontal thrust of the Caledonian collision zone, which may thus be associated with the fertility source. The fertile material beneath the Iceland region must lie at a steep angle or be thickened by deformation or imbrication to supply the large volumes of basalt required to build the thick crust there. “Hot spot” volcanism and large-igneous-province emplacement often occurs within or near to old suture zones and similar processes may thus explain anomalous magmatism elsewhere that is traditionally attributed to plumes.","DOI":"10.1016/j.jvolgeores.2004.10.006","ISSN":"0377-0273","journalAbbreviation":"Journal of Volcanology and Geothermal Research","author":[{"family":"Foulger","given":"G. R."},{"family":"Natland","given":"J. H."},{"family":"Anderson","given":"D. L."}],"issued":{"date-parts":[["2005",3,1]]}}},{"id":1296,"uris":["http://www.mendeley.com/documents/?uuid=7a59759a-6175-4b16-aa3a-40b166fb6d2d","http://zotero.org/users/1298112/items/JFJIVVUX"],"uri":["http://www.mendeley.com/documents/?uuid=7a59759a-6175-4b16-aa3a-40b166fb6d2d","http://zotero.org/users/1298112/items/JFJIVVUX"],"itemData":{"id":1296,"type":"article-journal","title":"The onset of the North Atlantic Igneous Province in a rifting perspective","container-title":"Geological Magazine","page":"309-325","volume":"146","issue":"3","source":"Cambridge Core","abstract":"AbstractThe processes that led to the onset and evolution of the North Atlantic Igneous Province (NAIP) have been a theme of debate in the past decades. A popular theory has been that the impingement on the lower lithosphere of a hot mantle plume (the ‘Ancestral Iceland’ plume) initiated the first voluminous outbursts of lava and initiated rifting in the North Atlantic area in Early Palaeogene times. Here we review previous studies in order to set the NAIP magmatism in a time–space context. We suggest that global plate reorganizations and lithospheric extension across old orogenic fronts and/or suture zones, aided by other processes in the mantle (e.g. local or regional scale upwellings prior to and during the final Early Eocene rifting), played a role in the generation of the igneous products recorded in the NAIP for this period. These events gave rise to the extensive Paleocene and Eocene igneous rocks in W Greenland, NW Britain and at the conjugate E Greenland–NW European margins. Many of the relatively large magmatic centres of the NAIP were associated with transient and geographically confined doming in Early Paleocene times prior to the final break-up of the North Atlantic area.","DOI":"10.1017/S0016756809006347","ISSN":"1469-5081, 0016-7568","author":[{"family":"Hansen","given":"J."},{"family":"Jerram","given":"D. A."},{"family":"McCAFFREY","given":"K."},{"family":"Passey","given":"S. R."}],"issued":{"date-parts":[["2009",5]]}}},{"id":"ITEM-5","uris":["http://www.mendeley.com/documents/?uuid=86953831-703f-47a9-aa6e-01fdf90641a4"],"uri":["http://www.mendeley.com/documents/?uuid=86953831-703f-47a9-aa6e-01fdf90641a4"],"itemData":{"DOI":"10.1038/ngeo2264","ISSN":"1752-0894","abstract":"Large igneous provinces are characterized by anomalously high rates of magma production. Such voluminous magmatism is commonly attributed to partial melting of hot, buoyantly upwelling mantle plume material. However, compositional heterogeneity in the mantle, caused by the subduction of oceanic crust, can also enhance magma production, diminishing the need for elevated temperatures associated with upwelling plumes. A plume origin for the North Atlantic large igneous province has been questioned because lava compositions correlate with crustal thickness, implying a link between magma productivity and mantle source composition. Here we use a numerical model that simulates upwelling and melting of compositionally heterogeneous mantle material to constrain the conditions that gave rise to magmatism in the North Atlantic. Using observations of lava compositions and volumes from the North Atlantic, we show that subducted crustal material represented less than 10% of the mantle source. We further show that mantle temperatures have remained elevated by 85–210 °C and increased mantle upwelling up to 14 times the rate of plate separation has occurred over the past 56 Myr. The enhanced temperatures and upwelling rates extended along more than 1,000 km of the Palaeogene rift, but are substantially more restricted along the modern Mid-Atlantic Ridge. These findings reflect the long-term manifestation of a mantle plume.","author":[{"dropping-particle":"","family":"Brown","given":"Eric L.","non-dropping-particle":"","parse-names":false,"suffix":""},{"dropping-particle":"","family":"Lesher","given":"Charles E.","non-dropping-particle":"","parse-names":false,"suffix":""}],"container-title":"Nature Geoscience","id":"ITEM-5","issue":"11","issued":{"date-parts":[["2014","11"]]},"language":"en","page":"820-824","title":"North Atlantic magmatism controlled by temperature, mantle composition and buoyancy","type":"article-journal","volume":"7"}},{"id":"xuYFEr6I/EtCzGkzr","uris":["http://www.mendeley.com/documents/?uuid=af049f83-1a31-4668-be7e-60e555556036"],"uri":["http://www.mendeley.com/documents/?uuid=af049f83-1a31-4668-be7e-60e555556036"],"itemData":{"DOI":"10.1144/jgs2014-139","ISSN":"0016-7649","author":[{"dropping-particle":"","family":"Chenin","given":"Pauline","non-dropping-particle":"","parse-names":false,"suffix":""},{"dropping-particle":"","family":"Manatschal","given":"Gianreto","non-dropping-particle":"","parse-names":false,"suffix":""},{"dropping-particle":"","family":"Lavier","given":"Luc L","non-dropping-particle":"","parse-names":false,"suffix":""},{"dropping-particle":"","family":"Erratt","given":"Duncan","non-dropping-particle":"","parse-names":false,"suffix":""}],"container-title":"Journal of the Geological Society","id":"xuYFEr6I/EtCzGkzr","issued":{"date-parts":[["2015"]]},"page":"711-720","title":"Assessing the impact of orogenic inheritance on the architecture, timing and magmatic budget of the North Atlantic rift system: a mapping approach","type":"article-journal","volume":"172"}},{"id":"ITEM-6","uris":["http://www.mendeley.com/documents/?uuid=dfb24598-7e58-4dd7-b424-de82d43df60b"],"uri":["http://www.mendeley.com/documents/?uuid=dfb24598-7e58-4dd7-b424-de82d43df60b"],"itemData":{"DOI":"10.1093/petrology/egw014","ISSN":"0022-3530, 1460-2415","abstract":"Modelled primary magma compositions of Palaeogene basalts from the North Atlantic Igneous Province (NAIP) require melting at mantle potential temperatures (TP) in the range 1480–1550°C. Modern lavas from Icelandic rift zones require TP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 1500°C and those from the rift flanks TP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 1450°C. Secular cooling of the NAIP thermal anomaly was therefore of the order of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50°C over the past 61 Myr. There were systematic variations in TP of 50–100°C from the centre of the thermal anomaly to its margins at any one time, although limits on the stratigraphical distribution of TP determinations do not rule out thermal pulsing on a timescale of millions of years. Variation in extent of melting at similar TP was controlled by local variability in lithospheric thickness. In the west of the NAIP, lithosphere thickness varied from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90 km at Disko Island to </w:instrText>
      </w:r>
      <w:r w:rsidR="00B31ED9">
        <w:rPr>
          <w:rFonts w:ascii="Cambria Math" w:hAnsi="Cambria Math" w:cs="Cambria Math"/>
          <w:sz w:val="24"/>
          <w:szCs w:val="24"/>
        </w:rPr>
        <w:instrText>∼</w:instrText>
      </w:r>
      <w:r w:rsidR="00B31ED9">
        <w:rPr>
          <w:rFonts w:ascii="Times New Roman" w:hAnsi="Times New Roman" w:cs="Times New Roman"/>
          <w:sz w:val="24"/>
          <w:szCs w:val="24"/>
        </w:rPr>
        <w:instrText xml:space="preserve">65 km at Baffin Island, with similar thickness variations being evident for magmatism in the Faroe Islands, Faroe–Shetland Basin and the British Palaeogene Igneous Province (BPIP). Mean pressure of melting was greater than or equal to the final pressure of melting; the two values converge for melting columns with a melting interval of &lt;1·5 GPa, regardless of TP. The majority of the BPIP magmas were generated in the garnet–spinel transition in the upper mantle. Calculated and observed rare earth element distributions in NAIP lavas are entirely consistent with the melting regimes derived from major element melting models. This allows a calibration of rare earth element fractionation and melting conditions that can be applied to other flood basalt provinces.","author":[{"dropping-particle":"","family":"Hole","given":"M. J.","non-dropping-particle":"","parse-names":false,"suffix":""},{"dropping-particle":"","family":"Millett","given":"J. M.","non-dropping-particle":"","parse-names":false,"suffix":""}],"container-title":"Journal of Petrology","id":"ITEM-6","issue":"2","issued":{"date-parts":[["2016","2"]]},"language":"en","page":"417-436","title":"Controls of Mantle Potential Temperature and Lithospheric Thickness on Magmatism in the North Atlantic Igneous Province","type":"article-journal","volume":"57"}}],"schema":"https://github.com/citation-style-language/schema/raw/master/csl-citation.json"} </w:instrText>
      </w:r>
      <w:r w:rsidRPr="00F52A32">
        <w:rPr>
          <w:rFonts w:ascii="Times New Roman" w:hAnsi="Times New Roman" w:cs="Times New Roman"/>
          <w:sz w:val="24"/>
          <w:szCs w:val="24"/>
        </w:rPr>
        <w:fldChar w:fldCharType="separate"/>
      </w:r>
      <w:r w:rsidR="00B31ED9" w:rsidRPr="00B31ED9">
        <w:rPr>
          <w:rFonts w:ascii="Times New Roman" w:hAnsi="Times New Roman" w:cs="Times New Roman"/>
          <w:sz w:val="24"/>
        </w:rPr>
        <w:t>(Asimow and Langmuir, 2003; Brown and Lesher, 2014; Chenin et al., 2015a; Foulger et al., 2005; Hansen et al., 2009; Hole and Millett, 2016; King and Anderson, 1998; Korenaga, 2004)</w:t>
      </w:r>
      <w:r w:rsidRPr="00F52A32">
        <w:rPr>
          <w:rFonts w:ascii="Times New Roman" w:hAnsi="Times New Roman" w:cs="Times New Roman"/>
          <w:sz w:val="24"/>
          <w:szCs w:val="24"/>
        </w:rPr>
        <w:fldChar w:fldCharType="end"/>
      </w:r>
      <w:r w:rsidRPr="00B31ED9">
        <w:rPr>
          <w:rFonts w:ascii="Times New Roman" w:hAnsi="Times New Roman" w:cs="Times New Roman"/>
          <w:sz w:val="24"/>
          <w:szCs w:val="24"/>
        </w:rPr>
        <w:t>.</w:t>
      </w:r>
    </w:p>
    <w:p w14:paraId="5615DC91" w14:textId="1B3DFEAA" w:rsidR="004E7490" w:rsidRPr="00F52A32" w:rsidRDefault="004E7490"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Inheritance may influence the amount of volcanism produced in the North Atlantic because volcanic passive margins preferentially develop in regions of heterogeneous crust where Palaeozoic orogenic belts separate Precambrian terranes. Inversely, magma-poor margins often develop in the interiors of orogenic belts with either uniform-Precambrian or younger-Palaeozoic crust </w:t>
      </w:r>
      <w:r w:rsidRPr="00F52A32">
        <w:rPr>
          <w:rFonts w:ascii="Times New Roman" w:hAnsi="Times New Roman" w:cs="Times New Roman"/>
          <w:sz w:val="24"/>
          <w:szCs w:val="24"/>
        </w:rPr>
        <w:fldChar w:fldCharType="begin"/>
      </w:r>
      <w:r w:rsidR="000C289F">
        <w:rPr>
          <w:rFonts w:ascii="Times New Roman" w:hAnsi="Times New Roman" w:cs="Times New Roman"/>
          <w:sz w:val="24"/>
          <w:szCs w:val="24"/>
        </w:rPr>
        <w:instrText xml:space="preserve"> ADDIN ZOTERO_ITEM CSL_CITATION {"citationID":"meM28uYF","properties":{"formattedCitation":"(Bowling and Harry, 2001)","plainCitation":"(Bowling and Harry, 2001)"},"citationItems":[{"id":1385,"uris":["http://www.mendeley.com/documents/?uuid=f4173467-f867-40d1-861f-d0d4cf34cbe7","http://zotero.org/users/1298112/items/QK4AEPV3","http://www.mendeley.com/documents/?uuid=46366ad0-6814-40f2-a8e7-b30968a907ae"],"uri":["http://www.mendeley.com/documents/?uuid=f4173467-f867-40d1-861f-d0d4cf34cbe7","http://zotero.org/users/1298112/items/QK4AEPV3","http://www.mendeley.com/documents/?uuid=46366ad0-6814-40f2-a8e7-b30968a907ae"],"itemData":{"id":1385,"type":"article-journal","title":"Geodynamic models of continental extension and the formation of non-volcanic rifted continental margins","container-title":"Geological Society, London, Special Publications","page":"511-536","volume":"187","issue":"1","source":"sp.lyellcollection.org","abstract":"Finite-element models of continental rifting show that formation of non-volcanic rifted margins may be the result of extension of a rheologically homogeneous crust. In such circumstances lithosphere necking does not become well developed until late in the rift history, delaying the onset of decompression melting in the asthenosphere until the last 10% of the rifting episode. This result is robust over a broad range of mantle temperatures, margin geometries, and extension rates. A cool mantle is not required, so the models are able to account for the production of oceanic crust at the end of amagmatic rifting episodes. The duration of the syn-rift melting episode is most sensitive to changes in extension rate, with higher extension rates leading to shorter periods of melt production. The duration of the rifting episode is controlled by extension rate and initial crustal thickness, and the geometry of the margin after continental break-up is controlled by initial crustal thickness and the distribution of pre-existing rheological heterogeneity in the crust. The model results are generally compatible with the dimensions and extension rates of rifted continental margins across the globe, and provide a particularly good fit to the evolution of the Iberia Abyssal Plain margin.","DOI":"10.1144/GSL.SP.2001.187.01.25","ISSN":"0305-8719, 2041-4927","journalAbbreviation":"Geological Society, London, Special Publications","language":"en","author":[{"family":"Bowling","given":"Jerry C."},{"family":"Harry","given":"Dennis L."}],"issued":{"date-parts":[["2001",1,1]]}}}],"schema":"https://github.com/citation-style-language/schema/raw/master/csl-citation.json"}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(Bowling and Harry, 2001)</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For example, the intersection of the East Greenland-Flannan fossil subduction zone with the North Atlantic rift axis correlates spatially and temporally with pre-breakup magmatism, the formation of JMMC and the occurrence of the Iceland melt anomaly along the sub-parallel GIR </w:t>
      </w:r>
      <w:r w:rsidRPr="00F52A32">
        <w:rPr>
          <w:rFonts w:ascii="Times New Roman" w:hAnsi="Times New Roman" w:cs="Times New Roman"/>
          <w:sz w:val="24"/>
          <w:szCs w:val="24"/>
        </w:rPr>
        <w:fldChar w:fldCharType="begin"/>
      </w:r>
      <w:r w:rsidR="00CA3FA1">
        <w:rPr>
          <w:rFonts w:ascii="Times New Roman" w:hAnsi="Times New Roman" w:cs="Times New Roman"/>
          <w:sz w:val="24"/>
          <w:szCs w:val="24"/>
        </w:rPr>
        <w:instrText xml:space="preserve"> ADDIN ZOTERO_ITEM CSL_CITATION {"citationID":"P5aoLZ5o","properties":{"formattedCitation":"(Schiffer et al., 2015b)","plainCitation":"(Schiffer et al., 2015b)"},"citationItems":[{"id":809,"uris":["http://zotero.org/users/1298112/items/TCR8J38V"],"uri":["http://zotero.org/users/1298112/items/TCR8J38V"],"itemData":{"id":809,"type":"article-journal","title":"A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2015b)</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p>
    <w:p w14:paraId="1FBB8995" w14:textId="4EF1730E" w:rsidR="004E7490" w:rsidRPr="00F52A32" w:rsidRDefault="004E7490"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Prior to breakup (ca. 55 Ma), magma was dominantly emplaced along and south-west of the proposed East Greenland-Flannan fossil subduction zone (Fig. 2) </w:t>
      </w:r>
      <w:r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{"citationID":"2omh9atlq4","properties":{"formattedCitation":"(Torsvik et al., 2002; Ziegler, 1990)","plainCitation":"(Torsvik et al., 2002; Ziegler, 1990)"},"citationItems":[{"id":146,"uris":["http://zotero.org/users/1298112/items/6QRZXRQQ"],"uri":["http://zotero.org/users/1298112/items/6QRZXRQQ"],"itemData":{"id":146,"type":"book","title":"Geological Atlas of Western and Central Europe","publisher":"Geological Society of London","publisher-place":"The Hague","number-of-pages":"256","edition":"2nd edition","source":"Amazon","event-place":"The Hague","abstract":"In this completely revised edition of the Atlas the geological evolution of Europe is discussed in a broad plate tectonic framework on the basis of 26 palaeogeographic maps (late Silurian to Mid-Pliocene) supported by 9 tectonic and geological maps, 7 isopach maps and 9 stratigraphic correlation charts. The Atlas is based on data gathered by the Shell Group of Companies, in the course of their exploration efforts in the onshore and offshore sedimentary basins of Western and Central Europe, and on published literature. Far from being a reprint of the original Atlas published in 1982, this new edition contains 56 enclosures compared with 40 in the first edition. The text has been completely rewritten and the number of text figures has increased from 29 to 100. Peter Ziegler has taken the opportunity to summarize in the new edition his studies on the evolution of the Arctic-North Atlantic rift system, the Western Tethys and Laurussia, in an effort to place the geological evolution of Western and Central Europe in a global-tectonic framework. The Atlas offers superb value for money at under £50 which was the same price as the first edition, which sold over 4000 copies, back in 1982. Also available: The Geology of Central Europe - Volume 1 Precambrian and Palaeozoic - ISBN 1862392455   The Geology of Central Europe - Volume 2 Mesozoic and Cenozoic - ISBN 1862392641 The Geological Society of LondonFounded in 1807, the Geological Society of London is the oldest geological society in the world, and one of the largest publishers in the Earth sciences.The Society publishes a wide range of high-quality peer-reviewed titles for academics and professionals working in the geosciences, and enjoys an enviable international reputation for the quality of its work.The many areas in which we publish in include:-Petroleum geology-Tectonics, structural geology and geodynamics-Stratigraphy, sedimentology and paleontology-Volcanology, magmatic studies and geochemistry-Remote sensing-History of geology-Regional geology guides","ISBN":"978-90-6644-125-5","language":"English","editor":[{"family":"Ziegler","given":"Peter A."}],"issued":{"date-parts":[["1990"]]}}},{"id":537,"uris":["http://zotero.org/users/1298112/items/IE3V5TRR"],"uri":["http://zotero.org/users/1298112/items/IE3V5TRR"],"itemData":{"id":537,"type":"chapter","title":"Global reconstructions and North Atlantic palaeogeography 400 Ma to Recent.","container-title":"BATLAS – Mid Norway plate reconstructions atlas with global and Atlantic perspectives.","publisher":"Geological Survey of Norway","page":"18-39","author":[{"family":"Torsvik","given":"Trond H."},{"family":"Carlos","given":"D."},{"family":"Mosar","given":"J."},{"family":"Cocks","given":"L. Robin M."},{"family":"Malme","given":"T."}],"issued":{"date-parts":[["2002"]]}}}],"schema":"https://github.com/citation-style-language/schema/raw/master/csl-citation.json"}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(Torsvik et al., 2002; Ziegler, 1990)</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may be partly an effect of the south-to-north “unzipping” of the pre-North Atlantic lithosphere. Other processes that produce enhanced mantle melting are increased temperature, mantle composition and active asthenospheric upwelling </w:t>
      </w:r>
      <w:r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{"citationID":"2ikgjvg5d6","properties":{"formattedCitation":"(Brown and Lesher, 2014)","plainCitation":"(Brown and Lesher, 2014)"},"citationItems":[{"id":"QZMeJ4Y0/jKm8tIGc","uris":["http://www.mendeley.com/documents/?uuid=86953831-703f-47a9-aa6e-01fdf90641a4"],"uri":["http://www.mendeley.com/documents/?uuid=86953831-703f-47a9-aa6e-01fdf90641a4"],"itemData":{"DOI":"10.1038/ngeo2264","ISSN":"1752-0894","abstract":"Large igneous provinces are characterized by anomalously high rates of magma production. Such voluminous magmatism is commonly attributed to partial melting of hot, buoyantly upwelling mantle plume material. However, compositional heterogeneity in the mantle, caused by the subduction of oceanic crust, can also enhance magma production, diminishing the need for elevated temperatures associated with upwelling plumes. A plume origin for the North Atlantic large igneous province has been questioned because lava compositions correlate with crustal thickness, implying a link between magma productivity and mantle source composition. Here we use a numerical model that simulates upwelling and melting of compositionally heterogeneous mantle material to constrain the conditions that gave rise to magmatism in the North Atlantic. Using observations of lava compositions and volumes from the North Atlantic, we show that subducted crustal material represented less than 10% of the mantle source. We further show that mantle temperatures have remained elevated by 85–210 °C and increased mantle upwelling up to 14 times the rate of plate separation has occurred over the past 56 Myr. The enhanced temperatures and upwelling rates extended along more than 1,000 km of the Palaeogene rift, but are substantially more restricted along the modern Mid-Atlantic Ridge. These findings reflect the long-term manifestation of a mantle plume.","author":[{"dropping-particle":"","family":"Brown","given":"Eric L.","non-dropping-particle":"","parse-names":false,"suffix":""},{"dropping-particle":"","family":"Lesher","given":"Charles E.","non-dropping-particle":"","parse-names":false,"suffix":""}],"container-title":"Nature Geoscience","id":"QZMeJ4Y0/jKm8tIGc","issue":"11","issued":{"date-parts":[["2014","11"]]},"language":"en","page":"820-824","title":"North Atlantic magmatism controlled by temperature, mantle composition and buoyancy","type":"article-journal","volume":"7"}}],"schema":"https://github.com/citation-style-language/schema/raw/master/csl-citation.json"}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(Brown and Lesher, 2014)</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 zonation of areas with and without magmatism may suggest that the proposed structure is a boundary zone between lithospheric blocks of different composition and rheology that react differently to applied stresses. Different relative strength in crust and mantle lithosphere, for instance, could cause depth dependent deformation, where thinning is focussed in the mantle lithosphere </w:t>
      </w:r>
      <w:r w:rsidRPr="00F52A32">
        <w:rPr>
          <w:rFonts w:ascii="Times New Roman" w:hAnsi="Times New Roman" w:cs="Times New Roman"/>
          <w:sz w:val="24"/>
          <w:szCs w:val="24"/>
        </w:rPr>
        <w:fldChar w:fldCharType="begin" w:fldLock="1"/>
      </w:r>
      <w:r w:rsidR="00A2561E">
        <w:rPr>
          <w:rFonts w:ascii="Times New Roman" w:hAnsi="Times New Roman" w:cs="Times New Roman"/>
          <w:sz w:val="24"/>
          <w:szCs w:val="24"/>
        </w:rPr>
        <w:instrText xml:space="preserve"> ADDIN ZOTERO_ITEM CSL_CITATION {"citationID":"JWatXq7n","properties":{"formattedCitation":"(Huismans and Beaumont, 2011)","plainCitation":"(Huismans and Beaumont, 2011)"},"citationItems":[{"id":1342,"uris":["http://zotero.org/users/1298112/items/ZBUZWJUM"],"uri":["http://zotero.org/users/1298112/items/ZBUZWJUM"],"itemData":{"id":1342,"type":"article-journal","title":"Depth-dependent extension, two-stage breakup and cratonic underplating at rifted margins","container-title":"Nature","page":"74-78","volume":"473","issue":"7345","source":"www.nature.com","abstract":"Uniform lithospheric extension predicts basic properties of non-volcanic rifted margins but fails to explain other important characteristics. Significant discrepancies are observed at /`type I/' margins (such as the Iberia-Newfoundland conjugates), where large tracts of continental mantle lithosphere are exposed at the sea floor, and /`type II/' margins (such as some ultrawide central South Atlantic margins), where thin continental crust spans wide regions below which continental lower crust and mantle lithosphere have apparently been removed. Neither corresponds to uniform extension. Instead, either crust or mantle lithosphere has been preferentially removed. Using dynamical models, we demonstrate that these margins are opposite end members: in type I, depth-dependent extension results in crustal-necking breakup before mantle-lithosphere breakup and in type II, the converse is true. These two-layer, two-stage breakup behaviours explain the discrepancies and have implications for the styles of the associated sedimentary basins. Laterally flowing lower-mantle cratonic lithosphere may underplate some type II margins, thereby contributing to their anomalous characteristics.","DOI":"10.1038/nature09988","ISSN":"0028-0836","journalAbbreviation":"Nature","language":"en","author":[{"family":"Huismans","given":"Ritske"},{"family":"Beaumont","given":"Christopher"}],"issued":{"date-parts":[["2011",5,5]]}}}],"schema":"https://github.com/citation-style-language/schema/raw/master/csl-citation.json"} </w:instrText>
      </w:r>
      <w:r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(Huismans and Beaumont, 2011)</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Petersen &amp; Schiffer (2016) demonstrated that extension of orogenic lithosphere with thickened crust (&gt;45 km) leads to depth-dependent thinning where the mantle lithosphere breaks earlier than the crust and as a result encourages pre-breakup magmatism. Indirectly, sub-continental mantle heterogeneities may encourage localisation of deformation leading to rapid and sudden increase in lithospheric thinning </w:t>
      </w:r>
      <w:r w:rsidRPr="00F52A32">
        <w:rPr>
          <w:rFonts w:ascii="Times New Roman" w:hAnsi="Times New Roman" w:cs="Times New Roman"/>
          <w:sz w:val="24"/>
          <w:szCs w:val="24"/>
        </w:rPr>
        <w:fldChar w:fldCharType="begin"/>
      </w:r>
      <w:r w:rsidR="00A2561E">
        <w:rPr>
          <w:rFonts w:ascii="Times New Roman" w:hAnsi="Times New Roman" w:cs="Times New Roman"/>
          <w:sz w:val="24"/>
          <w:szCs w:val="24"/>
        </w:rPr>
        <w:instrText xml:space="preserve"> ADDIN ZOTERO_ITEM CSL_CITATION {"citationID":"mysOYCoN","properties":{"formattedCitation":"(Yamasaki and Gernigon, 2010)","plainCitation":"(Yamasaki and Gernigon, 2010)"},"citationItems":[{"id":1628,"uris":["http://zotero.org/users/1298112/items/IC8FTCAQ"],"uri":["http://zotero.org/users/1298112/items/IC8FTCAQ"],"itemData":{"id":1628,"type":"article-journal","title":"Redistribution of the lithosphere deformation by the emplacement of underplated mafic bodies: implications for microcontinent formation","container-title":"Journal of the Geological Society","page":"961-971","volume":"167","issue":"5","source":"jgs.lyellcollection.org","abstract":"Skip to Next Section\nAbstract:\nSedimentary basin migration and microcontinent formation could be the result of deformation redistribution, in which the emplacement of an underplated mafic body (UPMB) may play an important role. In this study, a 2D finite-element model is used to examine the redistribution of the deformation that can be triggered by a UPMB. It is shown that three modes of deformation redistribution can exist: (1) a shift-completed mode where the deformation is completely redistributed into the newly weakened region; (2) a transition mode where the deformation is redistributed, but extension is accommodated by thinning in both regions; (3) a shift-failed mode where the deformation is not redistributed. Whether or not the deformation is redistributed depends on the configuration of the UPMB and on the initial rheological heterogeneity in the initially deformed region. However, it becomes difficult for any UPMB to initiate the redistribution of the deformation once the stretching factor in the first deformed region exceeds a critical value. The microcontinent formations observed in the Indian Ocean, in the Norwegian–Greenland Sea, in the Red Sea–Afar region and in the western Mediterranean are particularly discussed in relation to the transition mode, providing some important geodynamic implications.","DOI":"10.1144/0016-76492010-027","ISSN":"0016-7649, 2041-479X","shortTitle":"Redistribution of the lithosphere deformation by the emplacement of underplated mafic bodies","language":"en","author":[{"family":"Yamasaki","given":"T."},{"family":"Gernigon","given":"Laurent"}],"issued":{"date-parts":[["2010",9,1]]}}}],"schema":"https://github.com/citation-style-language/schema/raw/master/csl-citation.json"} </w:instrText>
      </w:r>
      <w:r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(Yamasaki and Gernigon, 2010)</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These processes could contribute to pre-breakup adiabatic decompression melting </w:t>
      </w:r>
      <w:r w:rsidRPr="00F52A32">
        <w:rPr>
          <w:rFonts w:ascii="Times New Roman" w:hAnsi="Times New Roman" w:cs="Times New Roman"/>
          <w:sz w:val="24"/>
          <w:szCs w:val="24"/>
        </w:rPr>
        <w:fldChar w:fldCharType="begin" w:fldLock="1"/>
      </w:r>
      <w:r w:rsidR="00A2561E">
        <w:rPr>
          <w:rFonts w:ascii="Times New Roman" w:hAnsi="Times New Roman" w:cs="Times New Roman"/>
          <w:sz w:val="24"/>
          <w:szCs w:val="24"/>
        </w:rPr>
        <w:instrText xml:space="preserve"> ADDIN ZOTERO_ITEM CSL_CITATION {"citationID":"Ax2NsHO3","properties":{"formattedCitation":"(Petersen and Schiffer, 2016)","plainCitation":"(Petersen and Schiffer, 2016)"},"citationItems":[{"id":1184,"uris":["http://zotero.org/users/1298112/items/JEQQJGUZ"],"uri":["http://zotero.org/users/1298112/items/JEQQJGUZ"],"itemData":{"id":1184,"type":"article-journal","title":"Wilson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D."},{"family":"Schiffer","given":"Christian"}],"issued":{"date-parts":[["2016",11]]}}}],"schema":"https://github.com/citation-style-language/schema/raw/master/csl-citation.json"} </w:instrText>
      </w:r>
      <w:r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(Petersen and Schiffer, 2016)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Enhanced magmatism could also be caused by a lowered solidus due to presence of eclogite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{"citationID":"uKG0KA2V","properties":{"formattedCitation":"(Foulger et al., 2005)","plainCitation":"(Foulger et al., 2005)"},"citationItems":[{"id":101,"uris":["http://zotero.org/users/1298112/items/5A579V28"],"uri":["http://zotero.org/users/1298112/items/5A579V28"],"itemData":{"id":101,"type":"article-journal","title":"A source for Icelandic magmas in remelted Iapetus crust","container-title":"Journal of Volcanology and Geothermal Research","page":"23-44","volume":"141","issue":"1–2","source":"ScienceDirect","abstract":"The geochemistry and large melt volume in the Iceland region, along with the paucity of evidence for high, plume-like temperatures in the mantle source, are consistent with a source in the extensive remelting of subducted Iapetus crust. This may have been trapped in the Laurasian continental mantle lithosphere during continental collision in the Caledonian orogeny at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420–410 Ma, and recycled locally back into the asthenosphere beneath the mid-Atlantic ridge by lithospheric delamination when the north Atlantic opened. Fractional remelting of abyssal gabbro can explain the major-, trace- and rare-earth-element compositions, and the isotopic characteristics of primitive Icelandic tholeiite. An enriched component already present in the recycled crustal section in the form of enriched mid-ocean-ridge basalt, alkalic olivine basalt and/or related differentiates could contribute to the diversity of Icelandic basalts. Compositions ranging from ferrobasalt to olivine tholeiite are produced by various degrees of partial melting in eclogite, and the crystallization of ferrobasalt as oxide gabbro, i.e., containing the magmatic Fe–Ti oxide minerals, ilmenite and magnetite, may explain the anomalously high density of the Icelandic lower crust. The very high 3He/4He ratios observed in some Icelandic basalts may derive from old helium preserved in U+Th-poor residual Caledonian oceanic mantle lithosphere or olivine-rich cumulates in the crustal section. The persistence of anomalous volcanism at the mid-Atlantic ridge in the neighborhood of Iceland suggests that in the presence of lateral ridge migration, the shallow fertility anomaly must be oriented transverse to the mid-Atlantic ridge. The Greenland–Iceland–Faeroe ridge is co-linear with the western frontal thrust of the Caledonian collision zone, which may thus be associated with the fertility source. The fertile material beneath the Iceland region must lie at a steep angle or be thickened by deformation or imbrication to supply the large volumes of basalt required to build the thick crust there. “Hot spot” volcanism and large-igneous-province emplacement often occurs within or near to old suture zones and similar processes may thus explain anomalous magmatism elsewhere that is traditionally attributed to plumes.","DOI":"10.1016/j.jvolgeores.2004.10.006","ISSN":"0377-0273","journalAbbreviation":"Journal of Volcanology and Geothermal Research","author":[{"family":"Foulger","given":"G. R."},{"family":"Natland","given":"J. H."},{"family":"Anderson","given":"D. L."}],"issued":{"date-parts":[["2005",3,1]]}}}],"schema":"https://github.com/citation-style-language/schema/raw/master/csl-citation.json"}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(Foulger et al., 2005)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water in the mantle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{"citationID":"2248gnp580","properties":{"formattedCitation":"(Asimow and Langmuir, 2003)","plainCitation":"(Asimow and Langmuir, 2003)"},"citationItems":[{"id":"ITEM-1","uris":["http://www.mendeley.com/documents/?uuid=c0efcbc4-e375-40fe-bdc7-705b5b0ca1ed"],"uri":["http://www.mendeley.com/documents/?uuid=c0efcbc4-e375-40fe-bdc7-705b5b0ca1ed"],"itemData":{"DOI":"10.1038/nature01429","ISSN":"0028-0836","abstract":"The formation of basaltic crust at mid-ocean ridges and ocean islands provides a window into the compositional and thermal state of the Earth's upper mantle. But the interpretation of geochemical and crustal-thickness data in terms of magma source parameters depends on our understanding of the melting, melt-extraction and differentiation processes that intervene between the magma source and the crust. Much of the quantitative theory developed to model these processes has neglected the role of water in the mantle and in magma, despite the observed presence of water in ocean-floor basalts. Here we extend two quantitative models of ridge melting, mixing and fractionation to show that the addition of water can cause an increase in total melt production and crustal thickness while causing a decrease in mean extent of melting. This may help to resolve several enigmatic observations in the major- and trace-element chemistry of both normal and hotspot-affected ridge basalts.","author":[{"dropping-particle":"","family":"Asimow","given":"P. D.","non-dropping-particle":"","parse-names":false,"suffix":""},{"dropping-particle":"","family":"Langmuir","given":"C. H.","non-dropping-particle":"","parse-names":false,"suffix":""}],"container-title":"Nature","id":"ITEM-1","issue":"6925","issued":{"date-parts":[["2003","2"]]},"language":"en","page":"815-820","title":"The importance of water to oceanic mantle melting regimes","type":"article-journal","volume":"421"}}],"schema":"https://github.com/citation-style-language/schema/raw/master/csl-citation.json"}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(Asimow and Langmuir, 2003)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or CO</w:t>
      </w:r>
      <w:r w:rsidRPr="00F52A32">
        <w:rPr>
          <w:rFonts w:ascii="Times New Roman" w:hAnsi="Times New Roman" w:cs="Times New Roman"/>
          <w:sz w:val="24"/>
          <w:szCs w:val="24"/>
          <w:vertAlign w:val="subscript"/>
        </w:rPr>
        <w:t>2</w:t>
      </w:r>
      <w:r w:rsidRPr="00F52A32">
        <w:rPr>
          <w:rFonts w:ascii="Times New Roman" w:hAnsi="Times New Roman" w:cs="Times New Roman"/>
          <w:sz w:val="24"/>
          <w:szCs w:val="24"/>
        </w:rPr>
        <w:t xml:space="preserve"> </w:t>
      </w:r>
      <w:r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{"citationID":"o6pqlbmfk","properties":{"formattedCitation":"(Dasgupta and Hirschmann, 2006)","plainCitation":"(Dasgupta and Hirschmann, 2006)"},"citationItems":[{"id":1434,"uris":["http://zotero.org/users/1298112/items/G49F86KZ"],"uri":["http://zotero.org/users/1298112/items/G49F86KZ"],"itemData":{"id":1434,"type":"article-journal","title":"Melting in the Earth's deep upper mantle caused by carbon dioxide","container-title":"Nature","page":"659-662","volume":"440","issue":"7084","source":"www.nature.com","abstract":"The onset of partial melting beneath mid-ocean ridges governs the cycling of highly incompatible elements from the mantle to the crust, the flux of key volatiles (such as CO2, He and Ar) and the rheological properties of the upper mantle. Geophysical observations indicate that melting beneath ridges begins at depths approaching 300 km, but the cause of this melting has remained unclear. Here we determine the solidus of carbonated peridotite from 3 to 10 GPa and demonstrate that melting beneath ridges may occur at depths up to 330 km, producing 0.03–0.3% carbonatite liquid. We argue that these melts promote recrystallization and realignment of the mineral matrix, which may explain the geophysical observations. Extraction of incipient carbonatite melts from deep within the oceanic mantle produces an abundant source of metasomatic fluids and a vast mantle residue depleted in highly incompatible elements and fractionated in key parent-daughter elements. We infer that carbon, helium, argon and highly incompatible heat-producing elements (such as uranium, thorium and potassium) are efficiently scavenged from depths of ~200–330 km in the upper mantle.","DOI":"10.1038/nature04612","ISSN":"0028-0836","journalAbbreviation":"Nature","language":"en","author":[{"family":"Dasgupta","given":"Rajdeep"},{"family":"Hirschmann","given":"Marc M."}],"issued":{"date-parts":[["2006",3,30]]}}}],"schema":"https://github.com/citation-style-language/schema/raw/master/csl-citation.json"}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(Dasgupta and Hirschmann, 2006)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Atypical magmatism is, surprisingly, observed along the interpolated axis of the proposed fossil subduction zone than elsewhere. It currently coincides with the GIFR where igneous crustal thickness is inferred to be greatest </w:t>
      </w:r>
      <w:r w:rsidRPr="00F52A32">
        <w:rPr>
          <w:rFonts w:ascii="Times New Roman" w:hAnsi="Times New Roman" w:cs="Times New Roman"/>
          <w:sz w:val="24"/>
          <w:szCs w:val="24"/>
        </w:rPr>
        <w:fldChar w:fldCharType="begin" w:fldLock="1"/>
      </w:r>
      <w:r w:rsidR="00377B7D">
        <w:rPr>
          <w:rFonts w:ascii="Times New Roman" w:hAnsi="Times New Roman" w:cs="Times New Roman"/>
          <w:sz w:val="24"/>
          <w:szCs w:val="24"/>
        </w:rPr>
        <w:instrText xml:space="preserve"> ADDIN ZOTERO_ITEM CSL_CITATION {"citationID":"mDsuRs5s","properties":{"formattedCitation":"(Bott, 1983; Funck et al., 2016b; Holbrook et al., 2001b; Mjelde and Faleide, 2009; Smallwood et al., 1999)","plainCitation":"(Bott, 1983; Funck et al., 2016b; Holbrook et al., 2001b; Mjelde and Faleide, 2009; Smallwood et al., 1999)"},"citationItems":[{"id":"ITEM-2","uris":["http://www.mendeley.com/documents/?uuid=3de11e8e-aff0-4763-99a4-b71a6ade2b42"],"uri":["http://www.mendeley.com/documents/?uuid=3de11e8e-aff0-4763-99a4-b71a6ade2b42"],"itemData":{"DOI":"10.1007/978-1-4613-3485-9_4","ISBN":"978-1-4613-3485-9","author":[{"dropping-particle":"","family":"Bott","given":"Martin H P","non-dropping-particle":"","parse-names":false,"suffix":""}],"container-title":"Structure and Development of the Greenland-Scotland Ridge: New Methods and Concepts","editor":[{"dropping-particle":"","family":"Bott","given":"Martin H P","non-dropping-particle":"","parse-names":false,"suffix":""},{"dropping-particle":"","family":"Saxov","given":"Svend","non-dropping-particle":"","parse-names":false,"suffix":""},{"dropping-particle":"","family":"Talwani","given":"Manik","non-dropping-particle":"","parse-names":false,"suffix":""},{"dropping-particle":"","family":"Thiede","given":"Jörn","non-dropping-particle":"","parse-names":false,"suffix":""}],"genre":"inbook","id":"ITEM-2","issued":{"date-parts":[["1983"]]},"page":"63-75","publisher":"Springer US","publisher-place":"Boston, MA","title":"The Crust Beneath the Iceland-Faeroe Ridge","type":"chapter"}},{"id":1293,"uris":["http://zotero.org/users/1298112/items/NEMZZGJB"],"uri":["http://zotero.org/users/1298112/items/NEMZZGJB"],"itemData":{"id":1293,"type":"article-journal","title":"Moho and basement depth in the NE Atlantic Ocean based on seismic refraction data and receiver functions","container-title":"Geological Society, London, Special Publications","page":"SP447.1","volume":"447","source":"sp.lyellcollection.org","abstract":"Seismic refraction data and results from receiver functions were used to compile the depth to the basement and Moho in the NE Atlantic Ocean. For interpolation between the unevenly spaced data points, the kriging technique was used. Free-air gravity data were used as constraints in the kriging process for the basement. That way, structures with little or no seismic coverage are still presented on the basement map, in particular the basins off East Greenland. The rift basins off NW Europe are mapped as a continuous zone with basement depths of between 5 and 15 km. Maximum basement depths off NE Greenland are 8 km, but these are probably underestimated. Plate reconstructions for Chron C24 (c. 54 Ma) suggest that the poorly known Ammassalik Basin off SE Greenland may correlate with the northern termination of the Hatton Basin at the conjugate margin. The most prominent feature on the Moho map is the Greenland–Iceland–Faroe Ridge, with Moho depths &gt;28 km. Crustal thickness is compiled from the Moho and basement depths. The oceanic crust displays an increased thickness close to the volcanic margins affected by the Iceland plume.\nGold Open Access: This article is published under the terms of the CC-BY 3.0 license.","DOI":"10.1144/SP447.1","ISSN":"0305-8719, 2041-4927","journalAbbreviation":"Geological Society, London, Special Publications","language":"en","author":[{"family":"Funck","given":"Thomas"},{"family":"Geissler","given":"Wolfram H."},{"family":"Kimbell","given":"Geoffrey S."},{"family":"Gradmann","given":"Sofie"},{"family":"Erlendsson","given":"Ögmundur"},{"family":"McDermott","given":"Kenneth"},{"family":"Petersen","given":"Uni K."}],"issued":{"date-parts":[["2016",7,13]]}}},{"id":"ITEM-4","uris":["http://www.mendeley.com/documents/?uuid=52c5e5ca-8bdf-4adf-8aad-a0883dd46ba1"],"uri":["http://www.mendeley.com/documents/?uuid=52c5e5ca-8bdf-4adf-8aad-a0883dd46ba1"],"itemData":{"DOI":"10.1016/S0012-821X(01)00392-2","ISSN":"0012-821X","abstract":"Seismic reflection and refraction data acquired on four transects spanning the Southeast Greenland rifted margin and Greenland-Iceland Ridge (GIR) provide new constraints on mantle thermal structure and melting processes during continental breakup in the North Atlantic. Maximum igneous crustal thickness varies along the margin from &amp;gt; 30 km in the near-hotspot zone (&amp;lt; 500 km from the hotspot track) to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18 km in the distal zone (500-1100 km). Magmatic productivity on summed conjugate margins of the North Atlantic decreases through time from 1800 ± 300 to 600 ± 50 km3/km/Ma in the near-hotspot zone and from 700 ± 200 to 300 ± 50 km3/km/Ma in the distal zone. Comparison of our data with the British/Faeroe margins shows that both symmetric and asymmetric conjugate volcanic rifted margins exist. Joint consideration of crustal thickness and mean crustal seismic velocity suggests that along-margin changes in magmatism are principally controlled by variations in active upwelling rather than mantle temperature. The thermal anomaly (ΔT) at breakup was modest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100-125°C), varied little along the margin, and transient. Data along the GIR indicate that the potential temperature anomaly (125 ± 50°C) and upwelling ratio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4 times passive) of the Iceland hotspot have remained roughly constant since 56 Ma. Our results are consistent with a plume-impact model, in which (1) a plume of radius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300 km and ΔT of </w:instrText>
      </w:r>
      <w:r w:rsidR="00377B7D">
        <w:rPr>
          <w:rFonts w:ascii="Cambria Math" w:hAnsi="Cambria Math" w:cs="Cambria Math"/>
          <w:sz w:val="24"/>
          <w:szCs w:val="24"/>
        </w:rPr>
        <w:instrText>∼</w:instrText>
      </w:r>
      <w:r w:rsidR="00377B7D">
        <w:rPr>
          <w:rFonts w:ascii="Times New Roman" w:hAnsi="Times New Roman" w:cs="Times New Roman"/>
          <w:sz w:val="24"/>
          <w:szCs w:val="24"/>
        </w:rPr>
        <w:instrText xml:space="preserve"> 125°C impacted the margin around 61 Ma and delivered warm material to distal portions of the margin; (2) at breakup (56 Ma), the lower half of the plume head continued to feed actively upwelling mantle into the proximal portion of the margin; and (3) by 45 Ma, both the remaining plume head and the distal warm layer were exhausted, with excess magmatism thereafter largely confined to a narrow (&amp;lt; 200 km radius) zone immediately above the Iceland plume stem. Alternatively, the warm upper mantle layer that fed excess magmatism in the distal portion of the margin may have been a pre-existing thermal anomaly unrelated to the plume. © 2001 Elsevier Science B.V. All rights reserved.","author":[{"dropping-particle":"","family":"Holbrook","given":"W.Steven","non-dropping-particle":"","parse-names":false,"suffix":""},{"dropping-particle":"","family":"Larsen","given":"H.C.","non-dropping-particle":"","parse-names":false,"suffix":""},{"dropping-particle":"","family":"Korenaga","given":"J.","non-dropping-particle":"","parse-names":false,"suffix":""},{"dropping-particle":"","family":"Dahl-Jensen","given":"T.","non-dropping-particle":"","parse-names":false,"suffix":""},{"dropping-particle":"","family":"Reid","given":"I.D.","non-dropping-particle":"","parse-names":false,"suffix":""},{"dropping-particle":"","family":"Kelemen","given":"P.B.","non-dropping-particle":"","parse-names":false,"suffix":""},{"dropping-particle":"","family":"Hopper","given":"J.R.","non-dropping-particle":"","parse-names":false,"suffix":""},{"dropping-particle":"","family":"Kent","given":"G.M.","non-dropping-particle":"","parse-names":false,"suffix":""},{"dropping-particle":"","family":"Lizarralde","given":"D.","non-dropping-particle":"","parse-names":false,"suffix":""},{"dropping-particle":"","family":"Bernstein","given":"S.","non-dropping-particle":"","parse-names":false,"suffix":""},{"dropping-particle":"","family":"Detrick","given":"R.S.","non-dropping-particle":"","parse-names":false,"suffix":""}],"container-title":"Earth and Planetary Science Letters","id":"ITEM-4","issue":"3-4","issued":{"date-parts":[["2001"]]},"language":"English","page":"251-266","title":"Mantle thermal structure and active upwelling during continental breakup in the North Atlantic","type":"article-journal","volume":"190"}},{"id":1295,"uris":["http://zotero.org/users/1298112/items/3Q3PDEMH"],"uri":["http://zotero.org/users/1298112/items/3Q3PDEMH"],"itemData":{"id":1295,"type":"article-journal","title":"Variation of Icelandic and Hawaiian magmatism: evidence for co-pulsation of mantle plumes?","container-title":"Marine Geophysical Researches","page":"61-72","volume":"30","issue":"1","source":"link.springer.com","abstract":"Based on published estimates of areal extent, thickness and dating of igneous rocks related to formation of the North Atlantic Volcanic Province, we calculate the magmatic production since the first reported magmatism at 70 Ma until present. We relate the magmatism to the Icelandic Plume and estimate the total volumetric production to 22.1 × 106 km3. The magmatic production varied significantly with time, with a clear maximum of 55.5 m3/s around continental break-up at ca. 54 Ma. The lowest production is estimated at 4 m3/s, increasing to 7 m3/s at ca. 23 Ma. Two other pulses with increased activity are found around 40 Ma and in the late Miocene (10–5 Ma). The variations in productivity are consistent with a plume pulsing with a periodicity of ca. 15 million years. The same periodicity and relative timing is found for the Hawaiian Plume. If confirmed, these observations suggest that both plumes originate within the thin boundary layer near the Core-Mantle Boundary. This hypothesis may imply periodic heating of the earth’s core with subsequent heat-release to the mantle and increased global plume activity.","DOI":"10.1007/s11001-009-9066-0","ISSN":"0025-3235, 1573-0581","shortTitle":"Variation of Icelandic and Hawaiian magmatism","journalAbbreviation":"Mar Geophys Res","language":"en","author":[{"family":"Mjelde","given":"R."},{"family":"Faleide","given":"J. I."}],"issued":{"date-parts":[["2009",3,1]]}}},{"id":576,"uris":["http://zotero.org/users/1298112/items/JPG2QT9W"],"uri":["http://zotero.org/users/1298112/items/JPG2QT9W"],"itemData":{"id":576,"type":"article-journal","title":"Crust generated above the Iceland mantle plume: From continental rift to oceanic spreading center","container-title":"Journal of Geophysical Research: Solid Earth","page":"22885-22902","volume":"104","issue":"B10","source":"Scopus","archive":"Scopus","abstract":"Since the North Atlantic continental breakup in the early Tertiary, the process of rifting above a mantle plume has produced large thicknesses of igneous crust. We report results of an integrated offshore-onshore seismic study of the crust and upper mantle along a transect of the aseismic Faroe-Iceland Ridge, between the continental fragment beneath the Faroe Islands and the present-day spreading center in northeast Iceland. Normal-incidence seismic data provide an image of the uppermost crust, which is complemented by a velocity model from streamer refraction analyses. These data together image four sedimentary basins, up to 400 m deep, along the c</w:instrText>
      </w:r>
      <w:r w:rsidR="00377B7D" w:rsidRPr="00377B7D">
        <w:rPr>
          <w:rFonts w:ascii="Times New Roman" w:hAnsi="Times New Roman" w:cs="Times New Roman"/>
          <w:sz w:val="24"/>
          <w:szCs w:val="24"/>
          <w:lang w:val="da-DK"/>
        </w:rPr>
        <w:instrText xml:space="preserve">rest of the ridge. The streamer refraction velocity model in turn forms the uppermost section of a full crustal velocity model derived from travel time modeling of air gun and explosive data. The compressional to shear wave velocity ratio in the crust of the Faroe-Iceland Ridge is 1.77 ± 0.02, similar to that of eastern Iceland. The Moho beneath the Faroe-Iceland Ridge lies at a depth of 25-30 km. Crust of 25-30 km thickness requires an upper mantle potential temperature elevated 200-250°C above normal if formed by passive adiabatic decompression melting of the mantle or a somewhat less elevated temperature if, as is likely, there is a component of active convection in the underlying mantle plume core. Copyright 1999 by the American Geophysical Union.","ISSN":"2169-9356","shortTitle":"Crust generated above the Iceland mantle plume","language":"English","author":[{"family":"Smallwood","given":"J.R."},{"family":"Staples","given":"R.K."},{"family":"Richardson","given":"K.R."},{"family":"White","given":"R.S."},{"family":"Brandsdóttir","given":"B."},{"family":"Einarsson","given":"P."},{"family":"England","given":"R."},{"family":"Hobbs","given":"R."},{"family":"Maguire","given":"P."},{"family":"McBride","given":"J."},{"family":"Menke","given":"W."},{"family":"Minshull","given":"T."},{"family":"Snyder","given":"D."},{"family":"Worthington","given":"M."}],"issued":{"date-parts":[["1999"]]}}}],"schema":"https://github.com/citation-style-language/schema/raw/master/csl-citation.json"} </w:instrText>
      </w:r>
      <w:r w:rsidRPr="00F52A32">
        <w:rPr>
          <w:rFonts w:ascii="Times New Roman" w:hAnsi="Times New Roman" w:cs="Times New Roman"/>
          <w:sz w:val="24"/>
          <w:szCs w:val="24"/>
        </w:rPr>
        <w:fldChar w:fldCharType="separate"/>
      </w:r>
      <w:r w:rsidR="00377B7D" w:rsidRPr="00377B7D">
        <w:rPr>
          <w:rFonts w:ascii="Times New Roman" w:hAnsi="Times New Roman" w:cs="Times New Roman"/>
          <w:sz w:val="24"/>
          <w:lang w:val="da-DK"/>
        </w:rPr>
        <w:t>(Bott, 1983; Funck et al., 2016b; Holbrook et al., 2001b; Mjelde and Faleide, 2009; Smallwood et al., 1999)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lang w:val="da-DK"/>
        </w:rPr>
        <w:t xml:space="preserve">. </w:t>
      </w:r>
      <w:r w:rsidRPr="00F52A32">
        <w:rPr>
          <w:rFonts w:ascii="Times New Roman" w:hAnsi="Times New Roman" w:cs="Times New Roman"/>
          <w:sz w:val="24"/>
          <w:szCs w:val="24"/>
        </w:rPr>
        <w:t xml:space="preserve">However, it is unclear whether the entire thickness of “Iceland type crust” </w:t>
      </w:r>
      <w:r w:rsidRPr="00F52A32">
        <w:rPr>
          <w:rFonts w:ascii="Times New Roman" w:hAnsi="Times New Roman" w:cs="Times New Roman"/>
          <w:sz w:val="24"/>
          <w:szCs w:val="24"/>
        </w:rPr>
        <w:fldChar w:fldCharType="begin" w:fldLock="1"/>
      </w:r>
      <w:r w:rsidRPr="00F52A32">
        <w:rPr>
          <w:rFonts w:ascii="Times New Roman" w:hAnsi="Times New Roman" w:cs="Times New Roman"/>
          <w:sz w:val="24"/>
          <w:szCs w:val="24"/>
        </w:rPr>
        <w:instrText xml:space="preserve"> ADDIN ZOTERO_ITEM CSL_CITATION {"citationID":"bPe8Le3B","properties":{"formattedCitation":"(Bott, 1974; Foulger et al., 2003)","plainCitation":"(Bott, 1974; Foulger et al., 2003)"},"citationItems":[{"id":1481,"uris":["http://zotero.org/users/1298112/items/UGIF3PKH"],"uri":["http://zotero.org/users/1298112/items/UGIF3PKH"],"itemData":{"id":1481,"type":"chapter","title":"Deep Structure, Evolution and Origin of the Icelandic Transverse Ridge","container-title":"Geodynamics of Iceland and the North Atlantic Area","collection-title":"NATO Advanced Study Institutes Series","collection-number":"11","publisher":"Springer Netherlands","page":"33-47","source":"link.springer.com","abstract":"The elevated Icelandic transverse ridge extends between the shelves of East Greenland and the Faeroe Islands. It is underlain by a three to four layered crust of oceanic affinity which is much thicker and more variable than normal oceanic crust but does not resemble normal continental crust. The thick crust accounts for the elevation relative to a normal oceanic cross section. The transverse ridge is terminated at its south-eastern end by an unusual type of margin between the Iceland-Faeroe Ridge and the Faeroe Block. The Mid-Atlantic Ridge crosses the otherwise aseismic transverse ridge at Iceland, beneath which the anomalous low density mantle appears to be more pronounced than beneath normal ocean ridge regions. The transverse ridge probably originated in two successive stages by vigorous differentiation of crustal material from the hot underlying mantle during evolution of the North Atlantic. During stage 1 (about 60–42 My BP) the Iceland-Faeroe Ridge formed; the Iceland Block formed during stage 2 (about 42 My BP to present) which started with a major westward migration of the spreading centre. The Icelandic transverse ridge forms the abrupt culmination of a gradual northward shallowing of the Atlantic from the Azores towards Iceland, which can be interpreted in terms of raised asthenosphere temperature and slightly thinned lithosphere towards a high temperature focus beneath Iceland. The high upper mantle temperatures are tentatively attributed to a convective overturn 60–65 My BP rather than to a narrow plume rising from the lower mantle.","URL":"http://link.springer.com/chapter/10.1007/978-94-010-2271-2_3","ISBN":"978-94-010-2273-6","note":"DOI: 10.1007/978-94-010-2271-2_3","language":"en","author":[{"family":"Bott","given":"M. H. P."}],"editor":[{"family":"Kristjansson","given":"L."}],"issued":{"date-parts":[["1974"]]},"accessed":{"date-parts":[["2017",4,24]]}}},{"id":487,"uris":["http://zotero.org/users/1298112/items/H56IWRKZ"],"uri":["http://zotero.org/users/1298112/items/H56IWRKZ"],"itemData":{"id":487,"type":"article-journal","title":"Icelandic-type crust","container-title":"Geophysical Journal International","page":"567-590","volume":"155","issue":"2","source":"Wiley Online Library","abstract":"Numerous seismic studies, in particular using receiver functions and explosion seismology, have provided a detailed picture of the structure and thickness of the crust beneath the Iceland transverse ridge. We review the results and propose a structural model that is consistent with all the observations. The upper crust is typically 7 ± 1 km thick, heterogeneous and has high velocity gradients. The lower crust is typically 15–30 ± 5 km thick and begins where the velocity gradient decreases radically. This generally occurs at the Vp</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 6.5 km s−1 level. A low-velocity zone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10 000 km2 in area and up to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15 km thick occupies the lower crust beneath central Iceland, and may represent a submerged, trapped oceanic microplate. The crust–mantle boundary is a transition zone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5 ± 3 km thick throughout which Vp increases progressively from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7.2 to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8.0 km s−1. It may be gradational or a zone of alternating high- and low-velocity layers. There is no seismic evidence for melt or exceptionally high temperatures in or near this zone. Isostasy indicates that the density contrast between the lower crust and the mantle is only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90 kg m−3 compared with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300 kg m−3 for normal oceanic crust, indicating compositional anomalies that are as yet not understood. The seismological crust is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30 km thick beneath the Greenland–Iceland and Iceland–Faeroe ridges, and eastern Iceland,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20 km beneath western Iceland, and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40 km thick beneath central Iceland. This pattern is not what is predicted for an eastward-migrating plume. Low attenuation and normal Vp/Vs ratios in the lower crust beneath central and southwestern Iceland, and normal uppermost mantle velocities in general, suggest that the crust and uppermost mantle are subsolidus and cooler than at equivalent depths beneath the East Pacific Rise. Seismic data from Iceland have historically been interpreted both in terms of thin–hot and thick–cold crust models, both of which have been cited as supporting the plume hypothesis. This suggests that the plume model for Iceland is an a priori assumption rather than a hypothesis subject to testing. The long-extinct Ontong–Java Plateau, northwest India and Paraná, Brazil large igneous provinces, beneath which mantle plumes are not expected, are all underlain by mantle low-velocity bodies similar to that beneath Iceland. A plume interpretation for the mantle anomaly beneath Iceland is thus not required.","DOI":"10.1046/j.1365-246X.2003.02056.x","ISSN":"1365-246X","language":"en","author":[{"family":"Foulger","given":"G. R."},{"family":"Du","given":"Z."},{"family":"Julian","given":"B. R."}],"issued":{"date-parts":[["2003",11,1]]}}}],"schema":"https://github.com/citation-style-language/schema/raw/master/csl-citation.json"}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(Bott, 1974; Foulger et al., 2003)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has crustal petrology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{"citationID":"PU1QvA57","properties":{"formattedCitation":"(Foulger et al., 2003; Foulger and Anderson, 2005)","plainCitation":"(Foulger et al., 2003; Foulger and Anderson, 2005)"},"citationItems":[{"id":487,"uris":["http://zotero.org/users/1298112/items/H56IWRKZ"],"uri":["http://zotero.org/users/1298112/items/H56IWRKZ"],"itemData":{"id":487,"type":"article-journal","title":"Icelandic-type crust","container-title":"Geophysical Journal International","page":"567-590","volume":"155","issue":"2","source":"Wiley Online Library","abstract":"Numerous seismic studies, in particular using receiver functions and explosion seismology, have provided a detailed picture of the structure and thickness of the crust beneath the Iceland transverse ridge. We review the results and propose a structural model that is consistent with all the observations. The upper crust is typically 7 ± 1 km thick, heterogeneous and has high velocity gradients. The lower crust is typically 15–30 ± 5 km thick and begins where the velocity gradient decreases radically. This generally occurs at the Vp</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 6.5 km s−1 level. A low-velocity zone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10 000 km2 in area and up to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15 km thick occupies the lower crust beneath central Iceland, and may represent a submerged, trapped oceanic microplate. The crust–mantle boundary is a transition zone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5 ± 3 km thick throughout which Vp increases progressively from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7.2 to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8.0 km s−1. It may be gradational or a zone of alternating high- and low-velocity layers. There is no seismic evidence for melt or exceptionally high temperatures in or near this zone. Isostasy indicates that the density contrast between the lower crust and the mantle is only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90 kg m−3 compared with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300 kg m−3 for normal oceanic crust, indicating compositional anomalies that are as yet not understood. The seismological crust is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30 km thick beneath the Greenland–Iceland and Iceland–Faeroe ridges, and eastern Iceland,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20 km beneath western Iceland, and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 xml:space="preserve">40 km thick beneath central Iceland. This pattern is not what is predicted for an eastward-migrating plume. Low attenuation and normal Vp/Vs ratios in the lower crust beneath central and southwestern Iceland, and normal uppermost mantle velocities in general, suggest that the crust and uppermost mantle are subsolidus and cooler than at equivalent depths beneath the East Pacific Rise. Seismic data from Iceland have historically been interpreted both in terms of thin–hot and thick–cold crust models, both of which have been cited as supporting the plume hypothesis. This suggests that the plume model for Iceland is an a priori assumption rather than a hypothesis subject to testing. The long-extinct Ontong–Java Plateau, northwest India and Paraná, Brazil large igneous provinces, beneath which mantle plumes are not expected, are all underlain by mantle low-velocity bodies similar to that beneath Iceland. A plume interpretation for the mantle anomaly beneath Iceland is thus not required.","DOI":"10.1046/j.1365-246X.2003.02056.x","ISSN":"1365-246X","language":"en","author":[{"family":"Foulger","given":"G. R."},{"family":"Du","given":"Z."},{"family":"Julian","given":"B. R."}],"issued":{"date-parts":[["2003",11,1]]}}},{"id":"ITEM-1","uris":["http://www.mendeley.com/documents/?uuid=dc1f86c2-4312-4529-ae75-5b0730a6a3da"],"uri":["http://www.mendeley.com/documents/?uuid=dc1f86c2-4312-4529-ae75-5b0730a6a3da"],"itemData":{"DOI":"10.1016/j.jvolgeores.2004.10.007","ISBN":"0377-0273","ISSN":"03770273","abstract":"Several primary features of the Iceland region require a posteriori adaptions of the classical plume hypothesis to explain them, which erodes confidence in this model. These include the lack of a time-progressive volcanic track and the paucity of evidence for a seismic anomaly in the lower mantle. Diverse studies suggest a mantle potential temperature anomaly beneath the region of no more than 50-100 K, which is probably insufficient for a thermally buoyant plume. We suggest an alternative model that attributes the enhanced magmatism in the Iceland region to high local mantle fertility from subducted Iapetus oceanic crust trapped in the Laurasian continental mantle lithosphere within the collision zone associated with the Caledonian suture. This crust is recycled into the melt zone locally beneath the mid-Atlantic ridge where isentropic upwelling of eclogitized crust or a crust-peridotite mixture produces excess melt. The production of anomalously large volumes of melt on this part of the spreading ridge has built a zone of thick seismic crust that traverses the whole north Atlantic. A weak, downward continuation of the seismic low-velocity zone into the transition zone between the Charlie Gibbs and Jan Mayen fracture zones may correspond to a component of partial melt, too low to be extractable, that indicates the depth extent of enhanced fusibility or volatiles resulting from the recycled crust. The Iceland region separates two contrasting oceanic tectonic regions to its north and south that may behave independently to some degree. Perhaps as a result of this, it has persistently been characterized by complex and unstable tectonics involving spreading about a parallel pair of ridges, intervening microplates, ridge migrations, and local variations in the spreading direction. These tectonic complexities can explain a number of primary features observed on land in Iceland. A captured microplate that may contain oceanic crust up to ???30 m.y. old underlies central Iceland submerged beneath younger lavas. This may account for local thickening of the seismic crust to ???40 km there. Eastward-widening, fan-shaped extension about a west-east zone that traverses central Iceland culminates in northwest Vatnajokull and may cause the enhanced volcanism there that is traditionally assumed to indicate the center of a plume. The general locus of spreading has not migrated east as is often suggested in support of an eastward-migrating plume model. The model suggested…","author":[{"dropping-particle":"","family":"Foulger","given":"G. R.","non-dropping-particle":"","parse-names":false,"suffix":""},{"dropping-particle":"","family":"Anderson","given":"Don L.","non-dropping-particle":"","parse-names":false,"suffix":""}],"container-title":"Journal of Volcanology and Geothermal Research","id":"ITEM-1","issue":"1-2","issued":{"date-parts":[["2005"]]},"page":"1-22","title":"A cool model for the Iceland hotspot","type":"article-journal","volume":"141"}}],"schema":"https://github.com/citation-style-language/schema/raw/master/csl-citation.json"}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(Foulger et al., 2003; Foulger and Anderson, 2005)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p>
    <w:p w14:paraId="7899E9F9" w14:textId="67DC0B85" w:rsidR="004E7490" w:rsidRPr="00F52A32" w:rsidRDefault="004E7490"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Higher water contents have been recorded in basalts and volcanic glass in the vicinity of the fossil subduction zone (the Blosseville Kyst, East Greenland, Iceland and one sample from the Faroe Islands, see Fig. 2) than in regions further away from Iceland (West Greenland, Hold with Hope, Reykjanes Ridge) </w:t>
      </w:r>
      <w:r w:rsidRPr="00F52A32">
        <w:rPr>
          <w:rFonts w:ascii="Times New Roman" w:hAnsi="Times New Roman" w:cs="Times New Roman"/>
          <w:sz w:val="24"/>
          <w:szCs w:val="24"/>
        </w:rPr>
        <w:fldChar w:fldCharType="begin" w:fldLock="1"/>
      </w:r>
      <w:r w:rsidRPr="00F52A32">
        <w:rPr>
          <w:rFonts w:ascii="Times New Roman" w:hAnsi="Times New Roman" w:cs="Times New Roman"/>
          <w:sz w:val="24"/>
          <w:szCs w:val="24"/>
        </w:rPr>
        <w:instrText xml:space="preserve"> ADDIN ZOTERO_ITEM CSL_CITATION {"citationID":"2782v95ukh","properties":{"formattedCitation":"(Jamtveit et al., 2001; Nichols et al., 2002)","plainCitation":"(Jamtveit et al., 2001; Nichols et al., 2002)"},"citationItems":[{"id":"ITEM-1","uris":["http://www.mendeley.com/documents/?uuid=0947ec95-1d99-4c17-ba96-61883b7ca1a4"],"uri":["http://www.mendeley.com/documents/?uuid=0947ec95-1d99-4c17-ba96-61883b7ca1a4"],"itemData":{"DOI":"10.1016/S0012-821X(01)00256-4","ISSN":"0012-821X","abstract":"The water content of olivine crystals from picrites and basalts from the North Atlantic Volcanic Province has been estimated using non-polarised Fourier transform infrared spectra. H2O concentrations vary from about 18 ppm by weight to below the detection limit of ca. 0.5 ppm. The most H2O-poor olivines (≤0.5 ppm H2O) probably reflect olivine crystallisation or re-equilibration at shallow crustal levels, possibly after magma degassing. However, some of the Mg-rich olivines (Fo87–91.5) have elevated H2O contents (3–7 ppm) and indicate the presence of mantle source regions with &amp;gt;300 ppm H2O for any reasonable crystallisation depth. The elevated H2O content may be sufficiently high to significantly affect the mantle viscosity and melting behaviour and thus contribute to the simultaneous production of melt over a vast area from Baffin Island to the British Isles at 58–62 Ma.","author":[{"dropping-particle":"","family":"Jamtveit","given":"Bjørn","non-dropping-particle":"","parse-names":false,"suffix":""},{"dropping-particle":"","family":"Brooker","given":"Richard","non-dropping-particle":"","parse-names":false,"suffix":""},{"dropping-particle":"","family":"Brooks","given":"Kent","non-dropping-particle":"","parse-names":false,"suffix":""},{"dropping-particle":"","family":"Larsen","given":"Lotte Melchior","non-dropping-particle":"","parse-names":false,"suffix":""},{"dropping-particle":"","family":"Pedersen","given":"Tom","non-dropping-particle":"","parse-names":false,"suffix":""}],"container-title":"Earth and Planetary Science Letters","id":"ITEM-1","issue":"3–4","issued":{"date-parts":[["2001","4"]]},"page":"401-415","title":"The water content of olivines from the North Atlantic Volcanic Province","type":"article-journal","volume":"186"}},{"id":"ITEM-2","uris":["http://www.mendeley.com/documents/?uuid=7266fd18-e197-4f85-9078-fc36e03a97a3"],"uri":["http://www.mendeley.com/documents/?uuid=7266fd18-e197-4f85-9078-fc36e03a97a3"],"itemData":{"DOI":"10.1016/S0012-821X(02)00758-6","ISSN":"0012-821X","abstract":"Water contents have been measured in basaltic glasses from submarine and subglacial eruption sites along the Reykjanes Ridge and Iceland, respectively, in order to evaluate the hypothesis of Schilling et al. [Phil. Trans. R. Soc. London A 56 (1980) 147–178] that hot spots are also wet spots. Having erupted under pressure the water contents measured in these samples are potentially unaffected by degassing. After correcting these water contents for the effects of crystallisation (to give H2O(8) values) they indicate that the concentration of water in the source regions increases from 165 ppm at the southern end of the Reykjanes Ridge to between 620 and 920 ppm beneath Iceland. This suggests that Iceland is a wet spot and the H2O(8) values indicate that its influence on basalt compositions increases northwards along the Reykjanes Ridge from </w:instrText>
      </w:r>
      <w:r w:rsidRPr="00F52A32">
        <w:rPr>
          <w:rFonts w:ascii="Cambria Math" w:hAnsi="Cambria Math" w:cs="Cambria Math"/>
          <w:sz w:val="24"/>
          <w:szCs w:val="24"/>
        </w:rPr>
        <w:instrText>∼</w:instrText>
      </w:r>
      <w:r w:rsidRPr="00F52A32">
        <w:rPr>
          <w:rFonts w:ascii="Times New Roman" w:hAnsi="Times New Roman" w:cs="Times New Roman"/>
          <w:sz w:val="24"/>
          <w:szCs w:val="24"/>
        </w:rPr>
        <w:instrText xml:space="preserve">61°N (650 km from the plume centre) towards Iceland. The existence of wetter Icelandic source regions have important implications for mantle melting, as enrichments of this magnitude depress the mantle solidus, increasing the degree of melting at a given temperature. Therefore the enhanced rates of volcanism on Iceland may be a result of wetter sources in addition to a thermal anomaly beneath Iceland.","author":[{"dropping-particle":"","family":"Nichols","given":"A. R. L.","non-dropping-particle":"","parse-names":false,"suffix":""},{"dropping-particle":"","family":"Carroll","given":"M. R.","non-dropping-particle":"","parse-names":false,"suffix":""},{"dropping-particle":"","family":"Höskuldsson","given":"Á.","non-dropping-particle":"","parse-names":false,"suffix":""}],"container-title":"Earth and Planetary Science Letters","id":"ITEM-2","issue":"1","issued":{"date-parts":[["2002","8"]]},"page":"77-87","title":"Is the Iceland hot spot also wet? Evidence from the water contents of undegassed submarine and subglacial pillow basalts","type":"article-journal","volume":"202"}}],"schema":"https://github.com/citation-style-language/schema/raw/master/csl-citation.json"}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(Jamtveit et al., 2001; Nichols et al., 2002)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is consistent </w:t>
      </w:r>
      <w:r w:rsidRPr="00F52A32">
        <w:rPr>
          <w:rFonts w:ascii="Times New Roman" w:hAnsi="Times New Roman" w:cs="Times New Roman"/>
          <w:sz w:val="24"/>
          <w:szCs w:val="24"/>
        </w:rPr>
        <w:lastRenderedPageBreak/>
        <w:t xml:space="preserve">with a hydrated upper mantle source as a consequence of melting Caledonian subducted materials </w:t>
      </w:r>
      <w:r w:rsidRPr="00F52A32">
        <w:rPr>
          <w:rFonts w:ascii="Times New Roman" w:hAnsi="Times New Roman" w:cs="Times New Roman"/>
          <w:sz w:val="24"/>
          <w:szCs w:val="24"/>
        </w:rPr>
        <w:fldChar w:fldCharType="begin" w:fldLock="1"/>
      </w:r>
      <w:r w:rsidR="00CA3FA1">
        <w:rPr>
          <w:rFonts w:ascii="Times New Roman" w:hAnsi="Times New Roman" w:cs="Times New Roman"/>
          <w:sz w:val="24"/>
          <w:szCs w:val="24"/>
        </w:rPr>
        <w:instrText xml:space="preserve"> ADDIN ZOTERO_ITEM CSL_CITATION {"citationID":"JC0eZJAP","properties":{"formattedCitation":"(Schiffer et al., 2015b)","plainCitation":"(Schiffer et al., 2015b)"},"citationItems":[{"id":809,"uris":["http://zotero.org/users/1298112/items/TCR8J38V"],"uri":["http://zotero.org/users/1298112/items/TCR8J38V"],"itemData":{"id":809,"type":"article-journal","title":"A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2015b)</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Water in the mantle may also contribute to enhanced melt production and thus unusually thick igneous crust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{"citationID":"1co4pl00eg","properties":{"formattedCitation":"(Asimow and Langmuir, 2003)","plainCitation":"(Asimow and Langmuir, 2003)"},"citationItems":[{"id":"ITEM-1","uris":["http://www.mendeley.com/documents/?uuid=c0efcbc4-e375-40fe-bdc7-705b5b0ca1ed"],"uri":["http://www.mendeley.com/documents/?uuid=c0efcbc4-e375-40fe-bdc7-705b5b0ca1ed"],"itemData":{"DOI":"10.1038/nature01429","ISSN":"0028-0836","abstract":"The formation of basaltic crust at mid-ocean ridges and ocean islands provides a window into the compositional and thermal state of the Earth's upper mantle. But the interpretation of geochemical and crustal-thickness data in terms of magma source parameters depends on our understanding of the melting, melt-extraction and differentiation processes that intervene between the magma source and the crust. Much of the quantitative theory developed to model these processes has neglected the role of water in the mantle and in magma, despite the observed presence of water in ocean-floor basalts. Here we extend two quantitative models of ridge melting, mixing and fractionation to show that the addition of water can cause an increase in total melt production and crustal thickness while causing a decrease in mean extent of melting. This may help to resolve several enigmatic observations in the major- and trace-element chemistry of both normal and hotspot-affected ridge basalts.","author":[{"dropping-particle":"","family":"Asimow","given":"P. D.","non-dropping-particle":"","parse-names":false,"suffix":""},{"dropping-particle":"","family":"Langmuir","given":"C. H.","non-dropping-particle":"","parse-names":false,"suffix":""}],"container-title":"Nature","id":"ITEM-1","issue":"6925","issued":{"date-parts":[["2003","2"]]},"language":"en","page":"815-820","title":"The importance of water to oceanic mantle melting regimes","type":"article-journal","volume":"421"}}],"schema":"https://github.com/citation-style-language/schema/raw/master/csl-citation.json"}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(Asimow and Langmuir, 2003)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p>
    <w:p w14:paraId="43B1F549" w14:textId="3E5764DE" w:rsidR="004E7490" w:rsidRPr="004E7490" w:rsidRDefault="004E7490" w:rsidP="00555DA1">
      <w:pPr>
        <w:jc w:val="both"/>
      </w:pPr>
      <w:r w:rsidRPr="00F52A32">
        <w:rPr>
          <w:rFonts w:ascii="Times New Roman" w:hAnsi="Times New Roman" w:cs="Times New Roman"/>
          <w:sz w:val="24"/>
          <w:szCs w:val="24"/>
        </w:rPr>
        <w:t xml:space="preserve">The formation of the Iceland Plateau (&gt;18 Ma) followed extinction of the Aegir Ridge and full spreading being taken up on the Kolbeinsey Ridge </w:t>
      </w:r>
      <w:r w:rsidRPr="00F52A32">
        <w:rPr>
          <w:rFonts w:ascii="Times New Roman" w:hAnsi="Times New Roman" w:cs="Times New Roman"/>
          <w:sz w:val="24"/>
          <w:szCs w:val="24"/>
        </w:rPr>
        <w:fldChar w:fldCharType="begin" w:fldLock="1"/>
      </w:r>
      <w:r w:rsidRPr="00F52A32">
        <w:rPr>
          <w:rFonts w:ascii="Times New Roman" w:hAnsi="Times New Roman" w:cs="Times New Roman"/>
          <w:sz w:val="24"/>
          <w:szCs w:val="24"/>
        </w:rPr>
        <w:instrText xml:space="preserve"> ADDIN ZOTERO_ITEM CSL_CITATION {"citationID":"1hvd37eo1n","properties":{"formattedCitation":"{\\rtf (Dor\\uc0\\u233{} et al., 2008)}","plainCitation":"(Doré et al., 2008)"},"citationItems":[{"id":232,"uris":["http://www.mendeley.com/documents/?uuid=8232da6e-8c36-41e6-aa68-21b17f2f9b4c","http://zotero.org/users/1298112/items/9JHTANCN"],"uri":["http://www.mendeley.com/documents/?uuid=8232da6e-8c36-41e6-aa68-21b17f2f9b4c","http://zotero.org/users/1298112/items/9JHTANCN"],"itemData":{"id":232,"type":"article-journal","title":"Potential mechanisms for the genesis of Cenozoic domal structures on the NE Atlantic margin: pros, cons and some new ideas","container-title":"Geological Society, London, Special Publications","page":"1-26","volume":"306","issue":"1","source":"CrossRef","DOI":"10.1144/SP306.1","ISSN":"0305-8719, 2041-4927","shortTitle":"Potential mechanisms for the genesis of Cenozoic domal structures on the NE Atlantic margin","language":"en","author":[{"family":"Doré","given":"Anthony G."},{"family":"Lundin","given":"E. R."},{"family":"Kusznir","given":"N. J."},{"family":"Pascal","given":"C."}],"issued":{"date-parts":[["2008",1,1]]}}}],"schema":"https://github.com/citation-style-language/schema/raw/master/csl-citation.json"}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szCs w:val="24"/>
        </w:rPr>
        <w:t>(Doré et al., 2008)</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spreading ridge migration was contemporaneous with far-field plate tectonic reconfigurations, cessation of seafloor spreading in the Labrador-Baffin Bay system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{"citationID":"xCp1PSZA","properties":{"formattedCitation":"(Chalmers and Pulvertaft, 2001)","plainCitation":"(Chalmers and Pulvertaft, 2001)"},"citationItems":[{"id":932,"uris":["http://zotero.org/users/1298112/items/X45UVQBX"],"uri":["http://zotero.org/users/1298112/items/X45UVQBX"],"itemData":{"id":932,"type":"article-journal","title":"Development of the continental margins of the Labrador Sea: a review","container-title":"Geological Society, London, Special Publications","page":"77-105","volume":"187","issue":"1","source":"sp.lyellcollection.org","DOI":"10.1144/GSL.SP.2001.187.01.05","ISSN":"0305-8719, 2041-4927","shortTitle":"Development of the continental margins of the Labrador Sea","journalAbbreviation":"Geological Society, London, Special Publications","language":"en","author":[{"family":"Chalmers","given":"James A."},{"family":"Pulvertaft","given":"T. C. R."}],"issued":{"date-parts":[["2001",1,1]]}}}],"schema":"https://github.com/citation-style-language/schema/raw/master/csl-citation.json"}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(Chalmers and Pulvertaft, 2001)</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and a global change of Greenland plate motion from SW-NE to W-E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{"citationID":"SxHAwDJ7","properties":{"formattedCitation":"(Abdelmalak et al., 2012; Gaina et al., 2009)","plainCitation":"(Abdelmalak et al., 2012; Gaina et al., 2009)"},"citationItems":[{"id":1302,"uris":["http://zotero.org/users/1298112/items/EXECW3SC"],"uri":["http://zotero.org/users/1298112/items/EXECW3SC"],"itemData":{"id":1302,"type":"article-journal","title":"Stress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(Abdelmalak et al., 2012; Gaina et al., 2009)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p>
    <w:p w14:paraId="1D1BC6DE" w14:textId="4281F9F6" w:rsidR="00C77052" w:rsidRPr="00F52A32" w:rsidRDefault="005032BC" w:rsidP="00555DA1">
      <w:pPr>
        <w:pStyle w:val="Heading3"/>
        <w:spacing w:line="240" w:lineRule="auto"/>
        <w:jc w:val="both"/>
        <w:rPr>
          <w:rFonts w:ascii="Times New Roman" w:hAnsi="Times New Roman" w:cs="Times New Roman"/>
          <w:b/>
          <w:color w:val="auto"/>
        </w:rPr>
      </w:pPr>
      <w:r>
        <w:rPr>
          <w:rFonts w:ascii="Times New Roman" w:hAnsi="Times New Roman" w:cs="Times New Roman"/>
          <w:b/>
          <w:color w:val="auto"/>
        </w:rPr>
        <w:t>M</w:t>
      </w:r>
      <w:r w:rsidR="00111314" w:rsidRPr="00F52A32">
        <w:rPr>
          <w:rFonts w:ascii="Times New Roman" w:hAnsi="Times New Roman" w:cs="Times New Roman"/>
          <w:b/>
          <w:color w:val="auto"/>
        </w:rPr>
        <w:t>icrocontinent formation (Laurent Gernigon</w:t>
      </w:r>
      <w:r w:rsidR="00036233">
        <w:rPr>
          <w:rFonts w:ascii="Times New Roman" w:hAnsi="Times New Roman" w:cs="Times New Roman"/>
          <w:b/>
          <w:color w:val="auto"/>
        </w:rPr>
        <w:t>, Christian</w:t>
      </w:r>
      <w:r w:rsidR="00111314" w:rsidRPr="00F52A32">
        <w:rPr>
          <w:rFonts w:ascii="Times New Roman" w:hAnsi="Times New Roman" w:cs="Times New Roman"/>
          <w:b/>
          <w:color w:val="auto"/>
        </w:rPr>
        <w:t>)</w:t>
      </w:r>
    </w:p>
    <w:p w14:paraId="74430670"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4DA8E1DA" w14:textId="77777777" w:rsidR="00352F5E" w:rsidRDefault="00352F5E" w:rsidP="00555DA1">
      <w:pPr>
        <w:spacing w:line="240" w:lineRule="auto"/>
        <w:jc w:val="both"/>
        <w:rPr>
          <w:rFonts w:ascii="Times New Roman" w:hAnsi="Times New Roman" w:cs="Times New Roman"/>
        </w:rPr>
      </w:pPr>
    </w:p>
    <w:p w14:paraId="62ED52AB" w14:textId="00A1210A" w:rsidR="00F6404C" w:rsidRPr="00F6404C" w:rsidRDefault="00D818B3" w:rsidP="00555DA1">
      <w:pPr>
        <w:spacing w:line="240" w:lineRule="auto"/>
        <w:jc w:val="both"/>
        <w:rPr>
          <w:rFonts w:ascii="Times New Roman" w:hAnsi="Times New Roman" w:cs="Times New Roman"/>
          <w:i/>
        </w:rPr>
      </w:pPr>
      <w:r>
        <w:rPr>
          <w:rFonts w:ascii="Times New Roman" w:hAnsi="Times New Roman" w:cs="Times New Roman"/>
          <w:i/>
        </w:rPr>
        <w:t>Based on</w:t>
      </w:r>
      <w:r w:rsidR="00F6404C" w:rsidRPr="00F6404C">
        <w:rPr>
          <w:rFonts w:ascii="Times New Roman" w:hAnsi="Times New Roman" w:cs="Times New Roman"/>
          <w:i/>
        </w:rPr>
        <w:t xml:space="preserve"> Wilson Cycle paper</w:t>
      </w:r>
      <w:r w:rsidR="008030E8">
        <w:rPr>
          <w:rFonts w:ascii="Times New Roman" w:hAnsi="Times New Roman" w:cs="Times New Roman"/>
          <w:i/>
        </w:rPr>
        <w:t xml:space="preserve"> and Laurent’s ESR paper</w:t>
      </w:r>
      <w:r w:rsidR="00F6404C" w:rsidRPr="00F6404C">
        <w:rPr>
          <w:rFonts w:ascii="Times New Roman" w:hAnsi="Times New Roman" w:cs="Times New Roman"/>
          <w:i/>
        </w:rPr>
        <w:t>:</w:t>
      </w:r>
    </w:p>
    <w:p w14:paraId="4589483B" w14:textId="05297DF5" w:rsidR="00977B73" w:rsidRDefault="00977B73"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An </w:t>
      </w:r>
      <w:r w:rsidR="00974EAE">
        <w:rPr>
          <w:rFonts w:ascii="Times New Roman" w:hAnsi="Times New Roman" w:cs="Times New Roman"/>
          <w:sz w:val="24"/>
          <w:szCs w:val="24"/>
        </w:rPr>
        <w:t>element</w:t>
      </w:r>
      <w:r w:rsidRPr="00F52A32">
        <w:rPr>
          <w:rFonts w:ascii="Times New Roman" w:hAnsi="Times New Roman" w:cs="Times New Roman"/>
          <w:sz w:val="24"/>
          <w:szCs w:val="24"/>
        </w:rPr>
        <w:t xml:space="preserve"> of the </w:t>
      </w:r>
      <w:r w:rsidR="00974EAE">
        <w:rPr>
          <w:rFonts w:ascii="Times New Roman" w:hAnsi="Times New Roman" w:cs="Times New Roman"/>
          <w:sz w:val="24"/>
          <w:szCs w:val="24"/>
        </w:rPr>
        <w:t xml:space="preserve">North Atlantic evolution that </w:t>
      </w:r>
      <w:r w:rsidR="00F6404C">
        <w:rPr>
          <w:rFonts w:ascii="Times New Roman" w:hAnsi="Times New Roman" w:cs="Times New Roman"/>
          <w:sz w:val="24"/>
          <w:szCs w:val="24"/>
        </w:rPr>
        <w:t>does not follow</w:t>
      </w:r>
      <w:r w:rsidR="00974EAE">
        <w:rPr>
          <w:rFonts w:ascii="Times New Roman" w:hAnsi="Times New Roman" w:cs="Times New Roman"/>
          <w:sz w:val="24"/>
          <w:szCs w:val="24"/>
        </w:rPr>
        <w:t xml:space="preserve"> the classic </w:t>
      </w:r>
      <w:r w:rsidR="00F6404C">
        <w:rPr>
          <w:rFonts w:ascii="Times New Roman" w:hAnsi="Times New Roman" w:cs="Times New Roman"/>
          <w:sz w:val="24"/>
          <w:szCs w:val="24"/>
        </w:rPr>
        <w:t xml:space="preserve">concepts of the </w:t>
      </w:r>
      <w:r w:rsidRPr="00F52A32">
        <w:rPr>
          <w:rFonts w:ascii="Times New Roman" w:hAnsi="Times New Roman" w:cs="Times New Roman"/>
          <w:sz w:val="24"/>
          <w:szCs w:val="24"/>
        </w:rPr>
        <w:t xml:space="preserve">Wilson Cycle </w:t>
      </w:r>
      <w:r w:rsidRPr="00F52A32">
        <w:rPr>
          <w:rFonts w:ascii="Times New Roman" w:hAnsi="Times New Roman" w:cs="Times New Roman"/>
          <w:sz w:val="24"/>
          <w:szCs w:val="24"/>
        </w:rPr>
        <w:fldChar w:fldCharType="begin" w:fldLock="1"/>
      </w:r>
      <w:r w:rsidR="00640F8D">
        <w:rPr>
          <w:rFonts w:ascii="Times New Roman" w:hAnsi="Times New Roman" w:cs="Times New Roman"/>
          <w:sz w:val="24"/>
          <w:szCs w:val="24"/>
        </w:rPr>
        <w:instrText xml:space="preserve"> ADDIN ZOTERO_ITEM CSL_CITATION {"citationID":"biXiNTdo","properties":{"formattedCitation":"(Buiter and Torsvik, 2014; Huerta and Harry, 2012; Thomas, 2006)","plainCitation":"(Buiter and Torsvik, 2014; Huerta and Harry, 2012; Thomas, 2006)"},"citationItems":[{"id":466,"uris":["http://www.mendeley.com/documents/?uuid=0d9e5fa0-6b16-400a-a0bd-85d3aa40c3ca","http://zotero.org/users/1298112/items/G9CE4BWS"],"uri":["http://www.mendeley.com/documents/?uuid=0d9e5fa0-6b16-400a-a0bd-85d3aa40c3ca","http://zotero.org/users/1298112/items/G9CE4BWS"],"itemData":{"id":466,"type":"article-journal","title":"A review of Wilson Cycle plate margins: A role for mantle plumes in continental break-up along sutures?","container-title":"Gondwana Research","page":"627-653","volume":"26","issue":"2","source":"ScienceDirect","abstract":"The Wilson Cycle theory that oceans close and reopen along the former suture is a fundamental concept in plate tectonics. It was named after J. Tuzo Wilson who recognised that dissimilar marine palaeo-faunas on both sides of the present-day Atlantic Ocean were best explained by an earlier proto-Atlantic ocean. The Wilson Cycle theory implies that collision zones may localise extensional deformation hundreds of millions of years after collision has waned. We review the passive margins of the Atlantic and Indian Oceans with the aim to evaluate the extent in which oceanic openings used former sutures and analyse the potential role of mantle plumes in continental break-up. We summarise the time of collision, onset of rifting, break-up, and main phase of flood basalt emplacement (if applicable) for eighteen conjugate margins. We find that conjugate margins open along former sutures with the exception of the Madagascar–Seychelles–India system. There is no relationship between suture age and break-up age. Continental break-up occurred on relatively young sutures, such as Morocco–Nova Scotia, and on very old sutures, such as the Greenland–Labrador and East Antarctica–Australia systems. We identified two cases where a suture was reactivated as a transform fault: the Charlie Gibbs Fracture Zone follows the Iapetus suture and the Agulhas–Falkland Fracture Zone possibly follows a Late Palaeozoic–Early Mesozoic suture between Patagonia and Western Gondwana. Continental extension and break-up is not always associated with large amounts of volcanism, as illustrated by the magma-poor margins of Iberia–Newfoundland, the Equatorial Atlantic Ocean, and East Antarctica–Australia. But twelve of the conjugate margins in our review are linked to large igneous provinces, such as, the North Atlantic margins (NAIP), Northwest Africa–Florida (CAMP), Arabia–Northeast Africa (Afar), and South Africa–East Antarctica (Karoo). For these margins we find that break-up occurs concurrent with emplacement of the associated large igneous province. In many margins, rifting began before the main phase of volcanism. This suggests that rifting was initiated by tectonic forces and that plume material flowed to the thinned rifted lithosphere to help trigger final continental break-up.","DOI":"10.1016/j.gr.2014.02.007","ISSN":"1342-937X","shortTitle":"A review of Wilson Cycle plate margins","journalAbbreviation":"Gondwana Research","author":[{"family":"Buiter","given":"Susanne J. H."},{"family":"Torsvik","given":"Trond H."}],"issued":{"date-parts":[["2014",9]]}}},{"id":1253,"uris":["http://zotero.org/users/1298112/items/MG6REQKM"],"uri":["http://zotero.org/users/1298112/items/MG6REQKM"],"itemData":{"id":1253,"type":"article-journal","title":"Wilson cycles, tectonic inheritance, and rifting of the North American Gulf of Mexico continental margin","container-title":"Geosphere","page":"374-385","volume":"8","issue":"2","source":"geosphere.gsapubs.org","abstract":"The tectonic evolution of the North American Gulf of Mexico continental margin is characterized by two Wilson cycles, i.e., repeated episodes of opening and closing of ocean basins along the same structural trend. This evolution includes (1) the Precambrian Grenville orogeny; (2) formation of a rift-transform margin during late Precambrian opening of the Iapetus Ocean; (3) the late Paleozoic Ouachita orogeny during assembly of Pangea; and (4) Mesozoic rifting during opening of the Gulf of Mexico. Unlike the Atlantic margins, where Wilson cycles were first recognized, breakup in the Gulf of Mexico did not initially focus within the orogen, but was instead accommodated within a diffuse region adjacent to the orogen. This variation in location of rifting is a consequence of variations in the prerift architecture of the orogens. The Appalachian-Caledonian orogeny involved substantial crustal shortening and formation of a thick crustal root. In contrast, the Ouachita orogeny resulted in minimal crustal shortening and thickening. In addition, rather than a crustal root, the Ouachita orogen was underlain by the lower plate of a relatively pristine Paleozoic subduction system that is characterized by a shallow mantle. A finite element model simulating extension on the margin demonstrates that this preexisting structure exerted fundamental controls on the style of Mesozoic rifting. The shallow mantle created a strong lithosphere beneath the orogen, causing extension to initiate adjacent to, rather than within, the orogen. On the Atlantic margins, the thick crustal root resulted in a weak lithosphere and initiation of extension within the interior of the orogen. Major features of the modern Gulf of Mexico margin, including the Interior Salt Basin, outboard unextended Wiggins arch, and an unusually broad region of extension beneath the coastal plain and continental shelf, are direct consequences of the prerift structure of the margin.","DOI":"10.1130/GES00725.1","ISSN":", 1553-040X","journalAbbreviation":"Geosphere","language":"en","author":[{"family":"Huerta","given":"Audrey D."},{"family":"Harry","given":"Dennis L."}],"issued":{"date-parts":[["2012",4,1]]}}},{"id":1144,"uris":["http://www.mendeley.com/documents/?uuid=52313eab-fbf9-47ca-96da-09a13c9c07d8","http://zotero.org/users/1298112/items/78RDENZ8"],"uri":["http://www.mendeley.com/documents/?uuid=52313eab-fbf9-47ca-96da-09a13c9c07d8","http://zotero.org/users/1298112/items/78RDENZ8"],"itemData":{"id":1144,"type":"article-journal","title":"Tectonic inheritance at a continental margin","container-title":"GSA today","page":"4–11","volume":"16","issue":"2","source":"Google Scholar","author":[{"family":"Thomas","given":"William A."}],"issued":{"date-parts":[["2006"]]}}}],"schema":"https://github.com/citation-style-language/schema/raw/master/csl-citation.json"} </w:instrText>
      </w:r>
      <w:r w:rsidRPr="00F52A32">
        <w:rPr>
          <w:rFonts w:ascii="Times New Roman" w:hAnsi="Times New Roman" w:cs="Times New Roman"/>
          <w:sz w:val="24"/>
          <w:szCs w:val="24"/>
        </w:rPr>
        <w:fldChar w:fldCharType="separate"/>
      </w:r>
      <w:r w:rsidR="00640F8D" w:rsidRPr="00640F8D">
        <w:rPr>
          <w:rFonts w:ascii="Times New Roman" w:hAnsi="Times New Roman" w:cs="Times New Roman"/>
          <w:sz w:val="24"/>
        </w:rPr>
        <w:t>(Buiter and Torsvik, 2014; Huerta and Harry, 2012; Thomas, 2006)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is whether </w:t>
      </w:r>
      <w:r w:rsidR="00974EAE">
        <w:rPr>
          <w:rFonts w:ascii="Times New Roman" w:hAnsi="Times New Roman" w:cs="Times New Roman"/>
          <w:sz w:val="24"/>
          <w:szCs w:val="24"/>
        </w:rPr>
        <w:t>rejuventation of inheritance</w:t>
      </w:r>
      <w:r w:rsidRPr="00F52A32">
        <w:rPr>
          <w:rFonts w:ascii="Times New Roman" w:hAnsi="Times New Roman" w:cs="Times New Roman"/>
          <w:sz w:val="24"/>
          <w:szCs w:val="24"/>
        </w:rPr>
        <w:t xml:space="preserve"> can explain the formation, location and structure of microplates such as the JMMC </w:t>
      </w:r>
      <w:r w:rsidRPr="00F52A32">
        <w:rPr>
          <w:rFonts w:ascii="Times New Roman" w:hAnsi="Times New Roman" w:cs="Times New Roman"/>
          <w:sz w:val="24"/>
          <w:szCs w:val="24"/>
        </w:rPr>
        <w:fldChar w:fldCharType="begin" w:fldLock="1"/>
      </w:r>
      <w:r w:rsidR="00CA3FA1">
        <w:rPr>
          <w:rFonts w:ascii="Times New Roman" w:hAnsi="Times New Roman" w:cs="Times New Roman"/>
          <w:sz w:val="24"/>
          <w:szCs w:val="24"/>
        </w:rPr>
        <w:instrText xml:space="preserve"> ADDIN ZOTERO_ITEM CSL_CITATION {"citationID":"CvIPkl7E","properties":{"formattedCitation":"(Schiffer et al., 2015b)","plainCitation":"(Schiffer et al., 2015b)"},"citationItems":[{"id":809,"uris":["http://zotero.org/users/1298112/items/TCR8J38V"],"uri":["http://zotero.org/users/1298112/items/TCR8J38V"],"itemData":{"id":809,"type":"article-journal","title":"A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2015b)</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Understanding</w:t>
      </w:r>
      <w:r w:rsidRPr="00F52A32">
        <w:rPr>
          <w:rFonts w:ascii="Times New Roman" w:hAnsi="Times New Roman" w:cs="Times New Roman"/>
          <w:color w:val="000000" w:themeColor="text1"/>
          <w:sz w:val="24"/>
          <w:szCs w:val="24"/>
        </w:rPr>
        <w:t xml:space="preserve"> the formation of continental fragments is crucial to understanding continental breakup</w:t>
      </w:r>
      <w:r w:rsidRPr="00F52A32">
        <w:rPr>
          <w:rFonts w:ascii="Times New Roman" w:hAnsi="Times New Roman" w:cs="Times New Roman"/>
          <w:sz w:val="24"/>
          <w:szCs w:val="24"/>
        </w:rPr>
        <w:t xml:space="preserve">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{"citationID":"QNAc71x1","properties":{"formattedCitation":"(Lavier and Manatschal, 2006; Peron-Pinvidic and Manatschal, 2010)","plainCitation":"(Lavier and Manatschal, 2006; Peron-Pinvidic and Manatschal, 2010)"},"citationItems":[{"id":"ITEM-2","uris":["http://www.mendeley.com/documents/?uuid=423b6d1c-f83e-4a17-aecf-ddf578c3b251"],"uri":["http://www.mendeley.com/documents/?uuid=423b6d1c-f83e-4a17-aecf-ddf578c3b251"],"itemData":{"DOI":"10.1038/nature04608","ISBN":"0028-0836","ISSN":"0028-0836","PMID":"16541070","abstract":"Where continental plates break apart, slip along multiple normal faults provides the required space for the Earth's crust to thin and subside. After initial rifting, however, the displacement on normal faults observed at the sea floor seems not to match the inferred extension. Here we show that crustal thinning can be accomplished in such extensional environments by a system of conjugate concave downward faults instead of multiple normal faults. Our model predicts that these concave faults accumulate large amounts of extension and form a very thin crust (&lt; 10 km) by exhumation of mid-crustal and mantle material. This transitional crust is capped by sub-horizontal detachment surfaces over distances exceeding 100 km with little visible deformation. Our rift model is based on numerical experiments constrained by geological and geophysical observations from the Alpine Tethys and Iberia/Newfoundland margins. Furthermore, we suggest that the observed transition from broadly distributed and symmetric extension to localized and asymmetric rifting is directly controlled by the existence of a strong gabbroic lower crust. The presence of such lower crustal gabbros is well constrained for the Alpine Tethys system. Initial decoupling of upper crustal deformation from lower crustal and mantle deformation by progressive weakening of the middle crust is an essential requirement to reproduce the observed rift evolution. This is achieved in our models by the formation of weak ductile shear zones.","author":[{"dropping-particle":"","family":"Lavier","given":"Luc L","non-dropping-particle":"","parse-names":false,"suffix":""},{"dropping-particle":"","family":"Manatschal","given":"Gianreto","non-dropping-particle":"","parse-names":false,"suffix":""}],"container-title":"Nature","genre":"Journal Article","id":"ITEM-2","issue":"7082","issued":{"date-parts":[["2006"]]},"page":"324-328","title":"A mechanism to thin the continental lithosphere at magma-poor margins.","type":"article-journal","volume":"440"}},{"id":"ITEM-3","uris":["http://www.mendeley.com/documents/?uuid=3932fa31-bec4-447b-a7e1-48d948119082"],"uri":["http://www.mendeley.com/documents/?uuid=3932fa31-bec4-447b-a7e1-48d948119082"],"itemData":{"DOI":"10.1144/1354-079309-903","ISBN":"1354-0793","ISSN":"1354-0793","PMID":"29873","abstract":"ABSTRACTThe conjunction of high-quality seismic surveys, deep sea drilling, and progress in numerical modelling has changed the way of thinking about how continents rift and oceans form. In particular the discovery of exhumed continental mantle and hyper-extended crust in deep-water rifted margins has led to a paradigm shift in research into the evolution of rifted margins. Although rifted margins now appear to be more complex and their architecture more diverse than previously thought, their study worldwide shows that there are in fact a limited number of structures observed in seismic images that characterize their architecture. These building stones' include crustal blocks of various sizes, often referred to as microcontinents, continental ribbons, H-blocks, extensional allochthons and outer highs. The aim of this paper is to define the characteristics of these continental blocks and to describe their relationship and position within the rifted margins, and to understand the underlying processes that govern their formation. We propose, using the example of the North Atlantic, that these crustal blocks are the result of specific rift processes that correspond to the sequential evolution from stretching, to thinning and exhumation of the continental lithosphere. We show that the relationship between the various rift structures provides fundamental insights into the controlling processes that thin and finally rupture continental lithosphere.","author":[{"dropping-particle":"","family":"Peron-Pinvidic","given":"G.","non-dropping-particle":"","parse-names":false,"suffix":""},{"dropping-particle":"","family":"Manatschal","given":"G.","non-dropping-particle":"","parse-names":false,"suffix":""}],"container-title":"Petroleum Geoscience","id":"ITEM-3","issue":"3","issued":{"date-parts":[["2010"]]},"page":"189-197","title":"From microcontinents to extensional allochthons: witnesses of how continents rift and break apart?","type":"article-journal","volume":"16"}}],"schema":"https://github.com/citation-style-language/schema/raw/master/csl-citation.json"}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(Lavier and Manatschal, 2006; Peron-Pinvidic and Manatschal, 2010)</w:t>
      </w:r>
      <w:r w:rsidRPr="00F52A32">
        <w:rPr>
          <w:rFonts w:ascii="Times New Roman" w:hAnsi="Times New Roman" w:cs="Times New Roman"/>
          <w:sz w:val="24"/>
          <w:szCs w:val="24"/>
        </w:rPr>
        <w:fldChar w:fldCharType="end"/>
      </w:r>
      <w:r w:rsidRPr="00F52A32">
        <w:rPr>
          <w:rFonts w:ascii="Times New Roman" w:hAnsi="Times New Roman" w:cs="Times New Roman"/>
          <w:color w:val="000000" w:themeColor="text1"/>
          <w:sz w:val="24"/>
          <w:szCs w:val="24"/>
        </w:rPr>
        <w:t xml:space="preserve">. </w:t>
      </w:r>
      <w:r w:rsidRPr="00F52A32">
        <w:rPr>
          <w:rFonts w:ascii="Times New Roman" w:hAnsi="Times New Roman" w:cs="Times New Roman"/>
          <w:sz w:val="24"/>
          <w:szCs w:val="24"/>
        </w:rPr>
        <w:t xml:space="preserve">Microcontinents and continental ribbons represent one category of continental fragments produced during rifting and breakup </w:t>
      </w:r>
      <w:r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{"citationID":"euXRfMsw","properties":{"formattedCitation":"(Lister et al., 1986; Peron-Pinvidic and Manatschal, 2010; Tetreault and Buiter, 2014)","plainCitation":"(Lister et al., 1986; Peron-Pinvidic and Manatschal, 2010; Tetreault and Buiter, 2014)"},"citationItems":[{"id":1327,"uris":["http://zotero.org/users/1298112/items/7N7TFZF3"],"uri":["http://zotero.org/users/1298112/items/7N7TFZF3"],"itemData":{"id":1327,"type":"article-journal","title":"Detachment faulting and the evolution of passive continental margins","container-title":"Geology","page":"246","volume":"14","issue":"3","source":"CrossRef","DOI":"10.1130/0091-7613(1986)14&lt;246:DFATEO&gt;2.0.CO;2","ISSN":"0091-7613","language":"en","author":[{"family":"Lister","given":"G. S."},{"family":"Etheridge","given":"M. A."},{"family":"Symonds","given":"P. A."}],"issued":{"date-parts":[["1986"]]}}},{"id":"ITEM-1","uris":["http://www.mendeley.com/documents/?uuid=3932fa31-bec4-447b-a7e1-48d948119082"],"uri":["http://www.mendeley.com/documents/?uuid=3932fa31-bec4-447b-a7e1-48d948119082"],"itemData":{"DOI":"10.1144/1354-079309-903","ISBN":"1354-0793","ISSN":"1354-0793","PMID":"29873","abstract":"ABSTRACTThe conjunction of high-quality seismic surveys, deep sea drilling, and progress in numerical modelling has changed the way of thinking about how continents rift and oceans form. In particular the discovery of exhumed continental mantle and hyper-extended crust in deep-water rifted margins has led to a paradigm shift in research into the evolution of rifted margins. Although rifted margins now appear to be more complex and their architecture more diverse than previously thought, their study worldwide shows that there are in fact a limited number of structures observed in seismic images that characterize their architecture. These building stones' include crustal blocks of various sizes, often referred to as microcontinents, continental ribbons, H-blocks, extensional allochthons and outer highs. The aim of this paper is to define the characteristics of these continental blocks and to describe their relationship and position within the rifted margins, and to understand the underlying processes that govern their formation. We propose, using the example of the North Atlantic, that these crustal blocks are the result of specific rift processes that correspond to the sequential evolution from stretching, to thinning and exhumation of the continental lithosphere. We show that the relationship between the various rift structures provides fundamental insights into the controlling processes that thin and finally rupture continental lithosphere.","author":[{"dropping-particle":"","family":"Peron-Pinvidic","given":"G.","non-dropping-particle":"","parse-names":false,"suffix":""},{"dropping-particle":"","family":"Manatschal","given":"G.","non-dropping-particle":"","parse-names":false,"suffix":""}],"container-title":"Petroleum Geoscience","id":"ITEM-1","issue":"3","issued":{"date-parts":[["2010"]]},"page":"189-197","title":"From microcontinents to extensional allochthons: witnesses of how continents rift and break apart?","type":"article-journal","volume":"16"}},{"id":"ITEM-2","uris":["http://www.mendeley.com/documents/?uuid=727e2f9f-24d4-47c4-9213-ae9fc07854d1"],"uri":["http://www.mendeley.com/documents/?uuid=727e2f9f-24d4-47c4-9213-ae9fc07854d1"],"itemData":{"DOI":"10.5194/se-5-1243-2014","ISSN":"1869-9510","author":[{"dropping-particle":"","family":"Tetreault","given":"J. L.","non-dropping-particle":"","parse-names":false,"suffix":""},{"dropping-particle":"","family":"Buiter","given":"S. J. H.","non-dropping-particle":"","parse-names":false,"suffix":""}],"container-title":"Solid Earth","id":"ITEM-2","issue":"2","issued":{"date-parts":[["2014","12"]]},"language":"English","page":"1243-1275","title":"Future accreted terranes: a compilation of island arcs, oceanic plateaus, submarine ridges, seamounts, and continental fragments","type":"article-journal","volume":"5"}}],"schema":"https://github.com/citation-style-language/schema/raw/master/csl-citation.json"}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(Lister et al., 1986; Peron-Pinvidic and Manatschal, 2010; Tetreault and Buiter, 2014)</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p>
    <w:p w14:paraId="2C8BF69B" w14:textId="74900F70" w:rsidR="00204B30" w:rsidRPr="00C766FB" w:rsidRDefault="00204B30" w:rsidP="00204B30">
      <w:pPr>
        <w:spacing w:line="240" w:lineRule="auto"/>
        <w:jc w:val="both"/>
        <w:rPr>
          <w:rFonts w:ascii="Times New Roman" w:hAnsi="Times New Roman" w:cs="Times New Roman"/>
          <w:sz w:val="24"/>
          <w:szCs w:val="24"/>
        </w:rPr>
      </w:pPr>
      <w:r w:rsidRPr="00C766FB">
        <w:rPr>
          <w:rFonts w:ascii="Times New Roman" w:hAnsi="Times New Roman" w:cs="Times New Roman"/>
          <w:sz w:val="24"/>
          <w:szCs w:val="24"/>
        </w:rPr>
        <w:t xml:space="preserve">Relationships between pre-existing structures and the formation of large-scale shear and fracture zones, oceanic transforms or other accommodation/deformation zones have been proposed in previous work </w:t>
      </w:r>
      <w:r w:rsidRPr="00C766FB">
        <w:rPr>
          <w:rFonts w:ascii="Times New Roman" w:hAnsi="Times New Roman" w:cs="Times New Roman"/>
          <w:sz w:val="24"/>
          <w:szCs w:val="24"/>
        </w:rPr>
        <w:fldChar w:fldCharType="begin" w:fldLock="1"/>
      </w:r>
      <w:r w:rsidR="00C4412F">
        <w:rPr>
          <w:rFonts w:ascii="Times New Roman" w:hAnsi="Times New Roman" w:cs="Times New Roman"/>
          <w:sz w:val="24"/>
          <w:szCs w:val="24"/>
        </w:rPr>
        <w:instrText xml:space="preserve"> ADDIN ZOTERO_ITEM CSL_CITATION {"citationID":"rzRRlxYk","properties":{"formattedCitation":"(Bellahsen et al., 2013; de Castro et al., 2012; Gerya, 2012; Gibson et al., 2013; Mohriak and Rosendahl, 2003; Taylor et al., 2009; Thomas, 2006)","plainCitation":"(Bellahsen et al., 2013; de Castro et al., 2012; Gerya, 2012; Gibson et al., 2013; Mohriak and Rosendahl, 2003; Taylor et al., 2009; Thomas, 2006)"},"citationItems":[{"id":"ITEM-5","uris":["http://www.mendeley.com/documents/?uuid=579d49e7-f9b5-414f-9400-3d66aeeeaa5f"],"uri":["http://www.mendeley.com/documents/?uuid=579d49e7-f9b5-414f-9400-3d66aeeeaa5f"],"itemData":{"DOI":"10.1016/j.tecto.2013.07.036","ISBN":"0040-1951","ISSN":"00401951","abstract":"Transfer zones are ubiquitous features in continental rifts and margins, as are transform faults in oceanic lithosphere. Here, we present a structural study of the Hadibo Transfer Zone (HTZ), located in Socotra Island (Yemen) in the southeastern Gulf of Aden. There, we interpret this continental transfer fault zone to represent a reactivated pre-existing structure. Its trend is oblique to the direction of divergence and it has been active from the early up to the latest stages of rifting. One of the main oceanic fracture zones (FZ), the Hadibo-Sharbithat FZ, is aligned with and appears to be an extension of the HTZ and is probably genetically linked to it. Comparing this setting with observations from other Afro-Arabian rifts as well as with passive margins worldwide, it appears that many continental transfer zones are reactivated pre-existing structures, oblique to divergence. We therefore establish a classification system for oceanic FZ based upon their relationship with syn-rift structures. Type 1 FZ form at syn-rift structures and are late syn-rift to early syn-OCT. Type 2 FZ form during the OCT formation and Type 3 FZ form within the oceanic domain, after the oceanic spreading onset. The latter are controlled by far-field forces, magmatic processes, spreading rates, and oceanic crust rheology. © 2013 Elsevier B.V.","author":[{"dropping-particle":"","family":"Bellahsen","given":"N.","non-dropping-particle":"","parse-names":false,"suffix":""},{"dropping-particle":"","family":"Leroy","given":"S.","non-dropping-particle":"","parse-names":false,"suffix":""},{"dropping-particle":"","family":"Autin","given":"J.","non-dropping-particle":"","parse-names":false,"suffix":""},{"dropping-particle":"","family":"Razin","given":"P.","non-dropping-particle":"","parse-names":false,"suffix":""},{"dropping-particle":"","family":"d'Acremont","given":"E.","non-dropping-particle":"","parse-names":false,"suffix":""},{"dropping-particle":"","family":"Sloan","given":"H.","non-dropping-particle":"","parse-names":false,"suffix":""},{"dropping-particle":"","family":"Pik","given":"R.","non-dropping-particle":"","parse-names":false,"suffix":""},{"dropping-particle":"","family":"Ahmed","given":"A.","non-dropping-particle":"","parse-names":false,"suffix":""},{"dropping-particle":"","family":"Khanbari","given":"K.","non-dropping-particle":"","parse-names":false,"suffix":""}],"container-title":"Tectonophysics","id":"ITEM-5","issued":{"date-parts":[["2013"]]},"page":"32-50","publisher":"Elsevier B.V.","title":"Pre-existing oblique transfer zones and transfer/transform relationships in continental margins: New insights from the southeastern Gulf of Aden, Socotra Island, Yemen","type":"article-journal","volume":"607"}},{"id":"ITEM-4","uris":["http://www.mendeley.com/documents/?uuid=f110b213-b9d8-476d-b603-d024c010f7fc"],"uri":["http://www.mendeley.com/documents/?uuid=f110b213-b9d8-476d-b603-d024c010f7fc"],"itemData":{"DOI":"10.1016/j.jog.2011.09.002","ISSN":"0264-3707","abstract":"The Potiguar Basin is a </w:instrText>
      </w:r>
      <w:r w:rsidR="00C4412F">
        <w:rPr>
          <w:rFonts w:ascii="Cambria Math" w:hAnsi="Cambria Math" w:cs="Cambria Math"/>
          <w:sz w:val="24"/>
          <w:szCs w:val="24"/>
        </w:rPr>
        <w:instrText>∼</w:instrText>
      </w:r>
      <w:r w:rsidR="00C4412F">
        <w:rPr>
          <w:rFonts w:ascii="Times New Roman" w:hAnsi="Times New Roman" w:cs="Times New Roman"/>
          <w:sz w:val="24"/>
          <w:szCs w:val="24"/>
        </w:rPr>
        <w:instrText xml:space="preserve">6,000 m thick aborted NE-trending rift that was formed during the Cretaceous in the continental margin of northeastern Brazil. Its </w:instrText>
      </w:r>
      <w:r w:rsidR="00C4412F">
        <w:rPr>
          <w:rFonts w:ascii="Cambria Math" w:hAnsi="Cambria Math" w:cs="Cambria Math"/>
          <w:sz w:val="24"/>
          <w:szCs w:val="24"/>
        </w:rPr>
        <w:instrText>∼</w:instrText>
      </w:r>
      <w:r w:rsidR="00C4412F">
        <w:rPr>
          <w:rFonts w:ascii="Times New Roman" w:hAnsi="Times New Roman" w:cs="Times New Roman"/>
          <w:sz w:val="24"/>
          <w:szCs w:val="24"/>
        </w:rPr>
        <w:instrText>E–W-trending offshore faults form part of the successful continental margin rift that evolved into the South Atlantic Ocean. The region represents one of the most significant pre-Pangea breakup piercing points between eastern South America and West Africa. We used gravity, aeromagnetic, and geological data to assess the role of reactivated Precambrian shear zones and major terrain boundaries in the development of the Potiguar Basin from the Cretaceous to the Cenozoic. We also looked for possible links between these structures in northeastern Brazil and their continuation in West Africa. Our results indicate that the major fault systems of the Potiguar Basin were superimposed on the Precambrian fabric. Both gravity and magnetic maps show lineaments related to the shear zones and major terrain boundaries in the Precambrian crystalline basement, which also characterize the architecture of the rift. For example, the Carnaubais fault, the master fault of the rift system, represents the reactivation of the Portalegre shear zone, the major tectonic boundary between Precambrian terrains in the crystalline basement. In addition, part of the Moho topography is controlled by these shear zones and developed during the period of main rift extension in the Neocomian. The shear zones bounding the Potiguar rift system continue in West Africa around and underneath the Benue Basin, where fault reactivation also took place.","author":[{"dropping-particle":"","family":"Castro","given":"David Lopes","non-dropping-particle":"de","parse-names":false,"suffix":""},{"dropping-particle":"","family":"Bezerra","given":"Francisco H. R.","non-dropping-particle":"","parse-names":false,"suffix":""},{"dropping-particle":"","family":"Sousa","given":"Maria O. L.","non-dropping-particle":"","parse-names":false,"suffix":""},{"dropping-particle":"","family":"Fuck","given":"Reinhardt A.","non-dropping-particle":"","parse-names":false,"suffix":""}],"container-title":"Journal of Geodynamics","id":"ITEM-4","issued":{"date-parts":[["2012","3"]]},"page":"29-42","title":"Influence of Neoproterozoic tectonic fabric on the origin of the Potiguar Basin, northeastern Brazil and its links with West Africa based on gravity and magnetic data","type":"article-journal","volume":"54"}},{"id":1395,"uris":["http://www.mendeley.com/documents/?uuid=96d18029-d61d-4c92-9439-1dc911f56194","http://zotero.org/users/1298112/items/EFBUKD54"],"uri":["http://www.mendeley.com/documents/?uuid=96d18029-d61d-4c92-9439-1dc911f56194","http://zotero.org/users/1298112/items/EFBUKD54"],"itemData":{"id":1395,"type":"article-journal","title":"Origin and models of oceanic transform faults","container-title":"Tectonophysics","page":"34-54","volume":"522–523","source":"ScienceDirect","abstract":"Mid-ocean ridges sectioned by transform faults represent prominent surface expressions of plate tectonics. A fundamental problem of plate tectonics is how this pattern has formed and why it is maintained. Gross-scale geometry of mid-ocean ridges is often inherited from respective rifted margins. Indeed, transform faults seem to nucleate after the beginning of the oceanic spreading and can spontaneously form at a single straight ridge. Both analog and numerical models of transform faults were investigated since the 1970s. Two main groups of analog models were developed: thermomechanical (freezing wax) models with accreting and cooling plates and mechanical models with non-accreting lithosphere. Freezing wax models reproduced ridge–ridge transform faults, inactive fracture zones, rotating microplates, overlapping spreading centers and other features of oceanic ridges. However, these models often produced open spreading centers that are dissimilar to nature. Mechanical models, on the other hand, do not accrete the lithosphere and their results are thus only applicable for relatively small amount of spreading. Three main types of numerical models were investigated: models of stress and displacement distribution around transforms, models of their thermal structure and crustal growth, and models of nucleation and evolution of ridge-transform fault patterns. It was shown that a limited number of spreading modes can form: transform faults, microplates, overlapping spreading centers, zigzag ridges and oblique connecting spreading centers. However, the controversy exists whether these patterns always result from pre-existing ridge offsets or can also form spontaneously at a single straight ridge during millions of year of accretion. Therefore, two types of transform fault interpretation exist: plate fragmentation structures vs. plate accretion structures. Models of transform faults are yet relatively scarce and partly controversial. Consequently, a number of first order questions remain standing and significant cross-disciplinary efforts are needed in the future by combining natural observations, analog experiments, and numerical modeling.","DOI":"10.1016/j.tecto.2011.07.006","ISSN":"0040-1951","journalAbbreviation":"Tectonophysics","author":[{"family":"Gerya","given":"Taras"}],"issued":{"date-parts":[["2012",2,5]]}}},{"id":1269,"uris":["http://zotero.org/users/1298112/items/ENIZAEQQ"],"uri":["http://zotero.org/users/1298112/items/ENIZAEQQ"],"itemData":{"id":1269,"type":"article-journal","title":"Pre-existing basement structure and its influence on continental rifting and fracture zone development along Australia’s southern rifted margin","container-title":"Journal of the Geological Society","page":"365-377","volume":"170","issue":"2","source":"CrossRef","DOI":"10.1144/jgs2012-040","ISSN":"0016-7649, 2041-479X","language":"en","author":[{"family":"Gibson","given":"G. M."},{"family":"Totterdell","given":"J. M."},{"family":"White","given":"L. T."},{"family":"Mitchell","given":"C. H."},{"family":"Stacey","given":"A. R."},{"family":"Morse","given":"M. P."},{"family":"Whitaker","given":"A."}],"issued":{"date-parts":[["2013",3]]}}},{"id":"ITEM-1","uris":["http://www.mendeley.com/documents/?uuid=16923d96-3d78-4596-9161-57a3ab87ea51"],"uri":["http://www.mendeley.com/documents/?uuid=16923d96-3d78-4596-9161-57a3ab87ea51"],"itemData":{"DOI":"10.1144/GSL.SP.2003.210.01.13","ISSN":"0305-8719, 2041-4927","author":[{"dropping-particle":"","family":"Mohriak","given":"W. U.","non-dropping-particle":"","parse-names":false,"suffix":""},{"dropping-particle":"","family":"Rosendahl","given":"B. R.","non-dropping-particle":"","parse-names":false,"suffix":""}],"container-title":"Geological Society, London, Special Publications","id":"ITEM-1","issue":"1","issued":{"date-parts":[["2003"]]},"language":"en","page":"211-228","title":"Transform zones in the South Atlantic rifted continental margins","type":"article-journal","volume":"210"}},{"id":1402,"uris":["http://zotero.org/users/1298112/items/35ZBV8WJ"],"uri":["http://zotero.org/users/1298112/items/35ZBV8WJ"],"itemData":{"id":1402,"type":"article-journal","title":"Initiation of transform faults at rifted continental margins","container-title":"Comptes Rendus Geoscience","collection-title":"Transition O</w:instrText>
      </w:r>
      <w:r w:rsidR="00C4412F" w:rsidRPr="00C4412F">
        <w:rPr>
          <w:rFonts w:ascii="Times New Roman" w:hAnsi="Times New Roman" w:cs="Times New Roman"/>
          <w:sz w:val="24"/>
          <w:szCs w:val="24"/>
          <w:lang w:val="da-DK"/>
        </w:rPr>
        <w:instrText xml:space="preserve">céan-ContinentOcean-continent transition","page":"428-438","volume":"341","issue":"5","source":"ScienceDirect","abstract":"Data from the Woodlark Basin, Gulf of Aden and NW Australia show that spreading segments nucleate en echelon in overlapping rift basins and that transform faults develop as or after spreading nucleates; typically they are not inherited from transverse rift structures. Initial spreading offsets, where present, are often non-transform. After continental break-up, spreading center segmentation is modified by ridge jumps and/or propagation.","DOI":"10.1016/j.crte.2008.08.010","ISSN":"1631-0713","journalAbbreviation":"Comptes Rendus Geoscience","author":[{"family":"Taylor","given":"Brian"},{"family":"Goodliffe","given":"Andrew"},{"family":"Martinez","given":"Fernando"}],"issued":{"date-parts":[["2009",5]]}}},{"id":1144,"uris":["http://www.mendeley.com/documents/?uuid=52313eab-fbf9-47ca-96da-09a13c9c07d8","http://zotero.org/users/1298112/items/78RDENZ8"],"uri":["http://www.mendeley.com/documents/?uuid=52313eab-fbf9-47ca-96da-09a13c9c07d8","http://zotero.org/users/1298112/items/78RDENZ8"],"itemData":{"id":1144,"type":"article-journal","title":"Tectonic inheritance at a continental margin","container-title":"GSA today","page":"4–11","volume":"16","issue":"2","source":"Google Scholar","author":[{"family":"Thomas","given":"William A."}],"issued":{"date-parts":[["2006"]]}}}],"schema":"https://github.com/citation-style-language/schema/raw/master/csl-citation.json"} </w:instrText>
      </w:r>
      <w:r w:rsidRPr="00C766FB">
        <w:rPr>
          <w:rFonts w:ascii="Times New Roman" w:hAnsi="Times New Roman" w:cs="Times New Roman"/>
          <w:sz w:val="24"/>
          <w:szCs w:val="24"/>
        </w:rPr>
        <w:fldChar w:fldCharType="separate"/>
      </w:r>
      <w:r w:rsidR="00C4412F" w:rsidRPr="00C4412F">
        <w:rPr>
          <w:rFonts w:ascii="Times New Roman" w:hAnsi="Times New Roman" w:cs="Times New Roman"/>
          <w:sz w:val="24"/>
          <w:lang w:val="da-DK"/>
        </w:rPr>
        <w:t>(Bellahsen et al., 2013; de Castro et al., 2012; Gerya, 2012; Gibson et al., 2013; Mohriak and Rosendahl, 2003; Taylor et al., 2009; Thomas, 2006)</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lang w:val="da-DK"/>
        </w:rPr>
        <w:t xml:space="preserve">. </w:t>
      </w:r>
      <w:r w:rsidRPr="00C766FB">
        <w:rPr>
          <w:rFonts w:ascii="Times New Roman" w:hAnsi="Times New Roman" w:cs="Times New Roman"/>
          <w:sz w:val="24"/>
          <w:szCs w:val="24"/>
        </w:rPr>
        <w:t xml:space="preserve">The location, orientation and nature of fracture zones in the North Atlantic may be linked to lithospheric inheritance </w:t>
      </w:r>
      <w:r w:rsidRPr="00C766FB">
        <w:rPr>
          <w:rFonts w:ascii="Times New Roman" w:hAnsi="Times New Roman" w:cs="Times New Roman"/>
          <w:sz w:val="24"/>
          <w:szCs w:val="24"/>
        </w:rPr>
        <w:fldChar w:fldCharType="begin"/>
      </w:r>
      <w:r w:rsidRPr="00C766FB">
        <w:rPr>
          <w:rFonts w:ascii="Times New Roman" w:hAnsi="Times New Roman" w:cs="Times New Roman"/>
          <w:sz w:val="24"/>
          <w:szCs w:val="24"/>
        </w:rPr>
        <w:instrText xml:space="preserve"> ADDIN ZOTERO_ITEM CSL_CITATION {"citationID":"6824cu44r","properties":{"formattedCitation":"(Behn and Lin, 2000)","plainCitation":"(Behn and Lin, 2000)"},"citationItems":[{"id":1420,"uris":["http://zotero.org/users/1298112/items/66JM7KT6"],"uri":["http://zotero.org/users/1298112/items/66JM7KT6"],"itemData":{"id":1420,"type":"article-journal","title":"Segmentation in gravity and magnetic anomalies along the U.S. East Coast passive margin: Implications for incipient structure of the oceanic lithosphere","container-title":"Journal of Geophysical Research: Solid Earth","page":"25769-25790","volume":"105","issue":"B11","source":"CrossRef","DOI":"10.1029/2000JB900292","ISSN":"01480227","shortTitle":"Segmentation in gravity and magnetic anomalies along the U.S. East Coast passive margin","language":"en","author":[{"family":"Behn","given":"Mark D."},{"family":"Lin","given":"Jian"}],"issued":{"date-parts":[["2000",11,10]]}}}],"schema":"https://github.com/citation-style-language/schema/raw/master/csl-citation.json"}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(Behn and Lin, 2000)</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For example, the Charlie-Gibbs Fracture Zone between Newfoundland and the British/Irish shelf has been linked to the location of the Iapetus suture and inheritance of compositional and structural weaknesses </w:t>
      </w:r>
      <w:r w:rsidRPr="00C766FB">
        <w:rPr>
          <w:rFonts w:ascii="Times New Roman" w:hAnsi="Times New Roman" w:cs="Times New Roman"/>
          <w:sz w:val="24"/>
          <w:szCs w:val="24"/>
        </w:rPr>
        <w:fldChar w:fldCharType="begin" w:fldLock="1"/>
      </w:r>
      <w:r w:rsidRPr="00C766FB">
        <w:rPr>
          <w:rFonts w:ascii="Times New Roman" w:hAnsi="Times New Roman" w:cs="Times New Roman"/>
          <w:sz w:val="24"/>
          <w:szCs w:val="24"/>
        </w:rPr>
        <w:instrText xml:space="preserve"> ADDIN ZOTERO_ITEM CSL_CITATION {"citationID":"t6qJrGYf","properties":{"formattedCitation":"(Buiter and Torsvik, 2014; Tate, 1992)","plainCitation":"(Buiter and Torsvik, 2014; Tate, 1992)"},"citationItems":[{"id":1404,"uris":["http://zotero.org/users/1298112/items/Z6IPSCEH"],"uri":["http://zotero.org/users/1298112/items/Z6IPSCEH"],"itemData":{"id":1404,"type":"article-journal","title":"The Clare Lineament: a relic transform fault west of Ireland","container-title":"Geological Society, London, Special Publications","page":"375-384","volume":"62","issue":"1","source":"sp.lyellcollection.org","abstract":"The Porcupine Seabight Basin is dissected at c. 51°N by a major ESE-WNW trending structure which separates the Main Porcupine Basin from the Seabight Basin. This structure was initially mapped across the southern boundary of the Rockall Trough, where it was termed the Clare Lineament and interpreted as a Mesozoic precursor to the present-day Charlie Gibbs Fracture Zone. Evidence is presented here for its extension to the eastern margin of the Porcupine Seabight Basin. There it lies to the south of the Iapetus suture zone imaged by deep seismic data west of Ireland, to which it does not appear to be related as had previously been suggested. At the onset of sea-floor spreading during the mid-Cretaceous, the Clare Lineament evolved as an incipient transform fault. It separated volcanism to the north, which produced N–S ridges above attenuated continental crust in the axes of the southern Rockall Trough and Main Porcupine Basin, from the rift-drift transition in the proto-Atlantic rift to the southwest, now occupied by oceanic crust of the Porcupine Abyssal Plain. The Clare Lineament was probably then superseded by the Charlie Gibbs Fracture Zone during the Late Cretaceous.","DOI":"10.1144/GSL.SP.1992.062.01.28","ISSN":"0305-8719, 2041-4927","shortTitle":"The Clare Lineament","journalAbbreviation":"Geological Society, London, Special Publications","language":"en","author":[{"family":"Tate","given":"Michael P."}],"issued":{"date-parts":[["1992",1,1]]}}},{"id":466,"uris":["http://www.mendeley.com/documents/?uuid=0d9e5fa0-6b16-400a-a0bd-85d3aa40c3ca","http://zotero.org/users/1298112/items/G9CE4BWS"],"uri":["http://www.mendeley.com/documents/?uuid=0d9e5fa0-6b16-400a-a0bd-85d3aa40c3ca","http://zotero.org/users/1298112/items/G9CE4BWS"],"itemData":{"id":466,"type":"article-journal","title":"A review of Wilson Cycle plate margins: A role for mantle plumes in continental break-up along sutures?","container-title":"Gondwana Research","page":"627-653","volume":"26","issue":"2","source":"ScienceDirect","abstract":"The Wilson Cycle theory that oceans close and reopen along the former suture is a fundamental concept in plate tectonics. It was named after J. Tuzo Wilson who recognised that dissimilar marine palaeo-faunas on both sides of the present-day Atlantic Ocean were best explained by an earlier proto-Atlantic ocean. The Wilson Cycle theory implies that collision zones may localise extensional deformation hundreds of millions of years after collision has waned. We review the passive margins of the Atlantic and Indian Oceans with the aim to evaluate the extent in which oceanic openings used former sutures and analyse the potential role of mantle plumes in continental break-up. We summarise the time of collision, onset of rifting, break-up, and main phase of flood basalt emplacement (if applicable) for eighteen conjugate margins. We find that conjugate margins open along former sutures with the exception of the Madagascar–Seychelles–India system. There is no relationship between suture age and break-up age. Continental break-up occurred on relatively young sutures, such as Morocco–Nova Scotia, and on very old sutures, such as the Greenland–Labrador and East Antarctica–Australia systems. We identified two cases where a suture was reactivated as a transform fault: the Charlie Gibbs Fracture Zone follows the Iapetus suture and the Agulhas–Falkland Fracture Zone possibly follows a Late Palaeozoic–Early Mesozoic suture between Patagonia and Western Gondwana. Continental extension and break-up is not always associated with large amounts of volcanism, as illustrated by the magma-poor margins of Iberia–Newfoundland, the Equatorial Atlantic Ocean, and East Antarctica–Australia. But twelve of the conjugate margins in our review are linked to large igneous provinces, such as, the North Atlantic margins (NAIP), Northwest Africa–Florida (CAMP), Arabia–Northeast Africa (Afar), and South Africa–East Antarctica (Karoo). For these margins we find that break-up occurs concurrent with emplacement of the associated large igneous province. In many margins, rifting began before the main phase of volcanism. This suggests that rifting was initiated by tectonic forces and that plume material flowed to the thinned rifted lithosphere to help trigger final continental break-up.","DOI":"10.1016/j.gr.2014.02.007","ISSN":"1342-937X","shortTitle":"A review of Wilson Cycle plate margins","journalAbbreviation":"Gondwana Research","author":[{"family":"Buiter","given":"Susanne J. H."},{"family":"Torsvik","given":"Trond H."}],"issued":{"date-parts":[["2014",9]]}}}],"schema":"https://github.com/citation-style-language/schema/raw/master/csl-citation.json"}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(Buiter and Torsvik, 2014; Tate, 1992)</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The Bight Fracture Zone might be linked to the Grenvillian front, which is exposed in Labrador </w:t>
      </w:r>
      <w:r w:rsidRPr="00C766FB">
        <w:rPr>
          <w:rFonts w:ascii="Times New Roman" w:hAnsi="Times New Roman" w:cs="Times New Roman"/>
          <w:sz w:val="24"/>
          <w:szCs w:val="24"/>
        </w:rPr>
        <w:fldChar w:fldCharType="begin" w:fldLock="1"/>
      </w:r>
      <w:r w:rsidR="00C4412F">
        <w:rPr>
          <w:rFonts w:ascii="Times New Roman" w:hAnsi="Times New Roman" w:cs="Times New Roman"/>
          <w:sz w:val="24"/>
          <w:szCs w:val="24"/>
        </w:rPr>
        <w:instrText xml:space="preserve"> ADDIN ZOTERO_ITEM CSL_CITATION {"citationID":"OL5HqFF1","properties":{"formattedCitation":"(Lorenz et al., 2012)","plainCitation":"(Lorenz et al., 2012)"},"citationItems":[{"id":416,"uris":["http://zotero.org/users/1298112/items/EEVBPKNM"],"uri":["http://zotero.org/users/1298112/items/EEVBPKNM"],"itemData":{"id":416,"type":"article-journal","title":"The Grenville–Sveconorwegian orogen in the high Arctic","container-title":"Geological Magazine","page":"875–891","volume":"149","issue":"05","source":"Cambridge Journals Online","abstract":"Throughout the high Arctic, from northern Canada (Pearya) to eastern Greenland, Svalbard, Franz Josef Land, Novaya Zemlya, Taimyr and Severnaya Zemlya and, at lower Arctic latitudes, in the Urals and the Scandinavian Caledonides, there is evidence of the Grenville–Sveconorwegian Orogen. The latest orogenic phase (c. 950 Ma) is well exposed in the Arctic, but only minor Mesoproterozoic fragments of this orogen occur on land. However, detrital zircons in Neoproterozoic and Palaeozoic successions provide unambiguous Mesoproterozoic to earliest Neoproterozoic (c. 950 Ma) signatures. This evidence strongly suggests that the Grenville–Sveconorwegian Orogen continues northwards from type areas in southeastern Canada and southwestern Scandinavia, via the North Atlantic margins to the high Arctic continental shelves. The widespread distribution of late Mesoproterozoic detrital zircons far to the north of the Grenville–Sveconorwegian type areas is usually explained in terms of long-distance transport (thousands of kilometres) of either sediments by river systems from source to sink, or of slices of lithosphere (terranes) moved on major transcurrent faults. Both of these interpretations involve much greater complexity than the hypothesis favoured here, the former involving recycling of the zircons from the strata of initial deposition into those of their final residence and the latter requiring a diversity of microcontinents. Neither explains either the fragmentary evidence for the presence of Grenville–Sveconorwegian terranes in the high Arctic, or the composition of the basement of the continental shelves. The presence of the Grenville–Sveconorwegian Orogen in the Arctic, mainly within the hinterland and margins of the Caledonides and Timanides, has profound implications not only for the reconstructions of the Rodinia supercontinent in early Neoproterozoic time, but also the origin of these Neoproterozoic and Palaeozoic mountain belts.","DOI":"10.1017/S0016756811001130","ISSN":"1469-5081","author":[{"family":"Lorenz","given":"Henning"},{"family":"Gee","given":"David G."},{"family":"Larionov","given":"Alexander N."},{"family":"Majka","given":"Jaroslaw"}],"issued":{"date-parts":[["2012",9]]}}}],"schema":"https://github.com/citation-style-language/schema/raw/master/csl-citation.json"} </w:instrText>
      </w:r>
      <w:r w:rsidRPr="00C766FB">
        <w:rPr>
          <w:rFonts w:ascii="Times New Roman" w:hAnsi="Times New Roman" w:cs="Times New Roman"/>
          <w:sz w:val="24"/>
          <w:szCs w:val="24"/>
        </w:rPr>
        <w:fldChar w:fldCharType="separate"/>
      </w:r>
      <w:r w:rsidR="00C4412F" w:rsidRPr="00C4412F">
        <w:rPr>
          <w:rFonts w:ascii="Times New Roman" w:hAnsi="Times New Roman" w:cs="Times New Roman"/>
          <w:sz w:val="24"/>
        </w:rPr>
        <w:t>(Lorenz et al., 2012)</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Other deformation zones may correlate with Precambrian basement terrane boundaries in Scandinavia. These are overprinted by Caledonian deformation, obscuring older relationships (cf. CDF in Fig. 2) and generating new orogenic fabrics </w:t>
      </w:r>
      <w:r w:rsidRPr="00C766FB">
        <w:rPr>
          <w:rFonts w:ascii="Times New Roman" w:hAnsi="Times New Roman" w:cs="Times New Roman"/>
          <w:sz w:val="24"/>
          <w:szCs w:val="24"/>
        </w:rPr>
        <w:fldChar w:fldCharType="begin"/>
      </w:r>
      <w:r w:rsidRPr="00C766FB">
        <w:rPr>
          <w:rFonts w:ascii="Times New Roman" w:hAnsi="Times New Roman" w:cs="Times New Roman"/>
          <w:sz w:val="24"/>
          <w:szCs w:val="24"/>
        </w:rPr>
        <w:instrText xml:space="preserve"> ADDIN ZOTERO_ITEM CSL_CITATION {"citationID":"1e3hbiba7v","properties":{"formattedCitation":"(Vauchez et al., 1998)","plainCitation":"(Vauchez et al., 1998)"},"citationItems":[{"id":1309,"uris":["http://zotero.org/users/1298112/items/RH87GSGU"],"uri":["http://zotero.org/users/1298112/items/RH87GSGU"],"itemData":{"id":1309,"type":"article-journal","title":"Rheological heterogeneity, mechanical anisotropy and deformation of the continental lithosphere","container-title":"Tectonophysics","page":"61-86","volume":"296","issue":"1–2","source":"ScienceDirect","abstract":"This paper aims to present an overview on the influence of rheological heterogeneity and mechanical anisotropy on the deformation of continents. After briefly recapping the concept of rheological stratification of the lithosphere, we discuss two specific issues: (1) as supported by a growing body of geophysical and geological observations, crust/mantle mechanical coupling is usually efficient, especially beneath major transcurrent faults which probably crosscut the lithosphere and root within the sublithospheric mantle; and (2) in most geodynamic environments, mechanical properties of the mantle govern the tectonic behaviour of the lithosphere. Lateral rheological heterogeneity of the continental lithosphere may result from various sources, with variations in geothermal gradient being the principal one. The oldest domains of continents, the cratonic nuclei, are characterized by a relatively cold, thick, and consequently stiff lithosphere. On the other hand, rifting may also modify the thermal structure of the lithosphere. Depending on the relative stretching of the crust and upper mantle, a stiff or a weak heterogeneity may develop. Observations from rift domains suggest that rifting usually results in a larger thinning of the lithospheric mantle than of the crust, and therefore tends to generate a weak heterogeneity. Numerical models show that during continental collision, the presence of both stiff and weak rheological heterogeneities significantly influences the large-scale deformation of the continental lithosphere. They especially favour the development of lithospheric-scale strike-slip faults, which allow strain to be transferred between the heterogeneities. An heterogeneous strain partition occurs: cratons largely escape deformation, and strain tends to localize within or at the boundary of the rift basins provided compressional deformation starts before the thermal heterogeneity induced by rifting are compensated. Seismic and electrical conductivity anisotropies consistently point towards the existence of a coherent fabric in the lithospheric mantle beneath continental domains. Analysis of naturally deformed peridotites, experimental deformations and numerical simulations suggest that this fabric is developed during orogenic events and subsequently frozen in the lithospheric mantle. Because the mechanical properties of single-crystal olivine are anisotropic, i.e. dependent on the orientation of the applied forces relative to the dominant slip systems, a pervasive fabric frozen in the mantle may induce a significant mechanical anisotropy of the whole lithospheric mantle. It is suggested that this mechanical anisotropy is the source of the so-called tectonic inheritance, i.e. the systematic reactivation of ancient tectonic directions; it may especially explain preferential rift propagation and continental break-up along pre-existing orogenic belts. Thus, the deformation of continents during orogenic events results from a trade-off between tectonic forces applied at plate boundaries, plate geometry, and the intrinsic properties (rheological heterogeneity and mechanical anisotropy) of the continental plates.","DOI":"10.1016/S0040-1951(98)00137-1","ISSN":"0040-1951","journalAbbreviation":"Tectonophysics","author":[{"family":"Vauchez","given":"Alain"},{"family":"Tommasi","given":"Andrea"},{"family":"Barruol","given":"Guilhem"}],"issued":{"date-parts":[["1998",10,30]]}}}],"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(Vauchez et al., 1998)</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The westward extrapolation of the northern Sveconorwegian suture may correlate with the East Jan Mayen Fracture Zone (EJMFZ), whilst extrapolation of the Svecofennian-Karelian suture may correspond to the formation of the Senja Fracture Zone (SFZ) </w:t>
      </w:r>
      <w:r w:rsidRPr="00C766FB">
        <w:rPr>
          <w:rFonts w:ascii="Times New Roman" w:hAnsi="Times New Roman" w:cs="Times New Roman"/>
          <w:sz w:val="24"/>
          <w:szCs w:val="24"/>
        </w:rPr>
        <w:fldChar w:fldCharType="begin" w:fldLock="1"/>
      </w:r>
      <w:r w:rsidRPr="00C766FB">
        <w:rPr>
          <w:rFonts w:ascii="Times New Roman" w:hAnsi="Times New Roman" w:cs="Times New Roman"/>
          <w:sz w:val="24"/>
          <w:szCs w:val="24"/>
        </w:rPr>
        <w:instrText xml:space="preserve"> ADDIN ZOTERO_ITEM CSL_CITATION {"citationID":"dTahaDAe","properties":{"formattedCitation":"{\\rtf (Dor\\uc0\\u233{} et al., 1999; Fichler et al., 1999; Indrev\\uc0\\u230{}r et al., 2013)}","plainCitation":"(Doré et al., 1999; Fichler et al., 1999; Indrevær et al., 2013)"},"citationItems":[{"id":1406,"uris":["http://zotero.org/users/1298112/items/E6XJT3SK"],"uri":["http://zotero.org/users/1298112/items/E6XJT3SK"],"itemData":{"id":1406,"type":"article-journal","title":"Principal tectonic events in the evolution of the northwest European Atlantic margin","container-title":"Geological Society, London, Petroleum Geology Conference series","page":"41-61","volume":"5","source":"pgc.lyellcollection.org","abstract":"The Atlantic margin of the Norwegian, Faeroese, British and Irish sectors encompasses numerous basins which vary in character, but are related in terms of their evolution as part of a single passive margin. Lineament analysis of the margin shows a predominance of NE–SW, N–S and NW–SE trends, mainly reflecting Mesozoic–Cenozoic extensional faulting. Some major Precambrian and Caledonian structures, principally steeply-dipping shears, were opportunistically reactivated according to the prevalent stress pattern. The extensional history of the margin spanned a c. 350 Ma interval between the close of the Caledonian orogeny and early Eocene break-up. Episodes of Permo-Triassic, (mainly late) Jurassic, Early Cretaceous, ‘middle’ Cretaceous and latest Cretaceous–Early Eocene age can be distinguished from one another in space and time. The anomalous length of the total period of extension prior to continental separation is partly explained by step-wise lateral offsets of the crustal thinning axes towards the line of eventual break-up. The picture is, however, complicated by some changes in extensional style and direction. These include mosaic-like fragmentation of Pangea in the Permo-Triassic, the imposition of more systematic E–W extension by Jurassic times, and the change to NW–SE extension focused on the present margin in the Early Cretaceous (probably Hauterivian). The resulting structural configuration reflects the overprinting of a complex network of Jurassic and older basins by a continuous NE–SW chain of deep Cretaceous-Cenozoic basins. An extensional pulse of latest Cretaceous to earliest Eocene age (best observed in the Norwegian Sea) with extensive basaltic volcanism led to continental break-up at approximately 53 Ma.\nThe margin was structurally modified by some important events postdating the Early Eocene. On breakup, the background stress field changed from extension to mild SE-directed compression, and widespread inversion structures formed in the thick Cretaceous-Cenozoic depocentres. The inversions can best be explained by ridge-push from the adjacent spreading centres, but could also be linked to Tethyan closure events and changes in the North Atlantic spreading vector. Post-break-up extension of the North Atlantic passive margins has been reported in the western Barents Sea, Jan Mayen and East Greenland and (for the first time here) in the northern Vøring Basin. We propose that these areas were linked by a single extensional pulse induced by the change to a more ESE-directed relative plate motion in the Oligocene-Miocene.\nMajor uplift and exhumation of peripheral landmasses and inboard basins took place at intervals throughout the Cenozoic. Initial uplift can be attributed to pre-break-up rifting and post-break-up compression, but the most significant event took place in the Plio-Pleistocene and was intimately associated with glacial erosion and isostatic adjustment through repeated glaciations and interglacials. The regional scale of this event and its significance for exploration is widely under-estimated.","DOI":"10.1144/0050041","ISSN":", 2047-9921","journalAbbreviation":"Petroleum Geology Conference series","language":"en","author":[{"family":"Doré","given":"A. G."},{"family":"Lundin","given":"E. R."},{"family":"Jensen","given":"L. N."},{"family":"Birkeland","given":"Ø"},{"family":"Eliassen","given":"P. E."},{"family":"Fichler","given":"C."}],"issued":{"date-parts":[["1999",1,1]]}}},{"id":1405,"uris":["http://zotero.org/users/1298112/items/MWCQIQQ2"],"uri":["http://zotero.org/users/1298112/items/MWCQIQQ2"],"itemData":{"id":1405,"type":"article-journal","title":"Regional tectonic interpretation of image enhanced gravity and magnetic data covering the mid-Norwegian shelf and adjacent mainland","container-title":"Tectonophysics","page":"183-197","volume":"306","issue":"2","source":"ScienceDirect","abstract":"Gravity and magnetic field data covering mid-Norway and the Norwegian Sea were processed in order to enhance tectonic features on various scales. The local features were subjected to an unconventional processing technique involving a non-linear, adaptive Wallis filter designed to enhance the smallest wave lengths. When compared with recent structural information derived from seismic data, the processed gravity and magnetic maps show the main structural trends, major fault zones and basin boundaries, thus proving their worth for regional tectonic mapping. Previously undetected NW–SE-trending offshore crustal lineaments are revealed. A landward prolongation of the Bivrost Lineament appears to continue subparallel towards Proterozoic shear zones below the Caledonian nappes in the Rana area, either along the western margin of the Transscandinavian Granite–Porphyry Belt or the NW–SE-trending Malå–Skellefteå Tectonic Zone. A large lineament is also observed as a landward prolongation of the Surt Lineament indicating a relationship with the Storsjön–Edsbyn Deformation Zone, a major, deep, crustal shear zone in the Precambrian of Sweden. A slightly increased seismic activity, which is possibly related to the present ridge push force, is observed along parts of the previously unknown transfer zones. Combined gravity and magnetic modelling indicates a low crustal thickness in the northwesternmost part of the Vøring Basin, between the Surt and the Jan Mayen Lineaments. The lack of correlation between the gravity and the magnetic patterns observed on the residual field maps suggests the presence of a shallow Curie isotherm situated above or within the uppermost basement.","DOI":"10.1016/S0040-1951(99)00057-8","ISSN":"0040-1951","journalAbbreviation":"Tectonophysics","author":[{"family":"Fichler","given":"C."},{"family":"Rundhovde","given":"E."},{"family":"Olesen","given":"O."},{"family":"Sæther","given":"B. M."},{"family":"Rueslåtten","given":"H."},{"family":"Lundin","given":"E."},{"family":"Doré","given":"A. G."}],"issued":{"date-parts":[["1999",6,15]]}}},{"id":"ITEM-3","uris":["http://www.mendeley.com/documents/?uuid=3ab1046f-78ba-42c1-b356-4db9d256b36b"],"uri":["http://www.mendeley.com/documents/?uuid=3ab1046f-78ba-42c1-b356-4db9d256b36b"],"itemData":{"abstract":"Berkeley Electronic Press Selected Works, Onshore-offshore correlation of brittle faults and tectonic lineaments has been undertaken along the SW Barents Sea margin off northern Norway. The study has focused on onshore mapping of fault zones, the mapping of offshore fault complexes and associated basins from seismic interpretation, and the linkage of fault complexes onshore and offshore by integrating a high-resolution DEM, covering both onshore and offshore portions of the study area, and processed magnetic anomaly data. This study shows that both onshore and offshore brittle faults manifest themselves mainly as alternating NNE–SSW- and ENE–WSW-trending, steeply to moderately dipping, normal fault zones constituting at least two major NE-SW-trending fault complexes, the Troms-Finnmark and Vestfjorden-Vanna fault complexes. These fault complexes in western Troms bound a major basement horst (the West Troms Basement Complex), run partly onshore and offshore and link up with the offshore Nysleppen and Måsøy fault complexes. Pre-existing structures in the basement, such as foliation, lithological boundaries and ductile shear zones are shown, at least on a local scale, to have exerted a controlling effect on faulting. On a larger scale, at least two major transfer fault zone systems, one along the reactivated Precambrian Senja Shear Belt and the other, the Fugløya transfer zone, accommodate changes in brittle fault polarity along the margin. Our results suggest that distributed rifting during Carboniferous and Late Permian/Early Triassic time was followed by a northwestward localisation of displacement to the Troms–Finnmark and Ringvassøy–Loppa fault complexes during the Late Jurassic/Early Cretaceous, resulting in the formation of a short-tapered, hyperextended margin with final break-up at ~55 Ma. An uplift of the margin and preservation of the West Troms Basement Complex as a basement outlier is suggested to be due to unloading and crustal flexure of the short-tapered margin in the region.","author":[{"dropping-particle":"","family":"Indrevær","given":"Kjetil","non-dropping-particle":"","parse-names":false,"suffix":""},{"dropping-particle":"","family":"Bergh","given":"Steffen G.","non-dropping-particle":"","parse-names":false,"suffix":""},{"dropping-particle":"","family":"Koehl","given":"Jean-Baptiste","non-dropping-particle":"","parse-names":false,"suffix":""},{"dropping-particle":"","family":"Hansen","given":"John-Are","non-dropping-particle":"","parse-names":false,"suffix":""},{"dropping-particle":"","family":"Schermer","given":"Elizabeth R.","non-dropping-particle":"","parse-names":false,"suffix":""},{"dropping-particle":"","family":"Ingebrigtsen","given":"Arild","non-dropping-particle":"","parse-names":false,"suffix":""}],"container-title":"Norwegian Journal of Geology","id":"ITEM-3","issue":"3-4","issued":{"date-parts":[["2013"]]},"title":"Post-Caledonian Brittle Fault Zones on the Hyperextended SW Barents Sea Margin: New Insights into Onshore and Offshore Margin Architecture","type":"article-journal","volume":"93"}}],"schema":"https://github.com/citation-style-language/schema/raw/master/csl-citation.json"}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szCs w:val="24"/>
        </w:rPr>
        <w:t>(Doré et al., 1999; Fichler et al., 1999; Indrevær et al., 2013)</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Extrapolation of the Karelian-Lapland Kola terrane suture converges with the complex DeGeer Fracture Zone that marks the transition of the North Atlantic to the Arctic Ocean </w:t>
      </w:r>
      <w:r w:rsidRPr="00C766FB">
        <w:rPr>
          <w:rFonts w:ascii="Times New Roman" w:hAnsi="Times New Roman" w:cs="Times New Roman"/>
          <w:sz w:val="24"/>
          <w:szCs w:val="24"/>
        </w:rPr>
        <w:fldChar w:fldCharType="begin" w:fldLock="1"/>
      </w:r>
      <w:r w:rsidRPr="00C766FB">
        <w:rPr>
          <w:rFonts w:ascii="Times New Roman" w:hAnsi="Times New Roman" w:cs="Times New Roman"/>
          <w:sz w:val="24"/>
          <w:szCs w:val="24"/>
        </w:rPr>
        <w:instrText xml:space="preserve"> ADDIN ZOTERO_ITEM CSL_CITATION {"citationID":"1u6mgco02m","properties":{"formattedCitation":"(Engen et al., 2008)","plainCitation":"(Engen et al., 2008)"},"citationItems":[{"id":"ITEM-1","uris":["http://www.mendeley.com/documents/?uuid=517dcd25-0f32-4e70-9034-5496bbddddbe"],"uri":["http://www.mendeley.com/documents/?uuid=517dcd25-0f32-4e70-9034-5496bbddddbe"],"itemData":{"DOI":"10.1016/j.tecto.2008.01.002","ISSN":"0040-1951","abstract":"We have revised the regional crustal structure, oceanic age distribution, and conjugate margin segmentation in and around the Lena Trough, the oceanic part of the Fram Strait between the Norwegian–Greenland Sea and the Eurasia Basin (Arctic Ocean). The Lena Trough started to open after Eurasia–Greenland relative plate motions changed from right-lateral shear to oblique divergence at Chron 13 times (33.3 Ma; earliest Oligocene). A new Bouguer gravity map, supported by existing seismic data and aeromagnetic profiles, has been applied to interpret the continent–ocean transition and the influence of Eocene shear structures on the timing of breakup and initial seafloor spreading. Assuming that the onset of deep-water exchange depended on the formation of a narrow, oceanic corridor, the gateway formed during early Miocene times (20–15 Ma). However, if the initial Lena Trough was blocked by terrigenous sediments or was insufficiently subsided to allow for deep-water circulation, the gateway probably formed with the first well developed magnetic seafloor spreading anomaly around Chron 5 times (9.8 Ma; Late Miocene). Paleoceanographic changes at ODP Site 909 (northern Hovgård Ridge) are consistent with both hypotheses of gateway formation. We cannot rule out that a minor gateway formed across stretched continental crust prior to the onset of seafloor spreading in the Lena Trough. The gravity, seismic and magnetic observations question the prevailing hypotheses on the Yermak Plateau and the Morris Jesup Rise as Eocene oceanic plateaus and the Hovgård Ridge as a microcontinent.","author":[{"dropping-particle":"","family":"Engen","given":"Øyvind","non-dropping-particle":"","parse-names":false,"suffix":""},{"dropping-particle":"","family":"Faleide","given":"Jan Inge","non-dropping-particle":"","parse-names":false,"suffix":""},{"dropping-particle":"","family":"Dyreng","given":"Toril Karlberg","non-dropping-particle":"","parse-names":false,"suffix":""}],"container-title":"Tectonophysics","id":"ITEM-1","issue":"1–4","issued":{"date-parts":[["2008","4"]]},"page":"51-69","title":"Opening of the Fram Strait gateway: A review of plate tectonic constraints","type":"article-journal","volume":"450"}}],"schema":"https://github.com/citation-style-language/schema/raw/master/csl-citation.json"}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(Engen et al., 2008)</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These correlations suggest that Precambrian basement inheritance localises strain during initial continental rifting. However, the exact location and grade of deformation of Precambrian sutures under the Caledonides and the highly stretched continental margins is often poorly known or not known at all. Thus, any correlation is speculative and requires future work.</w:t>
      </w:r>
    </w:p>
    <w:p w14:paraId="7B03F2DC" w14:textId="1216664C" w:rsidR="007551C3" w:rsidRPr="00C766FB" w:rsidRDefault="00C60627" w:rsidP="00C60627">
      <w:pPr>
        <w:spacing w:line="240" w:lineRule="auto"/>
        <w:jc w:val="both"/>
        <w:rPr>
          <w:rFonts w:ascii="Times New Roman" w:hAnsi="Times New Roman" w:cs="Times New Roman"/>
          <w:sz w:val="24"/>
          <w:szCs w:val="24"/>
        </w:rPr>
      </w:pPr>
      <w:r w:rsidRPr="00C766FB">
        <w:rPr>
          <w:rFonts w:ascii="Times New Roman" w:hAnsi="Times New Roman" w:cs="Times New Roman"/>
          <w:sz w:val="24"/>
          <w:szCs w:val="24"/>
        </w:rPr>
        <w:t>The JMMC is bound by two tectonic boundaries including the East and West Jan Mayen Fracture Zones in the north and the Iceland-Faroe accommodation zone (IFAZ) in the south</w:t>
      </w:r>
      <w:r w:rsidR="005032BC" w:rsidRPr="00C766FB">
        <w:rPr>
          <w:rFonts w:ascii="Times New Roman" w:hAnsi="Times New Roman" w:cs="Times New Roman"/>
          <w:sz w:val="24"/>
          <w:szCs w:val="24"/>
        </w:rPr>
        <w:t xml:space="preserve"> </w:t>
      </w:r>
      <w:r w:rsidR="007551C3" w:rsidRPr="00C766FB">
        <w:rPr>
          <w:rFonts w:ascii="Times New Roman" w:hAnsi="Times New Roman" w:cs="Times New Roman"/>
          <w:sz w:val="24"/>
          <w:szCs w:val="24"/>
        </w:rPr>
        <w:fldChar w:fldCharType="begin"/>
      </w:r>
      <w:r w:rsidR="007551C3" w:rsidRPr="00C766FB">
        <w:rPr>
          <w:rFonts w:ascii="Times New Roman" w:hAnsi="Times New Roman" w:cs="Times New Roman"/>
          <w:sz w:val="24"/>
          <w:szCs w:val="24"/>
        </w:rPr>
        <w:instrText xml:space="preserve"> ADDIN ZOTERO_ITEM CSL_CITATION {"citationID":"a16mguev2d8","properties":{"formattedCitation":"(Schiffer et al., in press)","plainCitation":"(Schiffer et al., in press)"},"citationItems":[{"id":1567,"uris":["http://zotero.org/users/1298112/items/9XGHXZ3D"],"uri":["http://zotero.org/users/1298112/items/9XGHXZ3D"],"itemData":{"id":1567,"type":"article-journal","title":"The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007551C3"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in press)</w:t>
      </w:r>
      <w:r w:rsidR="007551C3"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These tectonic boundaries accommodated and allowed the non-rigid </w:t>
      </w:r>
      <w:r w:rsidRPr="00C766FB">
        <w:rPr>
          <w:rFonts w:ascii="Times New Roman" w:hAnsi="Times New Roman" w:cs="Times New Roman"/>
          <w:sz w:val="24"/>
          <w:szCs w:val="24"/>
        </w:rPr>
        <w:lastRenderedPageBreak/>
        <w:t xml:space="preserve">microplate to move independently from the surrounding North Atlantic oceanic domains </w:t>
      </w:r>
      <w:r w:rsidRPr="00C766FB">
        <w:rPr>
          <w:rFonts w:ascii="Times New Roman" w:hAnsi="Times New Roman" w:cs="Times New Roman"/>
          <w:sz w:val="24"/>
          <w:szCs w:val="24"/>
        </w:rPr>
        <w:fldChar w:fldCharType="begin" w:fldLock="1"/>
      </w:r>
      <w:r w:rsidR="00B20004">
        <w:rPr>
          <w:rFonts w:ascii="Times New Roman" w:hAnsi="Times New Roman" w:cs="Times New Roman"/>
          <w:sz w:val="24"/>
          <w:szCs w:val="24"/>
        </w:rPr>
        <w:instrText xml:space="preserve"> ADDIN ZOTERO_ITEM CSL_CITATION {"citationID":"i1NK5r48","properties":{"formattedCitation":"(Gaina et al., 2009; Gernigon et al., 2012, 2015)","plainCitation":"(Gaina et al., 2009; Gernigon et al., 2012, 2015)"},"citationItems":[{"id":1262,"uris":["http://zotero.org/users/1298112/items/PNR4JUC2"],"uri":["http://zotero.org/users/1298112/items/PNR4JUC2"],"itemData":{"id":1262,"type":"article-journal","title":"Palaeocene–Recent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id":123,"uris":["http://www.mendeley.com/documents/?uuid=21397e8c-5af5-4a07-9483-a33028b292f8","http://zotero.org/users/1298112/items/5XZVDDRX","http://www.mendeley.com/documents/?uuid=61d85019-2777-47e3-9305-d8d46616f2ad"],"uri":["http://www.mendeley.com/documents/?uuid=21397e8c-5af5-4a07-9483-a33028b292f8","http://zotero.org/users/1298112/items/5XZVDDRX","http://www.mendeley.com/documents/?uuid=61d85019-2777-47e3-9305-d8d46616f2ad"],"itemData":{"id":123,"type":"article-journal","title":"The Norway Basin revisited: From continental breakup to spreading ridge extinction","container-title":"Marine and Petroleum Geology","page":"1-19","volume":"35","issue":"1","source":"Scopus","archive":"Scopus","abstract":"We re-evaluate the structure and spreading evolution of the southeastern Norway Basin (NB) based on a new high resolution aeromagnetic survey (NB-07). The survey covers a complete oceanic spreading segment from the continental-oceanic transition of the Møre margin, off Norway to the aborted Aegir Ridge. The new survey documents a transform margin, an orthogonally rifted segment and an oblique-sheared volcanic margin formed during the onset of breakup, observed from the East Jan Mayen Fracture Zone to the Faroe Platform. The detailed fabric of the NB revealed by the new data indicates that two distinct tectonic phases have reshaped the basin before the cessation of seafloor spreading and abortion of the Aegir Ridge in the Late Oligocene. After continental breakup, Phase I (from C24 to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52 to 49 Ma) marks the earliest phase of spreading, probably initiated in the central and outer part of the Møre Basin. During this period, competing oceanic segments led to the formation of overlapping systems and pseudo-fault development. We observe a significant change in the NB's oceanic spreading system in the late Early Eocene and, based on observations from surrounding areas, we suggest that this is a record of a major tectonic event in the Norwegian-Greenland Sea around C21r (49-47.9 Ma). During Phase II (from C21r to C10?, 48 to 28 Ma) of NB's development, spreading rates decreased, spreading direction changed, and the number of faulting with large displacement increased leading to the formation of unexpected N-S oriented oceanic fracture zones. The fan-shaped development of the spreading system initiated around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49-47.9 Ma) instead of C18-C17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 xml:space="preserve">40-38 Ma) or C24 (53.3-52.3 Ma) as previously proposed. These new observations were used to re-evaluate the tectonic evolution of the Norwegian-Greenland Sea and discuss some implications on the syn- and post-breakup development of the surrounding continental margins and the evolution of the Jan Mayen microcontinent. © 2012 Elsevier Ltd.","DOI":"10.1016/j.marpetgeo.2012.02.015","ISSN":"0264-8172","shortTitle":"The Norway Basin revisited","language":"English","author":[{"family":"Gernigon","given":"L."},{"family":"Gaina","given":"C."},{"family":"Olesen","given":"O."},{"family":"Ball","given":"P.J."},{"family":"Péron-Pinvidic","given":"G."},{"family":"Yamasaki","given":"T."}],"issued":{"date-parts":[["2012"]]}}},{"id":321,"uris":["http://www.mendeley.com/documents/?uuid=111f00d0-690b-4a38-a55b-199d6ca2ef26","http://zotero.org/users/1298112/items/BZM6IW4E","http://www.mendeley.com/documents/?uuid=ab2b7a61-8f21-403e-8c08-06dd96aa0ab5"],"uri":["http://www.mendeley.com/documents/?uuid=111f00d0-690b-4a38-a55b-199d6ca2ef26","http://zotero.org/users/1298112/items/BZM6IW4E","http://www.mendeley.com/documents/?uuid=ab2b7a61-8f21-403e-8c08-06dd96aa0ab5"],"itemData":{"id":321,"type":"article-journal","title":"Conjugate volcanic rifted margins, sea-floor spreading and microcontinent: Insights from new high-resolution aeromagnetic surveys in the Norway Basin","container-title":"Tectonics","page":"2014TC003717","source":"Wiley Online Library","abstract":"We have acquired and processed new aeromagnetic data that cover the entire oceanic Norway Basin located between the Møre volcanic rifted margin (MVRM) and the Jan Mayen microcontinent (JMMC). The new compilation allows us to revisit the structure of the conjugate volcanic (rifted) margins and the spreading evolution of the Norway Basin from the Early Eocene breakup time to the Late Oligocene when the Aegir Ridge became extinct. The volcanic margins (sensu stricto) that formed before the opening of the Norway Basin have been disconnected with the previous Jurassic-Mid Cretaceous episode of crustal thinning. We also show evidence of relationships between the margin architecture, the breakup magmatism distribution along the continent-oceanic transition, and the subsequent oceanic segmentation. The Norway Basin shows a complex system of asymmetric oceanic segments locally affected by episodic ridge jumps. The new aeromagnetic compilation also confirms that a fan-shaped spreading evolution of the Norway Basin was clearly active before the cessation of seafloor spreading and extinction of the Aegir Ridge. An important Mid Eocene kinematic event at around magnetic chron C21r can be recognized in the Norway Basin. This event coincides with the onset of diking and increasing rifting activity (and possible oceanic accretion?) between the proto-JMMC and the East Greenland margin. It led to a second phase of breakup and microcontinent formation in the Norwegian-Greenland Sea ~26 Myrs later in the Oligocene.","DOI":"10.1002/2014TC003717","ISSN":"1944-9194","shortTitle":"Conjugate volcanic rifted margins, sea-floor spreading and microcontinent","journalAbbreviation":"Tectonics","language":"en","author":[{"family":"Gernigon","given":"Laurent"},{"family":"Blischke","given":"Anett"},{"family":"Nasuti","given":"Aziz"},{"family":"Sand","given":"Morten"}],"issued":{"date-parts":[["2015",3,1]]}}}],"schema":"https://github.com/citation-style-language/schema/raw/master/csl-citation.json"} </w:instrText>
      </w:r>
      <w:r w:rsidRPr="00C766FB">
        <w:rPr>
          <w:rFonts w:ascii="Times New Roman" w:hAnsi="Times New Roman" w:cs="Times New Roman"/>
          <w:sz w:val="24"/>
          <w:szCs w:val="24"/>
        </w:rPr>
        <w:fldChar w:fldCharType="separate"/>
      </w:r>
      <w:r w:rsidR="00B20004" w:rsidRPr="00B20004">
        <w:rPr>
          <w:rFonts w:ascii="Times New Roman" w:hAnsi="Times New Roman" w:cs="Times New Roman"/>
          <w:sz w:val="24"/>
        </w:rPr>
        <w:t>(Gaina et al., 2009; Gernigon et al., 2012, 2015)</w:t>
      </w:r>
      <w:r w:rsidRPr="00C766FB">
        <w:rPr>
          <w:rFonts w:ascii="Times New Roman" w:hAnsi="Times New Roman" w:cs="Times New Roman"/>
          <w:sz w:val="24"/>
          <w:szCs w:val="24"/>
        </w:rPr>
        <w:fldChar w:fldCharType="end"/>
      </w:r>
      <w:r w:rsidR="007551C3" w:rsidRPr="00C766FB">
        <w:rPr>
          <w:rFonts w:ascii="Times New Roman" w:hAnsi="Times New Roman" w:cs="Times New Roman"/>
          <w:sz w:val="24"/>
          <w:szCs w:val="24"/>
        </w:rPr>
        <w:t>.</w:t>
      </w:r>
    </w:p>
    <w:p w14:paraId="07C0A3D6" w14:textId="4AB798AB" w:rsidR="007551C3" w:rsidRPr="00204B30" w:rsidRDefault="007551C3" w:rsidP="007551C3">
      <w:pPr>
        <w:spacing w:line="240" w:lineRule="auto"/>
        <w:jc w:val="both"/>
        <w:rPr>
          <w:rFonts w:hAnsi="Times New Roman"/>
        </w:rPr>
      </w:pPr>
      <w:r w:rsidRPr="00C766FB">
        <w:rPr>
          <w:rFonts w:ascii="Times New Roman" w:hAnsi="Times New Roman" w:cs="Times New Roman"/>
          <w:sz w:val="24"/>
          <w:szCs w:val="24"/>
        </w:rPr>
        <w:t xml:space="preserve">The IFAZ may represent a key to understanding the North Atlantic geodynamic evolution and the formationof the JMMC. Our favoured tectonic scenario includes oceanic spreading axes that propagated simultaneously southward from the Arctic (Mohns and Aegir Ridge) and northward from the Central Atlantic into the North Atlantic (Reykjanes Ridge) </w:t>
      </w:r>
      <w:r w:rsidRPr="00C766FB">
        <w:rPr>
          <w:rFonts w:ascii="Times New Roman" w:hAnsi="Times New Roman" w:cs="Times New Roman"/>
          <w:sz w:val="24"/>
          <w:szCs w:val="24"/>
        </w:rPr>
        <w:fldChar w:fldCharType="begin" w:fldLock="1"/>
      </w:r>
      <w:r w:rsidRPr="00C766FB">
        <w:rPr>
          <w:rFonts w:ascii="Times New Roman" w:hAnsi="Times New Roman" w:cs="Times New Roman"/>
          <w:sz w:val="24"/>
          <w:szCs w:val="24"/>
        </w:rPr>
        <w:instrText xml:space="preserve"> ADDIN ZOTERO_ITEM CSL_CITATION {"citationID":"DBaSL1qH","properties":{"formattedCitation":"{\\rtf (Dor\\uc0\\u233{} et al., 2008)}","plainCitation":"(Doré et al., 2008)"},"citationItems":[{"id":232,"uris":["http://www.mendeley.com/documents/?uuid=8232da6e-8c36-41e6-aa68-21b17f2f9b4c","http://zotero.org/users/1298112/items/9JHTANCN"],"uri":["http://www.mendeley.com/documents/?uuid=8232da6e-8c36-41e6-aa68-21b17f2f9b4c","http://zotero.org/users/1298112/items/9JHTANCN"],"itemData":{"id":232,"type":"article-journal","title":"Potential mechanisms for the genesis of Cenozoic domal structures on the NE Atlantic margin: pros, cons and some new ideas","container-title":"Geological Society, London, Special Publications","page":"1-26","volume":"306","issue":"1","source":"CrossRef","DOI":"10.1144/SP306.1","ISSN":"0305-8719, 2041-4927","shortTitle":"Potential mechanisms for the genesis of Cenozoic domal structures on the NE Atlantic margin","language":"en","author":[{"family":"Doré","given":"Anthony G."},{"family":"Lundin","given":"E. R."},{"family":"Kusznir","given":"N. J."},{"family":"Pascal","given":"C."}],"issued":{"date-parts":[["2008",1,1]]}}}],"schema":"https://github.com/citation-style-language/schema/raw/master/csl-citation.json"}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szCs w:val="24"/>
        </w:rPr>
        <w:t>(Doré et al., 2008)</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but have never merged in the area between the British Isles, Norway and Greenland </w:t>
      </w:r>
      <w:r w:rsidRPr="00C766FB">
        <w:rPr>
          <w:rFonts w:ascii="Times New Roman" w:hAnsi="Times New Roman" w:cs="Times New Roman"/>
          <w:sz w:val="24"/>
          <w:szCs w:val="24"/>
        </w:rPr>
        <w:fldChar w:fldCharType="begin"/>
      </w:r>
      <w:r w:rsidR="00B20004">
        <w:rPr>
          <w:rFonts w:ascii="Times New Roman" w:hAnsi="Times New Roman" w:cs="Times New Roman"/>
          <w:sz w:val="24"/>
          <w:szCs w:val="24"/>
        </w:rPr>
        <w:instrText xml:space="preserve"> ADDIN ZOTERO_ITEM CSL_CITATION {"citationID":"4DKKn8jZ","properties":{"formattedCitation":"(Ellis and Stoker, 2014; Gernigon et al., 2012, 2015; Schiffer et al., in press; Stoker et al., 2017)","plainCitation":"(Ellis and Stoker, 2014; Gernigon et al., 2012, 2015; Schiffer et al., in press; Stoker et al., 2017)"},"citationItems":[{"id":1450,"uris":["http://zotero.org/users/1298112/items/M5R9W56E"],"uri":["http://zotero.org/users/1298112/items/M5R9W56E"],"itemData":{"id":1450,"type":"article-journal","title":"The Faroe–Shetland Basin: a regional perspective from the Paleocene to the present day and its relationship to the opening of the North Atlantic Ocean","container-title":"Geological Society, London, Special Publications","page":"SP397.1","volume":"397","source":"sp.lyellcollection.org","abstract":"The Faroe–Shetland Basin is located offshore NW Scotland on the SE margin of the Atlantic Ocean and comprises numerous sub-basins and intra-basin highs that are host to a number of significant hydrocarbon discoveries. The principal hydrocarbon discoveries are in Paleocene–Eocene strata, although earlier strata are known, and their existence is therefore intimately linked to the opening and evolution of the North Atlantic from 54 Ma. The final rifting and separation of Greenland from Eurasia is commonly attributed to the arrival of a mantle plume which impacted beneath Greenland during early Tertiary time. Moreover, the ensuing plate separation is commonly described in terms of instantaneous unzipping of the North Atlantic, whereas in reality proto-plate boundaries were more diffuse during their inception and the linked rift system which we see today, including connections with the Arctic, was not established until Late Palaeogene–Early Neogene time. From a regional analysis of ocean basin development, including the stratigraphic record on the adjacent continental margins, the significance of the Greenland–Iceland–Faroe Ridge and the age and role of Iceland, we propose a dual rift model whereby North Atlantic break-up was only partial until the Oligo-Miocene, with true final break-up only being achieved when the Reykjanes and Kolbeinsey ridges became linked. As final break-up coincides with the appearance of Iceland, this model negates the need for a plume to develop the North Atlantic with rifting reliant on purely plate tectonic mechanisms, lithospheric thinning and variable decompressive upper mantle melt along the rifts.","DOI":"10.1144/SP397.1","ISSN":"0305-8719, 2041-4927","shortTitle":"The Faroe–Shetland Basin","journalAbbreviation":"Geological Society, London, Special Publications","language":"en","author":[{"family":"Ellis","given":"David"},{"family":"Stoker","given":"Martyn S."}],"issued":{"date-parts":[["2014",2,20]]}}},{"id":321,"uris":["http://www.mendeley.com/documents/?uuid=111f00d0-690b-4a38-a55b-199d6ca2ef26","http://zotero.org/users/1298112/items/BZM6IW4E","http://www.mendeley.com/documents/?uuid=ab2b7a61-8f21-403e-8c08-06dd96aa0ab5"],"uri":["http://www.mendeley.com/documents/?uuid=111f00d0-690b-4a38-a55b-199d6ca2ef26","http://zotero.org/users/1298112/items/BZM6IW4E","http://www.mendeley.com/documents/?uuid=ab2b7a61-8f21-403e-8c08-06dd96aa0ab5"],"itemData":{"id":321,"type":"article-journal","title":"Conjugate volcanic rifted margins, sea-floor spreading and microcontinent: Insights from new high-resolution aeromagnetic surveys in the Norway Basin","container-title":"Tectonics","page":"2014TC003717","source":"Wiley Online Library","abstract":"We have acquired and processed new aeromagnetic data that cover the entire oceanic Norway Basin located between the Møre volcanic rifted margin (MVRM) and the Jan Mayen microcontinent (JMMC). The new compilation allows us to revisit the structure of the conjugate volcanic (rifted) margins and the spreading evolution of the Norway Basin from the Early Eocene breakup time to the Late Oligocene when the Aegir Ridge became extinct. The volcanic margins (sensu stricto) that formed before the opening of the Norway Basin have been disconnected with the previous Jurassic-Mid Cretaceous episode of crustal thinning. We also show evidence of relationships between the margin architecture, the breakup magmatism distribution along the continent-oceanic transition, and the subsequent oceanic segmentation. The Norway Basin shows a complex system of asymmetric oceanic segments locally affected by episodic ridge jumps. The new aeromagnetic compilation also confirms that a fan-shaped spreading evolution of the Norway Basin was clearly active before the cessation of seafloor spreading and extinction of the Aegir Ridge. An important Mid Eocene kinematic event at around magnetic chron C21r can be recognized in the Norway Basin. This event coincides with the onset of diking and increasing rifting activity (and possible oceanic accretion?) between the proto-JMMC and the East Greenland margin. It led to a second phase of breakup and microcontinent formation in the Norwegian-Greenland Sea ~26 Myrs later in the Oligocene.","DOI":"10.1002/2014TC003717","ISSN":"1944-9194","shortTitle":"Conjugate volcanic rifted margins, sea-floor spreading and microcontinent","journalAbbreviation":"Tectonics","language":"en","author":[{"family":"Gernigon","given":"Laurent"},{"family":"Blischke","given":"Anett"},{"family":"Nasuti","given":"Aziz"},{"family":"Sand","given":"Morten"}],"issued":{"date-parts":[["2015",3,1]]}}},{"id":123,"uris":["http://www.mendeley.com/documents/?uuid=21397e8c-5af5-4a07-9483-a33028b292f8","http://zotero.org/users/1298112/items/5XZVDDRX","http://www.mendeley.com/documents/?uuid=61d85019-2777-47e3-9305-d8d46616f2ad"],"uri":["http://www.mendeley.com/documents/?uuid=21397e8c-5af5-4a07-9483-a33028b292f8","http://zotero.org/users/1298112/items/5XZVDDRX","http://www.mendeley.com/documents/?uuid=61d85019-2777-47e3-9305-d8d46616f2ad"],"itemData":{"id":123,"type":"article-journal","title":"The Norway Basin revisited: From continental breakup to spreading ridge extinction","container-title":"Marine and Petroleum Geology","page":"1-19","volume":"35","issue":"1","source":"Scopus","archive":"Scopus","abstract":"We re-evaluate the structure and spreading evolution of the southeastern Norway Basin (NB) based on a new high resolution aeromagnetic survey (NB-07). The survey covers a complete oceanic spreading segment from the continental-oceanic transition of the Møre margin, off Norway to the aborted Aegir Ridge. The new survey documents a transform margin, an orthogonally rifted segment and an oblique-sheared volcanic margin formed during the onset of breakup, observed from the East Jan Mayen Fracture Zone to the Faroe Platform. The detailed fabric of the NB revealed by the new data indicates that two distinct tectonic phases have reshaped the basin before the cessation of seafloor spreading and abortion of the Aegir Ridge in the Late Oligocene. After continental breakup, Phase I (from C24 to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52 to 49 Ma) marks the earliest phase of spreading, probably initiated in the central and outer part of the Møre Basin. During this period, competing oceanic segments led to the formation of overlapping systems and pseudo-fault development. We observe a significant change in the NB's oceanic spreading system in the late Early Eocene and, based on observations from surrounding areas, we suggest that this is a record of a major tectonic event in the Norwegian-Greenland Sea around C21r (49-47.9 Ma). During Phase II (from C21r to C10?, 48 to 28 Ma) of NB's development, spreading rates decreased, spreading direction changed, and the number of faulting with large displacement increased leading to the formation of unexpected N-S oriented oceanic fracture zones. The fan-shaped development of the spreading system initiated around C21r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49-47.9 Ma) instead of C18-C17 (</w:instrText>
      </w:r>
      <w:r w:rsidR="00B20004">
        <w:rPr>
          <w:rFonts w:ascii="Cambria Math" w:hAnsi="Cambria Math" w:cs="Cambria Math"/>
          <w:sz w:val="24"/>
          <w:szCs w:val="24"/>
        </w:rPr>
        <w:instrText>∼</w:instrText>
      </w:r>
      <w:r w:rsidR="00B20004">
        <w:rPr>
          <w:rFonts w:ascii="Times New Roman" w:hAnsi="Times New Roman" w:cs="Times New Roman"/>
          <w:sz w:val="24"/>
          <w:szCs w:val="24"/>
        </w:rPr>
        <w:instrText>40-38 Ma) or C24 (53.3-52.3 Ma) as previously proposed. These new observations were used to re-evaluate the tectonic evolution of the Norwegian-Greenland Sea and discuss some implications on the syn- and post-breakup development of the surrounding continental margins and the evolution of the Jan Mayen microcontinent. © 2012 Elsevier Ltd.","DOI":"10.1016/j.marpetgeo.2012.02.015","ISSN":"0264-8172","shortTitle":"The Norway Basin revisited","language":"English","author":[{"family":"Gernigon","given":"L."},{"family":"Gaina","given":"C."},{"family":"Olesen","given":"O."},{"family":"Ball","given":"P.J."},{"family":"Péron-Pinvidic","given":"G."},{"family":"Yamasaki","given":"T."}],"issued":{"date-parts":[["2012"]]}}},{"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press"}}},{"id":1630,"uris":["http://zotero.org/users/1298112/items/ATBBLAMW"],"uri":["http://zotero.org/users/1298112/items/ATBBLAMW"],"itemData":{"id":1630,"type":"article-journal","title":"A rift-to-drift record of vertical crustal motions in the Faroe–Shetland Basin, NW European margin: establishing constraints on NE Atlantic evolution","container-title":"Journal of the Geological Society","page":"jgs2017-076","source":"jgs.lyellcollection.org","abstract":"Skip to Next Section\nThe Upper Paleocene–Eocene rock record in the Faroe–Shetland Basin is punctuated by a series of unconformities that reflect a persistent tectonic instability throughout the syn- to early post-breakup period, a duration of about 20 myr. A particular focus is on a Late Paleocene subaerial unc</w:instrText>
      </w:r>
      <w:r w:rsidR="00B20004" w:rsidRPr="00B20004">
        <w:rPr>
          <w:rFonts w:ascii="Times New Roman" w:hAnsi="Times New Roman" w:cs="Times New Roman"/>
          <w:sz w:val="24"/>
          <w:szCs w:val="24"/>
          <w:lang w:val="da-DK"/>
        </w:rPr>
        <w:instrText xml:space="preserve">onformity, herein termed the Flett unconformity, which has been argued to have formed in response to a transient pulse of mantle convective uplift associated with a proto-Iceland plume. However, ambiguity over its presumed correlation with the Faroe Islands Basalt Group combined with stratigraphic and palaeogeographical analysis of the Upper Paleocene–Eocene succession indicates that it is just one of a series of subaerial unconformities that are spatially linked to the same part of the Faroe–Shetland Basin. Most of these Late Paleocene–Eocene unconformities post-date volcanism, and their formation coincides with vertical motions associated with phases of uplift, inversion and compressional deformation linked to the growth of structures, such as the Wyville Thomson and Munkagrunnur ridges, and the Judd Anticline. These deformation phases are broadly coeval with intraplate and plate-boundary events in the wider NE Atlantic region. The possibility that the Flett unconformity had a similar tectonic origin should not be discounted.","DOI":"10.1144/jgs2017-076","ISSN":"0016-7649, 2041-479X","shortTitle":"A rift-to-drift record of vertical crustal motions in the Faroe–Shetland Basin, NW European margin","language":"en","author":[{"family":"Stoker","given":"Martyn S."},{"family":"Holford","given":"Simon P."},{"family":"Hillis","given":"Richard R."}],"issued":{"date-parts":[["2017",11,1]]}}}],"schema":"https://github.com/citation-style-language/schema/raw/master/csl-citation.json"} </w:instrText>
      </w:r>
      <w:r w:rsidRPr="00C766FB">
        <w:rPr>
          <w:rFonts w:ascii="Times New Roman" w:hAnsi="Times New Roman" w:cs="Times New Roman"/>
          <w:sz w:val="24"/>
          <w:szCs w:val="24"/>
        </w:rPr>
        <w:fldChar w:fldCharType="separate"/>
      </w:r>
      <w:r w:rsidR="00B20004" w:rsidRPr="00B20004">
        <w:rPr>
          <w:rFonts w:ascii="Times New Roman" w:hAnsi="Times New Roman" w:cs="Times New Roman"/>
          <w:sz w:val="24"/>
          <w:lang w:val="da-DK"/>
        </w:rPr>
        <w:t>(Ellis and Stoker, 2014; Gernigon et al., 2012, 2015; Schiffer et al., in press; Stoker et al., 2017)</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lang w:val="da-DK"/>
        </w:rPr>
        <w:t>.</w:t>
      </w:r>
      <w:r w:rsidRPr="00C766FB">
        <w:rPr>
          <w:rFonts w:hAnsi="Times New Roman"/>
          <w:lang w:val="da-DK"/>
        </w:rPr>
        <w:t xml:space="preserve"> </w:t>
      </w:r>
      <w:r w:rsidRPr="00C766FB">
        <w:rPr>
          <w:rFonts w:ascii="Times New Roman" w:hAnsi="Times New Roman" w:cs="Times New Roman"/>
          <w:sz w:val="24"/>
          <w:szCs w:val="24"/>
        </w:rPr>
        <w:t xml:space="preserve">The IFAZ, as a consequence of this, would represent a complex discontinuity zone along the present-day IFR </w:t>
      </w:r>
      <w:r w:rsidR="00204B30" w:rsidRPr="00C766FB">
        <w:rPr>
          <w:rFonts w:ascii="Times New Roman" w:hAnsi="Times New Roman" w:cs="Times New Roman"/>
          <w:sz w:val="24"/>
          <w:szCs w:val="24"/>
        </w:rPr>
        <w:t xml:space="preserve">comprising </w:t>
      </w:r>
      <w:r w:rsidRPr="00C766FB">
        <w:rPr>
          <w:rFonts w:ascii="Times New Roman" w:hAnsi="Times New Roman" w:cs="Times New Roman"/>
          <w:sz w:val="24"/>
          <w:szCs w:val="24"/>
        </w:rPr>
        <w:t xml:space="preserve">fragments of continental crust may be preserved together with discontinuous and/or overlapping oceanic fragments </w:t>
      </w:r>
      <w:r w:rsidR="00204B30" w:rsidRPr="00C766FB">
        <w:rPr>
          <w:rFonts w:ascii="Times New Roman" w:hAnsi="Times New Roman" w:cs="Times New Roman"/>
          <w:sz w:val="24"/>
          <w:szCs w:val="24"/>
        </w:rPr>
        <w:t xml:space="preserve">between the Reykjanes, Aegir and Kolbeinsey ridges </w:t>
      </w:r>
      <w:r w:rsidRPr="00C766FB">
        <w:rPr>
          <w:rFonts w:ascii="Times New Roman" w:hAnsi="Times New Roman" w:cs="Times New Roman"/>
          <w:sz w:val="24"/>
          <w:szCs w:val="24"/>
        </w:rPr>
        <w:t xml:space="preserve">later affected by significant magmatic overprint (the Icelandic “swell”, </w:t>
      </w:r>
      <w:r w:rsidRPr="00C766FB">
        <w:rPr>
          <w:rFonts w:ascii="Times New Roman" w:hAnsi="Times New Roman" w:cs="Times New Roman"/>
          <w:sz w:val="24"/>
          <w:szCs w:val="24"/>
        </w:rPr>
        <w:fldChar w:fldCharType="begin"/>
      </w:r>
      <w:r w:rsidRPr="00C766FB">
        <w:rPr>
          <w:rFonts w:ascii="Times New Roman" w:hAnsi="Times New Roman" w:cs="Times New Roman"/>
          <w:sz w:val="24"/>
          <w:szCs w:val="24"/>
        </w:rPr>
        <w:instrText xml:space="preserve"> ADDIN ZOTERO_ITEM CSL_CITATION {"citationID":"2g1p774pue","properties":{"formattedCitation":"(Bott, 1988)","plainCitation":"(Bott, 1988)"},"citationItems":[{"id":1457,"uris":["http://zotero.org/users/1298112/items/DZRRZ7N2"],"uri":["http://zotero.org/users/1298112/items/DZRRZ7N2"],"itemData":{"id":1457,"type":"article-journal","title":"A new look at the causes and consequences of the Icelandic hot-spot","container-title":"Geological Society, London, Special Publications","page":"15-23","volume":"39","issue":"1","source":"sp.lyellcollection.org","abstract":"New support for the hypothesis of a lower mantle plume rising near Iceland comes from recent developments in the theory of whole-mantle convection and is inferred from the large heat input required to support the major topographic swell which affects much of the N Atlantic and Greenland. The associated geoid and gravity highs are interpreted as due partly to the swell and its deep compensation and partly to the pressure anomaly caused by the plume. Rapid lateral migration of partially fused material from the plume in the asthenosphere prior to continental break-up caused the early Tertiary volcanism, with subsequent igneous activity concentrated at the ridge crest to form the Icelandic transverse ridge. Progressive expansion of the upper mantle thermal anomaly in response to pressure, in association with the complexities of plate evolution in this region, may account for the early uplift of S Greenland and later uplift of the Blosseville Kyst region. The low density upper mantle would also be expected to give rise to an anomalously high ridge-push force.","DOI":"10.1144/GSL.SP.1988.039.01.03","ISSN":"0305-8719, 2041-4927","journalAbbreviation":"Geological Society, London, Special Publications","language":"en","author":[{"family":"Bott","given":"M. H. P."}],"issued":{"date-parts":[["1988",1,1]]}}}],"schema":"https://github.com/citation-style-language/schema/raw/master/csl-citation.json"} </w:instrText>
      </w:r>
      <w:r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(Bott, 1988)</w:t>
      </w:r>
      <w:r w:rsidRPr="00C766FB">
        <w:rPr>
          <w:rFonts w:ascii="Times New Roman" w:hAnsi="Times New Roman" w:cs="Times New Roman"/>
          <w:sz w:val="24"/>
          <w:szCs w:val="24"/>
        </w:rPr>
        <w:fldChar w:fldCharType="end"/>
      </w:r>
      <w:r w:rsidRPr="00C766FB">
        <w:rPr>
          <w:rFonts w:ascii="Times New Roman" w:hAnsi="Times New Roman" w:cs="Times New Roman"/>
          <w:sz w:val="24"/>
          <w:szCs w:val="24"/>
        </w:rPr>
        <w:t xml:space="preserve">. In the geodynamic context, it may have formed along the fossil subduction zone proposed to have existed between the East Greenland and </w:t>
      </w:r>
      <w:r w:rsidR="00204B30" w:rsidRPr="00C766FB">
        <w:rPr>
          <w:rFonts w:ascii="Times New Roman" w:hAnsi="Times New Roman" w:cs="Times New Roman"/>
          <w:sz w:val="24"/>
          <w:szCs w:val="24"/>
        </w:rPr>
        <w:t xml:space="preserve">British/Irish margins </w:t>
      </w:r>
      <w:r w:rsidR="00204B30" w:rsidRPr="00C766FB">
        <w:rPr>
          <w:rFonts w:ascii="Times New Roman" w:hAnsi="Times New Roman" w:cs="Times New Roman"/>
          <w:sz w:val="24"/>
          <w:szCs w:val="24"/>
        </w:rPr>
        <w:fldChar w:fldCharType="begin"/>
      </w:r>
      <w:r w:rsidR="00204B30" w:rsidRPr="00C766FB">
        <w:rPr>
          <w:rFonts w:ascii="Times New Roman" w:hAnsi="Times New Roman" w:cs="Times New Roman"/>
          <w:sz w:val="24"/>
          <w:szCs w:val="24"/>
        </w:rPr>
        <w:instrText xml:space="preserve"> ADDIN ZOTERO_ITEM CSL_CITATION {"citationID":"a7oqsaacuq","properties":{"formattedCitation":"(Schiffer et al., in press)","plainCitation":"(Schiffer et al., in press)"},"citationItems":[{"id":1567,"uris":["http://zotero.org/users/1298112/items/9XGHXZ3D"],"uri":["http://zotero.org/users/1298112/items/9XGHXZ3D"],"itemData":{"id":1567,"type":"article-journal","title":"The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00204B30" w:rsidRPr="00C766FB">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in press)</w:t>
      </w:r>
      <w:r w:rsidR="00204B30" w:rsidRPr="00C766FB">
        <w:rPr>
          <w:rFonts w:ascii="Times New Roman" w:hAnsi="Times New Roman" w:cs="Times New Roman"/>
          <w:sz w:val="24"/>
          <w:szCs w:val="24"/>
        </w:rPr>
        <w:fldChar w:fldCharType="end"/>
      </w:r>
      <w:r w:rsidR="00204B30" w:rsidRPr="00C766FB">
        <w:rPr>
          <w:rFonts w:ascii="Times New Roman" w:hAnsi="Times New Roman" w:cs="Times New Roman"/>
          <w:sz w:val="24"/>
          <w:szCs w:val="24"/>
        </w:rPr>
        <w:t>.</w:t>
      </w:r>
    </w:p>
    <w:p w14:paraId="3BDF5413" w14:textId="66FB14CA" w:rsidR="00977B73" w:rsidRPr="00F52A32" w:rsidRDefault="00CE5D7B" w:rsidP="00555DA1">
      <w:pPr>
        <w:spacing w:line="240" w:lineRule="auto"/>
        <w:jc w:val="both"/>
        <w:rPr>
          <w:rFonts w:ascii="Times New Roman" w:hAnsi="Times New Roman" w:cs="Times New Roman"/>
          <w:sz w:val="24"/>
          <w:szCs w:val="24"/>
        </w:rPr>
      </w:pPr>
      <w:r>
        <w:rPr>
          <w:rFonts w:ascii="Times New Roman" w:hAnsi="Times New Roman" w:cs="Times New Roman"/>
          <w:sz w:val="24"/>
          <w:szCs w:val="24"/>
        </w:rPr>
        <w:t>The JMMC</w:t>
      </w:r>
      <w:r w:rsidR="00977B73" w:rsidRPr="00F52A32">
        <w:rPr>
          <w:rFonts w:ascii="Times New Roman" w:hAnsi="Times New Roman" w:cs="Times New Roman"/>
          <w:sz w:val="24"/>
          <w:szCs w:val="24"/>
        </w:rPr>
        <w:t xml:space="preserve"> is separated from the main continental conjugate margins by two or more spreading ridges. The cause, history and processes leading to relocalisation of the complex are not well understood. Suggested mechanisms include</w:t>
      </w:r>
      <w:r w:rsidR="00C60627">
        <w:rPr>
          <w:rFonts w:ascii="Times New Roman" w:hAnsi="Times New Roman" w:cs="Times New Roman"/>
          <w:sz w:val="24"/>
          <w:szCs w:val="24"/>
        </w:rPr>
        <w:t xml:space="preserve"> thermal weakeneing of the lithosphere by an impacting </w:t>
      </w:r>
      <w:r w:rsidR="00977B73" w:rsidRPr="00F52A32">
        <w:rPr>
          <w:rFonts w:ascii="Times New Roman" w:hAnsi="Times New Roman" w:cs="Times New Roman"/>
          <w:sz w:val="24"/>
          <w:szCs w:val="24"/>
        </w:rPr>
        <w:t xml:space="preserve">mantle plume </w:t>
      </w:r>
      <w:r w:rsidR="00977B73" w:rsidRPr="00F52A32">
        <w:rPr>
          <w:rFonts w:ascii="Times New Roman" w:hAnsi="Times New Roman" w:cs="Times New Roman"/>
          <w:sz w:val="24"/>
          <w:szCs w:val="24"/>
        </w:rPr>
        <w:fldChar w:fldCharType="begin" w:fldLock="1"/>
      </w:r>
      <w:r w:rsidR="00264CB5">
        <w:rPr>
          <w:rFonts w:ascii="Times New Roman" w:hAnsi="Times New Roman" w:cs="Times New Roman"/>
          <w:sz w:val="24"/>
          <w:szCs w:val="24"/>
        </w:rPr>
        <w:instrText xml:space="preserve"> ADDIN ZOTERO_ITEM CSL_CITATION {"citationID":"vTGRdCUF","properties":{"formattedCitation":"{\\rtf (Gaina et al., 2003; Mittelstaedt et al., 2008; M\\uc0\\u252{}ller et al., 2001)}","plainCitation":"(Gaina et al., 2003; Mittelstaedt et al., 2008; Müller et al., 2001)"},"citationItems":[{"id":"ITEM-1","uris":["http://www.mendeley.com/documents/?uuid=b0db1184-666c-435a-8b14-b727fe5fdbb7"],"uri":["http://www.mendeley.com/documents/?uuid=b0db1184-666c-435a-8b14-b727fe5fdbb7"],"itemData":{"DOI":"10.1130/0091-7613(2001)029&lt;0203:ARFMF&gt;2.0.CO;2","ISBN":"0091-7613","ISSN":"00917613","abstract":"Accreted slivers of continental margins are common in the geologic record, but the processes that lead to their formation are poorly understood. We observe an association of plume-related microcontinent isolation and subsequent long-term asymmetries in oceanic crustal accretion based on four recent examples: the Seychelles in the Indian Ocean, Jan Mayen in the Norwegian-Greenland Sea, and the East Tasman Plateau and the Gilbert Seamount Complex in the Tasman Sea. These microcontinents formed by rerifting of a young continental margin (&lt;25 m.y. old) in the vicinity of a mantle-plume stem, followed by asymmetric seafloor spreading. Two-dimensional numerical stochastic basin modeling suggests that a yield-strength minimum along the landward edge of a rifted margin, thermally enhanced by heating from a mantle plume, may cause a spreading ridge to jump onto this zone of weakness. This action isolates a passive-margin segment. The association of large igneous provinces and microcontinents should be useful for identifying similar events in the geological record.","author":[{"dropping-particle":"","family":"Müller","given":"R. Dietmar","non-dropping-particle":"","parse-names":false,"suffix":""},{"dropping-particle":"","family":"Gaina","given":"Carmen","non-dropping-particle":"","parse-names":false,"suffix":""},{"dropping-particle":"","family":"Roest","given":"Walter R.","non-dropping-particle":"","parse-names":false,"suffix":""},{"dropping-particle":"","family":"Hansen","given":"David Lundbek","non-dropping-particle":"","parse-names":false,"suffix":""}],"container-title":"Geology","id":"ITEM-1","issue":"3","issued":{"date-parts":[["2001"]]},"page":"203-206","title":"A recipe for microcontinent formation","type":"article-journal","volume":"29"}},{"id":1257,"uris":["http://zotero.org/users/1298112/items/CPWR7PX2"],"uri":["http://zotero.org/users/1298112/items/CPWR7PX2"],"itemData":{"id":1257,"type":"article-journal","title":"Microcontinent formation around Australia","container-title":"Geological Society of America Special Papers","page":"405-416","volume":"372","source":"specialpapers.gsapubs.org","abstract":"Microcontinents are common in the accreted continental geological record, but relatively rare in modern settings. Many of today's microcontinents are found in the Tasman Sea and Indian Ocean. These include the East Tasman Rise, the Gilbert Seamount Complex, the Seychelles, Elan Bank (Kerguelen Plateau), and possibly fragments of the Lord Howe Rise and Norfolk Ridge, and the Wallaby Plateau. We review their history of formation, and propose that the mechanisms that led to their isolation were mostly plume-related. Tasman Sea continental fragments formed by ridge jumps onto adjacent continental margins after sea-floor spreading in the southern Tasman Sea commenced. The East Tasman Plateau was separated from the Lord Howe Rise at about chron 34 (83 Ma) and the Gilbert Seamount Complex rifted off the South Tasman Rise at roughly 77 Ma, by ridge jumps in opposing directions. Evidence for thermal anomalies under the central Lord Howe Rise, Ross Sea and possible eastern Australian margin explain ridge jumps that led to the isolation of the East Tasman Plateau, Gilbert Seamount and possibly the northern Lord Howe Rise and Dampier Ridge. In the central Indian Ocean, spectacular exposures of granite make the Seychelles a type example of a microcontinent. As in the Tasman Sea, ridge-plume interactions have been responsible for separating a thinned continental sliver from a large continent (India). Elan Bank, aspart of the Kerguelen Plateau, represents another example of a continental fragment in the Indian Ocean. Newly identified M-sequence anomalies in the Ender by Basin, off Antarctica, suggest that this microcontinent was detached from India no earlier than 124 Ma when a northward ridge jump towards the Kerguelen plume may have isolated Elan Bank. This Interpretation implies that a mantle thermal anomaly due to the incipient Kerguelen plume pre-dated the Rajmahal Traps, emplaced at about 118 Ma, by </w:instrText>
      </w:r>
      <w:r w:rsidR="00264CB5">
        <w:rPr>
          <w:rFonts w:ascii="Cambria Math" w:hAnsi="Cambria Math" w:cs="Cambria Math"/>
          <w:sz w:val="24"/>
          <w:szCs w:val="24"/>
        </w:rPr>
        <w:instrText>∼</w:instrText>
      </w:r>
      <w:r w:rsidR="00264CB5">
        <w:rPr>
          <w:rFonts w:ascii="Times New Roman" w:hAnsi="Times New Roman" w:cs="Times New Roman"/>
          <w:sz w:val="24"/>
          <w:szCs w:val="24"/>
        </w:rPr>
        <w:instrText>6 million years. An early Kerguelen hot-spot position north of Elan Bank, with subsequent southward migration, is also supported by palaeomagnetic data and mantle convection models. The Wallaby Plateau off Western Australia, located between the Perth and Cuvier Abyssal Plains, may also include slivers of continental crust, but unequivocal evidence is not available, as it has never been drilled. Here it is suggested that most of these microcontinents formed by re-rifting of a young continental margin in the vicinity of a mantle plume stem. The weak inner flank of a rifted margin weakens further when passing over a mantle plume, causing a nearby spreading ridge to jump onto this zone of weakness. This process isolates a passive margin segment, and leaves a narrow passive margin behind. After the onset of subduction and ocean basin destruction, such micro-continents may be accreted again to an active plate margin.","DOI":"10.1130/0-8137-2372-8.405","ISSN":"0072-1077,","journalAbbreviation":"Geological Society of America Special Papers","language":"en","author":[{"family":"Gaina","given":"C."},{"family":"Müller","given":"R. D."},{"family":"Brown","given":"B. J."},{"family":"Ishihara","given":"T."}],"issued":{"date-parts":[["2003",1,1]]}}},{"id":1465,"uris":["http://zotero.org/users/1298112/items/NDM24H2R"],"uri":["http://zotero.org/users/1298112/items/NDM24H2R"],"itemData":{"id":1465,"type":"article-journal","title":"Mid-ocean ridge jumps associated with hotspot magmatism","container-title":"Earth and Planetary Science Letters","page":"256-270","volume":"266","issue":"3–4","source":"ScienceDirect","abstract":"Hotspot–ridge interaction produces a wide range of phenomena including excess crustal thickness, geochemical anomalies, off-axis volcanic ridges and ridge relocations or jumps. Ridges are recorded to have jumped toward many hotspots including, Iceland, Discovery, Galápagos, Kerguelen and Tristan de Cuhna. The causes of ridge jumps likely involve a number of interacting processes related to hotspots. One such process is reheating of the lithosphere as magma penetrates it to feed near-axis volcanism. We study this effect by using the hybrid, finite-element code, FLAC, to simulate two-dimensional (2-D, cross-section) viscous mantle flow, elasto-plastic deformation of the lithosphere and heat transport in a ridge setting near an off-axis hotspot. Heating due to magma transport through the lithosphere is implemented within a hotspot region of fixed width. To determine the conditions necessary to initiate a ridge jump, we vary four parameters: hotspot magmatic heati</w:instrText>
      </w:r>
      <w:r w:rsidR="00264CB5" w:rsidRPr="00F61319">
        <w:rPr>
          <w:rFonts w:ascii="Times New Roman" w:hAnsi="Times New Roman" w:cs="Times New Roman"/>
          <w:sz w:val="24"/>
          <w:szCs w:val="24"/>
          <w:lang w:val="da-DK"/>
        </w:rPr>
        <w:instrText xml:space="preserve">ng rate, spreading rate, seafloor age at the location of the hotspot and ridge migration rate. Our results indicate that the hotspot magmatic heating rate required to initiate a ridge jump increases non-linearly with increasing spreading rate and seafloor age. Models predict that magmatic heating, itself, is most likely to cause jumps at slow spreading rates such as at the Mid-Atlantic Ridge on Iceland. In contrast, despite the higher magma flux at the Galápagos hotspot, magmatic heating alone is probably insufficient to induce a ridge jump at the present-day due to the intermediate ridge spreading rate of the Galápagos Spreading Center. The time required to achieve a ridge jump, for fixed or migrating ridges, is found to be on the order of 105–106 years. Simulations that incorporate ridge migration predict that after a ridge jump occurs the hotspot and ridge migrate together for time periods that increase with magma flux. Model results also suggest a mechanism for ridge reorganizations not related to hotspots such as ridge jumps in back-arc settings and ridge segment propagation along the Mid-Atlantic Ridge.","DOI":"10.1016/j.epsl.2007.10.055","ISSN":"0012-821X","journalAbbreviation":"Earth and Planetary Science Letters","author":[{"family":"Mittelstaedt","given":"Eric"},{"family":"Ito","given":"Garrett"},{"family":"Behn","given":"Mark D."}],"issued":{"date-parts":[["2008",2,29]]}}}],"schema":"https://github.com/citation-style-language/schema/raw/master/csl-citation.json"} </w:instrText>
      </w:r>
      <w:r w:rsidR="00977B73" w:rsidRPr="00F52A32">
        <w:rPr>
          <w:rFonts w:ascii="Times New Roman" w:hAnsi="Times New Roman" w:cs="Times New Roman"/>
          <w:sz w:val="24"/>
          <w:szCs w:val="24"/>
        </w:rPr>
        <w:fldChar w:fldCharType="separate"/>
      </w:r>
      <w:r w:rsidR="00CA3FA1" w:rsidRPr="00CA3FA1">
        <w:rPr>
          <w:rFonts w:ascii="Times New Roman" w:hAnsi="Times New Roman" w:cs="Times New Roman"/>
          <w:sz w:val="24"/>
          <w:szCs w:val="24"/>
          <w:lang w:val="da-DK"/>
        </w:rPr>
        <w:t>(Gaina et al., 2003; Mittelstaedt et al., 2008; Müller et al., 2001)</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lang w:val="da-DK"/>
        </w:rPr>
        <w:t xml:space="preserve">, global plate-tectonic reorganisation </w:t>
      </w:r>
      <w:r w:rsidR="00977B73" w:rsidRPr="00F52A32">
        <w:rPr>
          <w:rFonts w:ascii="Times New Roman" w:hAnsi="Times New Roman" w:cs="Times New Roman"/>
          <w:sz w:val="24"/>
          <w:szCs w:val="24"/>
        </w:rPr>
        <w:fldChar w:fldCharType="begin" w:fldLock="1"/>
      </w:r>
      <w:r w:rsidR="008F22A7">
        <w:rPr>
          <w:rFonts w:ascii="Times New Roman" w:hAnsi="Times New Roman" w:cs="Times New Roman"/>
          <w:sz w:val="24"/>
          <w:szCs w:val="24"/>
          <w:lang w:val="da-DK"/>
        </w:rPr>
        <w:instrText xml:space="preserve"> ADDIN ZOTERO_ITEM CSL_CITATION {"citationID":"fguklnM8","properties":{"formattedCitation":"(Collier et al., 2008; Gaina et al., 2009)","plainCitation":"(Collier et al., 2008; Gaina et al., 2009)"},"citationItems":[{"id":1261,"uris":["http://zotero.org/users/1298112/items/3537NMPZ"],"uri":["http://zotero.org/users/1298112/items/3537NMPZ"],"itemData":{"id":1261,"type":"article-journal","title":"Age of Seychelles–India break-up","container-title":"Earth and Planetary Science Letters","page":"264-277","volume":"272","issue":"1–2","source":"ScienceDirect","abstract":"Many continental flood basalt provinces are spatially and temporally linked with continental break-up. Establishing the relative timing of the two events is a key step in determining their causal relationship. Here we investigate the example of the Deccan Traps and the separation of India and the Seychelles. Whilst there has been a growing consensus as to the age of the main phase of the Deccan emplacement (65.5 ± 1 Ma, chron 29r), the age of the rifting has remained unclear. We resolve this issue through detailed seafloor magnetic anomaly modeling (supported by wide-angle and reflection seismic results) of the north Seychelles and conjugate Laxmi Ridge/Gop Rift margins, and geochemistry and 40Ar/39Ar geochronology of rocks from the north Seychelles margin. We show that syn-rift volcanics offshore the Seychelles Islands in the form of seaward-dipping reflectors were most likely erupted during chron 28n, and the first organized seafloor spreading at the Carlsberg Ridge also initiated during this chron at 63.4 Ma. The severing of the Seychelles occurred by a south-eastward ridge propagation that was completed by the start of chron 27n (~ 62 Ma). A brief, pre-28r phase of seafloor spreading occurred in the Gop Rift, possibly as early as 31r–32n (~ 71 Ma). Initial extension at the margin therefore preceded or was contemporaneous with the Deccan emplacement, and separation of the Seychelles was achieved less than 3.5 Ma afterwards. This is the shortest time interval between flood basalt emplacement and break-up yet reported for any continental flood basalt-rifted margin pair. A contributing factor to the apparently short interval in the Deccan case may be that rifting occurred by a ridge jump into already thinned continental lithosphere. However, we conclude that external plate-boundary forces, rather than the impact of a mantle plume, were largely responsible for the rifting of the Seychelles from India.","DOI":"10.1016/j.epsl.2008.04.045","ISSN":"0012-821X","journalAbbreviation":"Earth and Planetary Science Letters","author":[{"family":"Collier","given":"J. S."},{"family":"Sansom","given":"V."},{"family":"Ishizuka","given":"O."},{"family":"Taylor","given":"R. N."},{"family":"Minshull","given":"T. A."},{"family":"Whitmarsh","given":"R. B."}],"issued":{"date-parts":[["2008",7,30]]}}},{"id":1262,"uris":["http://zotero.org/users/1298112/items/PNR4JUC2"],"uri":["http://zotero.org/users/1298112/items/PNR4JUC2"],"itemData":{"id":1262,"type":"article-journal","title":"Palaeocene–Recent plate boundaries in the NE Atlantic and the formation of the Jan Mayen microcontinent","container-title":"Journal of the Geological Society","page":"601-616","volume":"166","issue":"4","source":"jgs.lyellcollection.org","abstract":"Abstract:\nBreakup and sea-floor spreading between Greenland and Eurasia established a series of new plate boundaries in the North Atlantic region since the Late Palaeocene</w:instrText>
      </w:r>
      <w:r w:rsidR="008F22A7" w:rsidRPr="008F22A7">
        <w:rPr>
          <w:rFonts w:ascii="Times New Roman" w:hAnsi="Times New Roman" w:cs="Times New Roman"/>
          <w:sz w:val="24"/>
          <w:szCs w:val="24"/>
        </w:rPr>
        <w:instrText xml:space="preserve">. A conventional kinematic model from pre-breakup to the present day assumes that Eurasia and Greenland moved apart as a two-plate system. However, new regional geophysical datasets and quantitative kinematic parameters indicate that this system underwent several adjustments since its inception and suggest that additional short-lived plate boundaries existed in the NE Atlantic. Among the consequences of numerous plate boundary relocations is the formation of a highly extended or even fragmented Jan Mayen microcontinent and subsequent deformation of its margins and surrounding regions. The major Oligocene plate boundary reorganization (and microcontinent formation) might have been precluded by various ridge propagations and/or short-lived triple junctions NE and possibly SW of the Jan Mayen microcontinent from the inception of sea-floor spreading (54 Ma) to C18 (40 Ma). Our model implies a series of failed ridges offshore the Faeroe Islands, a northern propagation of the Aegir Ridge NE of the Jan Mayen microcontinent, and a series of triple junctions and/or propagators in the southern Greenland Basin.","DOI":"10.1144/0016-76492008-112","ISSN":"0016-7649, 2041-479X","journalAbbreviation":"Journal of the Geological Society","language":"en","author":[{"family":"Gaina","given":"C."},{"family":"Gernigon","given":"L."},{"family":"Ball","given":"P."}],"issued":{"date-parts":[["2009",7,1]]}}}],"schema":"https://github.com/citation-style-language/schema/raw/master/csl-citation.json"} </w:instrText>
      </w:r>
      <w:r w:rsidR="00977B73" w:rsidRPr="00F52A32">
        <w:rPr>
          <w:rFonts w:ascii="Times New Roman" w:hAnsi="Times New Roman" w:cs="Times New Roman"/>
          <w:sz w:val="24"/>
          <w:szCs w:val="24"/>
        </w:rPr>
        <w:fldChar w:fldCharType="separate"/>
      </w:r>
      <w:r w:rsidR="008F22A7" w:rsidRPr="008F22A7">
        <w:rPr>
          <w:rFonts w:ascii="Times New Roman" w:hAnsi="Times New Roman" w:cs="Times New Roman"/>
          <w:sz w:val="24"/>
        </w:rPr>
        <w:t>(Collier et al., 2008; Gaina et al., 2009)</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rPr>
        <w:t xml:space="preserve">, and ridge "jumps" that exploit inhomogeneities, weaknesses and rheological contrasts in the continental lithosphere after the abandonment of a previous spreading ridge </w:t>
      </w:r>
      <w:r w:rsidR="00977B73" w:rsidRPr="00F52A32">
        <w:rPr>
          <w:rFonts w:ascii="Times New Roman" w:hAnsi="Times New Roman" w:cs="Times New Roman"/>
          <w:sz w:val="24"/>
          <w:szCs w:val="24"/>
        </w:rPr>
        <w:fldChar w:fldCharType="begin" w:fldLock="1"/>
      </w:r>
      <w:r w:rsidR="00977B73" w:rsidRPr="00F52A32">
        <w:rPr>
          <w:rFonts w:ascii="Times New Roman" w:hAnsi="Times New Roman" w:cs="Times New Roman"/>
          <w:sz w:val="24"/>
          <w:szCs w:val="24"/>
        </w:rPr>
        <w:instrText xml:space="preserve"> ADDIN ZOTERO_ITEM CSL_CITATION {"citationID":"aL2xDikY","properties":{"formattedCitation":"(Abera et al., 2016; Sinha et al., 2016)","plainCitation":"(Abera et al., 2016; Sinha et al., 2016)"},"citationItems":[{"id":"ITEM-1","uris":["http://www.mendeley.com/documents/?uuid=9d064df9-033b-44bf-86f9-b607ea6df64e"],"uri":["http://www.mendeley.com/documents/?uuid=9d064df9-033b-44bf-86f9-b607ea6df64e"],"itemData":{"DOI":"10.1130/G38123.1","ISSN":"0091-7613, 1943-2682","abstract":"We present a model for microcontinent formation that is based on the structure of the Tamayo trough in the Gulf of California, Mexico. Potential field modeling of a transect through the Tamayo trough and Tamayo Bank suggests that the crust of the Tamayo trough is oceanic, and that the Tamayo Bank is a detached continental fragment. The oceanic crust that separates the Tamayo Bank from the mainland of Mexico is thin (5 km), so oceanic spreading was probably magma starved before it ceased. Such a thin crust has also been described on the Aegir Ridge in the North Atlantic, which became extinct after the Jan Mayen microcontinent separated from Greenland. In our model for the origin of microcontinents, the locus of plate spreading jumps to the weakened continental margin when the spreading ridge becomes amagmatic and the force required for continued extension at the ridge increases. A microcontinent is formed when the ridge jumps into a continental margin, and an asymmetric ocean basin or microplate is formed when the ridge jumps within oceanic crust.","author":[{"dropping-particle":"","family":"Abera","given":"R.","non-dropping-particle":"","parse-names":false,"suffix":""},{"dropping-particle":"van","family":"Wijk","given":"J.","non-dropping-particle":"","parse-names":false,"suffix":""},{"dropping-particle":"","family":"Axen","given":"G.","non-dropping-particle":"","parse-names":false,"suffix":""}],"container-title":"Geology","id":"ITEM-1","issue":"8","issued":{"date-parts":[["2016","8"]]},"language":"en","page":"595-598","title":"Formation of continental fragments: The Tamayo Bank, Gulf of California, Mexico","type":"article-journal","volume":"44"}},{"id":"ITEM-2","uris":["http://www.mendeley.com/documents/?uuid=e08feaf7-e88e-4391-8d78-c2e01d025484"],"uri":["http://www.mendeley.com/documents/?uuid=e08feaf7-e88e-4391-8d78-c2e01d025484"],"itemData":{"DOI":"10.1144/SP431.5","ISSN":"0305-8719, 2041-4927","author":[{"dropping-particle":"","family":"Sinha","given":"Sudipta Tapan","non-dropping-particle":"","parse-names":false,"suffix":""},{"dropping-particle":"","family":"Nemčok","given":"Michal","non-dropping-particle":"","parse-names":false,"suffix":""},{"dropping-particle":"","family":"Choudhuri","given":"Mainak","non-dropping-particle":"","parse-names":false,"suffix":""},{"dropping-particle":"","family":"Sinha","given":"Neeraj","non-dropping-particle":"","parse-names":false,"suffix":""},{"dropping-particle":"","family":"Rao","given":"D. Pundarika","non-dropping-particle":"","parse-names":false,"suffix":""}],"container-title":"Geological Society, London, Special Publications","id":"ITEM-2","issue":"1","issued":{"date-parts":[["2016"]]},"language":"en","page":"95-123","title":"The role of break-up localization in microcontinent separation along a strike-slip margin: the East India–Elan Bank case study","type":"article-journal","volume":"431"}}],"schema":"https://github.com/citation-style-language/schema/raw/master/csl-citation.json"} </w:instrText>
      </w:r>
      <w:r w:rsidR="00977B73"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(Abera et al., 2016; Sinha et al., 2016)</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rPr>
        <w:t xml:space="preserve">. This could be nascent or inherited underplating </w:t>
      </w:r>
      <w:r w:rsidR="00977B73" w:rsidRPr="00F52A32">
        <w:rPr>
          <w:rFonts w:ascii="Times New Roman" w:hAnsi="Times New Roman" w:cs="Times New Roman"/>
          <w:sz w:val="24"/>
          <w:szCs w:val="24"/>
        </w:rPr>
        <w:fldChar w:fldCharType="begin" w:fldLock="1"/>
      </w:r>
      <w:r w:rsidR="00A2561E">
        <w:rPr>
          <w:rFonts w:ascii="Times New Roman" w:hAnsi="Times New Roman" w:cs="Times New Roman"/>
          <w:sz w:val="24"/>
          <w:szCs w:val="24"/>
        </w:rPr>
        <w:instrText xml:space="preserve"> ADDIN ZOTERO_ITEM CSL_CITATION {"citationID":"xckeXgjR","properties":{"formattedCitation":"(Yamasaki and Gernigon, 2010)","plainCitation":"(Yamasaki and Gernigon, 2010)"},"citationItems":[{"id":1628,"uris":["http://zotero.org/users/1298112/items/IC8FTCAQ"],"uri":["http://zotero.org/users/1298112/items/IC8FTCAQ"],"itemData":{"id":1628,"type":"article-journal","title":"Redistribution of the lithosphere deformation by the emplacement of underplated mafic bodies: implications for microcontinent formation","container-title":"Journal of the Geological Society","page":"961-971","volume":"167","issue":"5","source":"jgs.lyellcollection.org","abstract":"Skip to Next Section\nAbstract:\nSedimentary basin migration and microcontinent formation could be the result of deformation redistribution, in which the emplacement of an underplated mafic body (UPMB) may play an important role. In this study, a 2D finite-element model is used to examine the redistribution of the deformation that can be triggered by a UPMB. It is shown that three modes of deformation redistribution can exist: (1) a shift-completed mode where the deformation is completely redistributed into the newly weakened region; (2) a transition mode where the deformation is redistributed, but extension is accommodated by thinning in both regions; (3) a shift-failed mode where the deformation is not redistributed. Whether or not the deformation is redistributed depends on the configuration of the UPMB and on the initial rheological heterogeneity in the initially deformed region. However, it becomes difficult for any UPMB to initiate the redistribution of the deformation once the stretching factor in the first deformed region exceeds a critical value. The microcontinent formations observed in the Indian Ocean, in the Norwegian–Greenland Sea, in the Red Sea–Afar region and in the western Mediterranean are particularly discussed in relation to the transition mode, providing some important geodynamic implications.","DOI":"10.1144/0016-76492010-027","ISSN":"0016-7649, 2041-479X","shortTitle":"Redistribution of the lithosphere deformation by the emplacement of underplated mafic bodies","language":"en","author":[{"family":"Yamasaki","given":"T."},{"family":"Gernigon","given":"Laurent"}],"issued":{"date-parts":[["2010",9,1]]}}}],"schema":"https://github.com/citation-style-language/schema/raw/master/csl-citation.json"} </w:instrText>
      </w:r>
      <w:r w:rsidR="00977B73"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(Yamasaki and Gernigon, 2010)</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rPr>
        <w:t xml:space="preserve"> and/or fossil suture zones</w:t>
      </w:r>
      <w:r w:rsidR="009B7D2A">
        <w:rPr>
          <w:rFonts w:ascii="Times New Roman" w:hAnsi="Times New Roman" w:cs="Times New Roman"/>
          <w:sz w:val="24"/>
          <w:szCs w:val="24"/>
        </w:rPr>
        <w:t xml:space="preserve"> </w:t>
      </w:r>
      <w:r w:rsidR="00F6404C">
        <w:rPr>
          <w:rFonts w:ascii="Times New Roman" w:hAnsi="Times New Roman" w:cs="Times New Roman"/>
          <w:sz w:val="24"/>
          <w:szCs w:val="24"/>
        </w:rPr>
        <w:fldChar w:fldCharType="begin"/>
      </w:r>
      <w:r w:rsidR="00A2561E">
        <w:rPr>
          <w:rFonts w:ascii="Times New Roman" w:hAnsi="Times New Roman" w:cs="Times New Roman"/>
          <w:sz w:val="24"/>
          <w:szCs w:val="24"/>
        </w:rPr>
        <w:instrText xml:space="preserve"> ADDIN ZOTERO_ITEM CSL_CITATION {"citationID":"rbYSDAB4","properties":{"formattedCitation":"(Petersen and Schiffer, 2016)","plainCitation":"(Petersen and Schiffer, 2016)"},"citationItems":[{"id":1184,"uris":["http://zotero.org/users/1298112/items/JEQQJGUZ"],"uri":["http://zotero.org/users/1298112/items/JEQQJGUZ"],"itemData":{"id":1184,"type":"article-journal","title":"Wilson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D."},{"family":"Schiffer","given":"Christian"}],"issued":{"date-parts":[["2016",11]]}}}],"schema":"https://github.com/citation-style-language/schema/raw/master/csl-citation.json"} </w:instrText>
      </w:r>
      <w:r w:rsidR="00F6404C">
        <w:rPr>
          <w:rFonts w:ascii="Times New Roman" w:hAnsi="Times New Roman" w:cs="Times New Roman"/>
          <w:sz w:val="24"/>
          <w:szCs w:val="24"/>
        </w:rPr>
        <w:fldChar w:fldCharType="separate"/>
      </w:r>
      <w:r w:rsidR="00A2561E" w:rsidRPr="00A2561E">
        <w:rPr>
          <w:rFonts w:ascii="Times New Roman" w:hAnsi="Times New Roman" w:cs="Times New Roman"/>
          <w:sz w:val="24"/>
        </w:rPr>
        <w:t>(Petersen and Schiffer, 2016)</w:t>
      </w:r>
      <w:r w:rsidR="00F6404C">
        <w:rPr>
          <w:rFonts w:ascii="Times New Roman" w:hAnsi="Times New Roman" w:cs="Times New Roman"/>
          <w:sz w:val="24"/>
          <w:szCs w:val="24"/>
        </w:rPr>
        <w:fldChar w:fldCharType="end"/>
      </w:r>
      <w:r w:rsidR="00F6404C">
        <w:rPr>
          <w:rFonts w:ascii="Times New Roman" w:hAnsi="Times New Roman" w:cs="Times New Roman"/>
          <w:sz w:val="24"/>
          <w:szCs w:val="24"/>
        </w:rPr>
        <w:t>.</w:t>
      </w:r>
      <w:r w:rsidR="00977B73" w:rsidRPr="00F52A32">
        <w:rPr>
          <w:rFonts w:ascii="Times New Roman" w:hAnsi="Times New Roman" w:cs="Times New Roman"/>
          <w:sz w:val="24"/>
          <w:szCs w:val="24"/>
        </w:rPr>
        <w:t xml:space="preserve">  Strike-slip mechanisms under different transtensional and transpressional stress regimes have also been proposed to generate microcontinents </w:t>
      </w:r>
      <w:r w:rsidR="00977B73" w:rsidRPr="00F52A32">
        <w:rPr>
          <w:rFonts w:ascii="Times New Roman" w:hAnsi="Times New Roman" w:cs="Times New Roman"/>
          <w:sz w:val="24"/>
          <w:szCs w:val="24"/>
        </w:rPr>
        <w:fldChar w:fldCharType="begin" w:fldLock="1"/>
      </w:r>
      <w:r w:rsidR="00977B73" w:rsidRPr="00F52A32">
        <w:rPr>
          <w:rFonts w:ascii="Times New Roman" w:hAnsi="Times New Roman" w:cs="Times New Roman"/>
          <w:sz w:val="24"/>
          <w:szCs w:val="24"/>
        </w:rPr>
        <w:instrText xml:space="preserve"> ADDIN ZOTERO_ITEM CSL_CITATION {"citationID":"1idmiae37r","properties":{"formattedCitation":"{\\rtf (Nem\\uc0\\u269{}ok et al., 2016)}","plainCitation":"(Nemčok et al., 2016)"},"citationItems":[{"id":"ITEM-1","uris":["http://www.mendeley.com/documents/?uuid=1f1911b5-5042-4ca6-b94d-26f43f0987a3"],"uri":["http://www.mendeley.com/documents/?uuid=1f1911b5-5042-4ca6-b94d-26f43f0987a3"],"itemData":{"DOI":"10.1144/SP431.14","ISSN":"0305-8719, 2041-4927","abstract":"The study focuses on the role of wrenching-involved continental break-up in microcontinent release, drawing from a review of examples. It indicates that the main groups of release mechanisms in this setting are associated with ‘competing wrench faults’, ‘competing horsetail structure elements’, ‘competing rift zones’ and ‘multiple consecutive tectonic events’ controlled by different stress regimes capable of release. Competing-wrench-fault-related blocks are small, up to a maximum 220 km in length. They are more-or-less parallel to oceanic transforms. The competing horsetail-structure-element-related blocks are larger (up to 610 km in length) and are located at an acute angle to the transform. Competing-rift-zone-related blocks are large (up to 815 km) and are either parallel or perpendicular to the transform. The multiple-consecutive-tectonic-event-related blocks have variable size and are generally very elongate, ranging up to 1100 km in length. The role of strike-slip faults in release of continental blocks resides in:\nlinking the extensional zones, where the blocks are already isolated, by their propagation through the remaining continental bridges and subsequent displacement; facilitating rapid crustal thinning across a narrow zone of strike-slip-dominated faults; and slicing the margin into potentially detachable fault blocks.","author":[{"dropping-particle":"","family":"Nemčok","given":"M.","non-dropping-particle":"","parse-names":false,"suffix":""},{"dropping-particle":"","family":"Sinha","given":"S. T.","non-dropping-particle":"","parse-names":false,"suffix":""},{"dropping-particle":"","family":"Doré","given":"A. G.","non-dropping-particle":"","parse-names":false,"suffix":""},{"dropping-particle":"","family":"Lundin","given":"E. R.","non-dropping-particle":"","parse-names":false,"suffix":""},{"dropping-particle":"","family":"Mascle","given":"J.","non-dropping-particle":"","parse-names":false,"suffix":""},{"dropping-particle":"","family":"Rybár","given":"S.","non-dropping-particle":"","parse-names":false,"suffix":""}],"container-title":"Geological Society, London, Special Publications","id":"ITEM-1","issued":{"date-parts":[["2016","4"]]},"language":"en","page":"SP431.14","title":"Mechanisms of microcontinent release associated with wrenching-involved continental break-up; a review","type":"article-journal","volume":"431"}}],"schema":"https://github.com/citation-style-language/schema/raw/master/csl-citation.json"} </w:instrText>
      </w:r>
      <w:r w:rsidR="00977B73" w:rsidRPr="00F52A32">
        <w:rPr>
          <w:rFonts w:ascii="Times New Roman" w:hAnsi="Times New Roman" w:cs="Times New Roman"/>
          <w:sz w:val="24"/>
          <w:szCs w:val="24"/>
        </w:rPr>
        <w:fldChar w:fldCharType="separate"/>
      </w:r>
      <w:r w:rsidR="00CA3FA1" w:rsidRPr="00CA3FA1">
        <w:rPr>
          <w:rFonts w:ascii="Times New Roman" w:hAnsi="Times New Roman" w:cs="Times New Roman"/>
          <w:sz w:val="24"/>
          <w:szCs w:val="24"/>
        </w:rPr>
        <w:t>(Nemčok et al., 2016)</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rPr>
        <w:t xml:space="preserve">. Microplates can also result from crustal fragmentation during volcanic margin formation by large-scale continent-vergent faults formed/activated by strengthening of the deep continental crust – the so-called “C-Block” mechanism </w:t>
      </w:r>
      <w:r w:rsidR="00977B73" w:rsidRPr="00F52A32">
        <w:rPr>
          <w:rFonts w:ascii="Times New Roman" w:hAnsi="Times New Roman" w:cs="Times New Roman"/>
          <w:sz w:val="24"/>
          <w:szCs w:val="24"/>
        </w:rPr>
        <w:fldChar w:fldCharType="begin" w:fldLock="1"/>
      </w:r>
      <w:r w:rsidR="00977B73" w:rsidRPr="00F52A32">
        <w:rPr>
          <w:rFonts w:ascii="Times New Roman" w:hAnsi="Times New Roman" w:cs="Times New Roman"/>
          <w:sz w:val="24"/>
          <w:szCs w:val="24"/>
        </w:rPr>
        <w:instrText xml:space="preserve"> ADDIN ZOTERO_ITEM CSL_CITATION {"citationID":"28pl84mv56","properties":{"formattedCitation":"(Geoffroy et al., 2015)","plainCitation":"(Geoffroy et al., 2015)"},"citationItems":[{"id":"ITEM-1","uris":["http://www.mendeley.com/documents/?uuid=fa3ebbf1-4072-4c13-8593-af9067812b56"],"uri":["http://www.mendeley.com/documents/?uuid=fa3ebbf1-4072-4c13-8593-af9067812b56"],"itemData":{"DOI":"10.1038/srep14828","ISSN":"2045-2322","author":[{"dropping-particle":"","family":"Geoffroy","given":"L.","non-dropping-particle":"","parse-names":false,"suffix":""},{"dropping-particle":"","family":"Burov","given":"E. B.","non-dropping-particle":"","parse-names":false,"suffix":""},{"dropping-particle":"","family":"Werner","given":"P.","non-dropping-particle":"","parse-names":false,"suffix":""}],"container-title":"Scientific Reports","id":"ITEM-1","issued":{"date-parts":[["2015"]]},"page":"14828","publisher":"Nature Publishing Group","title":"Volcanic passive margins: another way to break up continents","type":"article-journal","volume":"5"}}],"schema":"https://github.com/citation-style-language/schema/raw/master/csl-citation.json"} </w:instrText>
      </w:r>
      <w:r w:rsidR="00977B73"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(Geoffroy et al., 2015)</w:t>
      </w:r>
      <w:r w:rsidR="00977B73" w:rsidRPr="00F52A32">
        <w:rPr>
          <w:rFonts w:ascii="Times New Roman" w:hAnsi="Times New Roman" w:cs="Times New Roman"/>
          <w:sz w:val="24"/>
          <w:szCs w:val="24"/>
        </w:rPr>
        <w:fldChar w:fldCharType="end"/>
      </w:r>
      <w:r w:rsidR="00977B73" w:rsidRPr="00F52A32">
        <w:rPr>
          <w:rFonts w:ascii="Times New Roman" w:hAnsi="Times New Roman" w:cs="Times New Roman"/>
          <w:sz w:val="24"/>
          <w:szCs w:val="24"/>
        </w:rPr>
        <w:t xml:space="preserve">. </w:t>
      </w:r>
      <w:r w:rsidR="00C60627">
        <w:rPr>
          <w:rFonts w:ascii="Times New Roman" w:hAnsi="Times New Roman" w:cs="Times New Roman"/>
          <w:sz w:val="24"/>
          <w:szCs w:val="24"/>
        </w:rPr>
        <w:t>Earlier models explain the separation of continental lithosphere, i</w:t>
      </w:r>
      <w:r w:rsidR="00C60627" w:rsidRPr="00F6404C">
        <w:rPr>
          <w:rFonts w:ascii="Times New Roman" w:hAnsi="Times New Roman" w:cs="Times New Roman"/>
          <w:sz w:val="24"/>
          <w:szCs w:val="24"/>
        </w:rPr>
        <w:t>ndependently of the presence of any kind of mantle anomalies</w:t>
      </w:r>
      <w:r w:rsidR="00C60627">
        <w:rPr>
          <w:rFonts w:ascii="Times New Roman" w:hAnsi="Times New Roman" w:cs="Times New Roman"/>
          <w:sz w:val="24"/>
          <w:szCs w:val="24"/>
        </w:rPr>
        <w:t xml:space="preserve"> </w:t>
      </w:r>
      <w:r w:rsidR="00C60627">
        <w:rPr>
          <w:rFonts w:ascii="Times New Roman" w:hAnsi="Times New Roman" w:cs="Times New Roman"/>
          <w:sz w:val="24"/>
          <w:szCs w:val="24"/>
        </w:rPr>
        <w:fldChar w:fldCharType="begin"/>
      </w:r>
      <w:r w:rsidR="00C60627">
        <w:rPr>
          <w:rFonts w:ascii="Times New Roman" w:hAnsi="Times New Roman" w:cs="Times New Roman"/>
          <w:sz w:val="24"/>
          <w:szCs w:val="24"/>
        </w:rPr>
        <w:instrText xml:space="preserve"> ADDIN ZOTERO_ITEM CSL_CITATION {"citationID":"ansm90n7dr","properties":{"formattedCitation":"(Auzende et al., 1980)","plainCitation":"(Auzende et al., 1980)"},"citationItems":[{"id":1425,"uris":["http://zotero.org/users/1298112/items/5ZNZMP8W"],"uri":["http://zotero.org/users/1298112/items/5ZNZMP8W"],"itemData":{"id":1425,"type":"article-journal","title":"Mode de dislocation des continents lors des stades initiaux d'ouverture","container-title":"8éme Réunion des Sciences de la Terre de la Société Géologique de France","source":"Google Scholar","author":[{"family":"Auzende","given":"J. M."},{"family":"Beuzart","given":"P."},{"family":"Bonnin","given":"J."},{"family":"Olivet","given":"J. L."},{"family":"Sichler","given":"B."},{"family":"Unternehr","given":"P."}],"issued":{"date-parts":[["1980"]]}}}],"schema":"https://github.com/citation-style-language/schema/raw/master/csl-citation.json"} </w:instrText>
      </w:r>
      <w:r w:rsidR="00C60627">
        <w:rPr>
          <w:rFonts w:ascii="Times New Roman" w:hAnsi="Times New Roman" w:cs="Times New Roman"/>
          <w:sz w:val="24"/>
          <w:szCs w:val="24"/>
        </w:rPr>
        <w:fldChar w:fldCharType="separate"/>
      </w:r>
      <w:r w:rsidR="00CA3FA1" w:rsidRPr="00CA3FA1">
        <w:rPr>
          <w:rFonts w:ascii="Times New Roman" w:hAnsi="Times New Roman" w:cs="Times New Roman"/>
          <w:sz w:val="24"/>
        </w:rPr>
        <w:t>(Auzende et al., 1980)</w:t>
      </w:r>
      <w:r w:rsidR="00C60627">
        <w:rPr>
          <w:rFonts w:ascii="Times New Roman" w:hAnsi="Times New Roman" w:cs="Times New Roman"/>
          <w:sz w:val="24"/>
          <w:szCs w:val="24"/>
        </w:rPr>
        <w:fldChar w:fldCharType="end"/>
      </w:r>
      <w:r w:rsidR="00C60627" w:rsidRPr="00F6404C">
        <w:rPr>
          <w:rFonts w:ascii="Times New Roman" w:hAnsi="Times New Roman" w:cs="Times New Roman"/>
          <w:sz w:val="24"/>
          <w:szCs w:val="24"/>
        </w:rPr>
        <w:t>, an early overlapping configuration could be a key condition required for microcontinent formation as earlier put forward by Auzende et al. (1980) and Unternehr, (1982)</w:t>
      </w:r>
      <w:r w:rsidR="00EC73B3">
        <w:rPr>
          <w:rFonts w:ascii="Times New Roman" w:hAnsi="Times New Roman" w:cs="Times New Roman"/>
          <w:sz w:val="24"/>
          <w:szCs w:val="24"/>
        </w:rPr>
        <w:t xml:space="preserve">. </w:t>
      </w:r>
      <w:r w:rsidR="00EC73B3" w:rsidRPr="00F6404C">
        <w:rPr>
          <w:rFonts w:ascii="Times New Roman" w:hAnsi="Times New Roman" w:cs="Times New Roman"/>
          <w:sz w:val="24"/>
          <w:szCs w:val="24"/>
        </w:rPr>
        <w:t>Koehn et al. (2008) also show in a similar way that even stable and relatively homogenous (e.g. a model) lithosphere under extension can develop into a microplate system just by natural overlap of rift segments.</w:t>
      </w:r>
    </w:p>
    <w:p w14:paraId="01A92B35" w14:textId="56665EA3" w:rsidR="00F52A32" w:rsidRPr="00F52A32" w:rsidRDefault="00EC73B3" w:rsidP="00555DA1">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Recently, a model for the formation of the JMMC was proposed </w:t>
      </w:r>
      <w:r w:rsidR="00F6404C">
        <w:rPr>
          <w:rFonts w:ascii="Times New Roman" w:hAnsi="Times New Roman" w:cs="Times New Roman"/>
          <w:sz w:val="24"/>
          <w:szCs w:val="24"/>
        </w:rPr>
        <w:t>linking</w:t>
      </w:r>
      <w:r w:rsidR="00F52A32" w:rsidRPr="00F52A32">
        <w:rPr>
          <w:rFonts w:ascii="Times New Roman" w:hAnsi="Times New Roman" w:cs="Times New Roman"/>
          <w:sz w:val="24"/>
          <w:szCs w:val="24"/>
        </w:rPr>
        <w:t xml:space="preserve"> rejuvenation of old and pre-existing orogenic structures to global plate tectonic reconfigurations</w:t>
      </w:r>
      <w:r>
        <w:rPr>
          <w:rFonts w:ascii="Times New Roman" w:hAnsi="Times New Roman" w:cs="Times New Roman"/>
          <w:sz w:val="24"/>
          <w:szCs w:val="24"/>
        </w:rPr>
        <w:t>, independent but not excluding thermal or upwelling anomalies in the mantle</w:t>
      </w:r>
      <w:r w:rsidR="00F6404C">
        <w:rPr>
          <w:rFonts w:ascii="Times New Roman" w:hAnsi="Times New Roman" w:cs="Times New Roman"/>
          <w:sz w:val="24"/>
          <w:szCs w:val="24"/>
        </w:rPr>
        <w:t xml:space="preserve"> </w:t>
      </w:r>
      <w:r w:rsidR="00F6404C">
        <w:rPr>
          <w:rFonts w:ascii="Times New Roman" w:hAnsi="Times New Roman" w:cs="Times New Roman"/>
          <w:sz w:val="24"/>
          <w:szCs w:val="24"/>
        </w:rPr>
        <w:fldChar w:fldCharType="begin"/>
      </w:r>
      <w:r w:rsidR="00F6404C">
        <w:rPr>
          <w:rFonts w:ascii="Times New Roman" w:hAnsi="Times New Roman" w:cs="Times New Roman"/>
          <w:sz w:val="24"/>
          <w:szCs w:val="24"/>
        </w:rPr>
        <w:instrText xml:space="preserve"> ADDIN ZOTERO_ITEM CSL_CITATION {"citationID":"ael00v0983","properties":{"formattedCitation":"(Schiffer et al., in press)","plainCitation":"(Schiffer et al., in press)"},"citationItems":[{"id":1567,"uris":["http://zotero.org/users/1298112/items/9XGHXZ3D"],"uri":["http://zotero.org/users/1298112/items/9XGHXZ3D"],"itemData":{"id":1567,"type":"article-journal","title":"The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00F6404C">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in press)</w:t>
      </w:r>
      <w:r w:rsidR="00F6404C">
        <w:rPr>
          <w:rFonts w:ascii="Times New Roman" w:hAnsi="Times New Roman" w:cs="Times New Roman"/>
          <w:sz w:val="24"/>
          <w:szCs w:val="24"/>
        </w:rPr>
        <w:fldChar w:fldCharType="end"/>
      </w:r>
      <w:r w:rsidR="00F52A32" w:rsidRPr="00F52A32">
        <w:rPr>
          <w:rFonts w:ascii="Times New Roman" w:hAnsi="Times New Roman" w:cs="Times New Roman"/>
          <w:sz w:val="24"/>
          <w:szCs w:val="24"/>
        </w:rPr>
        <w:t xml:space="preserve">. </w:t>
      </w:r>
      <w:r w:rsidR="00F6404C">
        <w:rPr>
          <w:rFonts w:ascii="Times New Roman" w:hAnsi="Times New Roman" w:cs="Times New Roman"/>
          <w:sz w:val="24"/>
          <w:szCs w:val="24"/>
        </w:rPr>
        <w:t>T</w:t>
      </w:r>
      <w:r w:rsidR="00C90810">
        <w:rPr>
          <w:rFonts w:ascii="Times New Roman" w:hAnsi="Times New Roman" w:cs="Times New Roman"/>
          <w:sz w:val="24"/>
          <w:szCs w:val="24"/>
        </w:rPr>
        <w:t>he main principle is the re</w:t>
      </w:r>
      <w:r w:rsidR="00F52A32" w:rsidRPr="00F52A32">
        <w:rPr>
          <w:rFonts w:ascii="Times New Roman" w:hAnsi="Times New Roman" w:cs="Times New Roman"/>
          <w:sz w:val="24"/>
          <w:szCs w:val="24"/>
        </w:rPr>
        <w:t xml:space="preserve">orientation of the regional stress field in the Eocene </w:t>
      </w:r>
      <w:r w:rsidR="00C90810">
        <w:rPr>
          <w:rFonts w:ascii="Times New Roman" w:hAnsi="Times New Roman" w:cs="Times New Roman"/>
          <w:sz w:val="24"/>
          <w:szCs w:val="24"/>
        </w:rPr>
        <w:t xml:space="preserve">that </w:t>
      </w:r>
      <w:r w:rsidR="00F52A32" w:rsidRPr="00F52A32">
        <w:rPr>
          <w:rFonts w:ascii="Times New Roman" w:hAnsi="Times New Roman" w:cs="Times New Roman"/>
          <w:sz w:val="24"/>
          <w:szCs w:val="24"/>
        </w:rPr>
        <w:t>rejuvenated pre-existing structures with favourable orientations. This caused relocalisation of extension and spreading ridges resulting in the formation of a microplate between the large European and American/Greenland continental plates. Our model closely follows that of</w:t>
      </w:r>
      <w:r w:rsidR="00F6404C">
        <w:rPr>
          <w:rFonts w:ascii="Times New Roman" w:hAnsi="Times New Roman" w:cs="Times New Roman"/>
          <w:sz w:val="24"/>
          <w:szCs w:val="24"/>
        </w:rPr>
        <w:t xml:space="preserve"> </w:t>
      </w:r>
      <w:r w:rsidR="00F6404C">
        <w:rPr>
          <w:rFonts w:ascii="Times New Roman" w:hAnsi="Times New Roman" w:cs="Times New Roman"/>
          <w:sz w:val="24"/>
          <w:szCs w:val="24"/>
        </w:rPr>
        <w:fldChar w:fldCharType="begin"/>
      </w:r>
      <w:r w:rsidR="00F6404C">
        <w:rPr>
          <w:rFonts w:ascii="Times New Roman" w:hAnsi="Times New Roman" w:cs="Times New Roman"/>
          <w:sz w:val="24"/>
          <w:szCs w:val="24"/>
        </w:rPr>
        <w:instrText xml:space="preserve"> ADDIN ZOTERO_ITEM CSL_CITATION {"citationID":"a1bok1mmlrl","properties":{"formattedCitation":"(Whittaker et al., 2016)","plainCitation":"(Whittaker et al., 2016)"},"citationItems":[{"id":1260,"uris":["http://www.mendeley.com/documents/?uuid=4d741571-9480-41aa-a31b-d66898ee539a","http://zotero.org/users/1298112/items/QNQ8TZGN"],"uri":["http://www.mendeley.com/documents/?uuid=4d741571-9480-41aa-a31b-d66898ee539a","http://zotero.org/users/1298112/items/QNQ8TZGN"],"itemData":{"id":1260,"type":"article-journal","title":"Eastern Indian Ocean microcontinent formation driven by plate motion changes","container-title":"Earth and Planetary Science Letters","page":"203-212","volume":"454","source":"ScienceDirect","abstract":"The roles of plate tectonic or mantle dynamic forces in rupturing continental lithosphere remain controversial. Particularly enigmatic is the rifting of microcontinents from mature continental rifted margins, with plume-driven thermal weakening commonly inferred to facilitate calving. However, a role for plate tectonic reorganisations has also been suggested. Here, we show that a combination of plate tectonic reorganisation and plume-driven thermal weakening were required to calve the Batavia and Gulden Draak microcontinents in the Cretaceous Indian Ocean. We reconstruct the evolution of these two microcontinents using constraints from new paleontological samples, 40Ar/39Ar ages, and geophysical data. Calving from India occurred at 101–104 Ma, coinciding with the onset of a dramatic change in Indian plate motion. Critically, Kerguelen plume volcanism does not appear to have directly triggered calving. Rather, it is likely that plume-related thermal weakening of the Indian passive margin preconditioned it for microcontinent formation but calving was triggered by changes in plate tectonic boundary forces.","DOI":"10.1016/j.epsl.2016.09.019","ISSN":"0012-821X","journalAbbreviation":"Earth and Planetary Science Letters","author":[{"family":"Whittaker","given":"J. M."},{"family":"Williams","given":"S. E."},{"family":"Halpin","given":"J. A."},{"family":"Wild","given":"T. J."},{"family":"Stilwell","given":"J. D."},{"family":"Jourdan","given":"F."},{"family":"Daczko","given":"N. R."}],"issued":{"date-parts":[["2016",11,15]]}}}],"schema":"https://github.com/citation-style-language/schema/raw/master/csl-citation.json"} </w:instrText>
      </w:r>
      <w:r w:rsidR="00F6404C">
        <w:rPr>
          <w:rFonts w:ascii="Times New Roman" w:hAnsi="Times New Roman" w:cs="Times New Roman"/>
          <w:sz w:val="24"/>
          <w:szCs w:val="24"/>
        </w:rPr>
        <w:fldChar w:fldCharType="separate"/>
      </w:r>
      <w:r w:rsidR="00CA3FA1" w:rsidRPr="00CA3FA1">
        <w:rPr>
          <w:rFonts w:ascii="Times New Roman" w:hAnsi="Times New Roman" w:cs="Times New Roman"/>
          <w:sz w:val="24"/>
        </w:rPr>
        <w:t>(Whittaker et al., 2016)</w:t>
      </w:r>
      <w:r w:rsidR="00F6404C">
        <w:rPr>
          <w:rFonts w:ascii="Times New Roman" w:hAnsi="Times New Roman" w:cs="Times New Roman"/>
          <w:sz w:val="24"/>
          <w:szCs w:val="24"/>
        </w:rPr>
        <w:fldChar w:fldCharType="end"/>
      </w:r>
      <w:r w:rsidR="00F52A32" w:rsidRPr="00F52A32">
        <w:rPr>
          <w:rFonts w:ascii="Times New Roman" w:hAnsi="Times New Roman" w:cs="Times New Roman"/>
          <w:sz w:val="24"/>
          <w:szCs w:val="24"/>
        </w:rPr>
        <w:t xml:space="preserve">, with the extension that </w:t>
      </w:r>
      <w:r w:rsidR="00C90810">
        <w:rPr>
          <w:rFonts w:ascii="Times New Roman" w:hAnsi="Times New Roman" w:cs="Times New Roman"/>
          <w:sz w:val="24"/>
          <w:szCs w:val="24"/>
        </w:rPr>
        <w:t xml:space="preserve">sub-crustal </w:t>
      </w:r>
      <w:r w:rsidR="0018739D">
        <w:rPr>
          <w:rFonts w:ascii="Times New Roman" w:hAnsi="Times New Roman" w:cs="Times New Roman"/>
          <w:sz w:val="24"/>
          <w:szCs w:val="24"/>
        </w:rPr>
        <w:t>inhomogeneities</w:t>
      </w:r>
      <w:r w:rsidR="00C90810">
        <w:rPr>
          <w:rFonts w:ascii="Times New Roman" w:hAnsi="Times New Roman" w:cs="Times New Roman"/>
          <w:sz w:val="24"/>
          <w:szCs w:val="24"/>
        </w:rPr>
        <w:t xml:space="preserve"> are</w:t>
      </w:r>
      <w:r w:rsidR="00F52A32" w:rsidRPr="00F52A32">
        <w:rPr>
          <w:rFonts w:ascii="Times New Roman" w:hAnsi="Times New Roman" w:cs="Times New Roman"/>
          <w:sz w:val="24"/>
          <w:szCs w:val="24"/>
        </w:rPr>
        <w:t xml:space="preserve"> utilised as a physical and compositional weak zone that helps to accommodate a second axis of breakup</w:t>
      </w:r>
      <w:r w:rsidR="00C90810">
        <w:rPr>
          <w:rFonts w:ascii="Times New Roman" w:hAnsi="Times New Roman" w:cs="Times New Roman"/>
          <w:sz w:val="24"/>
          <w:szCs w:val="24"/>
        </w:rPr>
        <w:t xml:space="preserve"> </w:t>
      </w:r>
      <w:r w:rsidR="00C90810">
        <w:rPr>
          <w:rFonts w:ascii="Times New Roman" w:hAnsi="Times New Roman" w:cs="Times New Roman"/>
          <w:sz w:val="24"/>
          <w:szCs w:val="24"/>
        </w:rPr>
        <w:fldChar w:fldCharType="begin"/>
      </w:r>
      <w:r w:rsidR="00B20004">
        <w:rPr>
          <w:rFonts w:ascii="Times New Roman" w:hAnsi="Times New Roman" w:cs="Times New Roman"/>
          <w:sz w:val="24"/>
          <w:szCs w:val="24"/>
        </w:rPr>
        <w:instrText xml:space="preserve"> ADDIN ZOTERO_ITEM CSL_CITATION {"citationID":"50196vtj","properties":{"formattedCitation":"(Petersen and Schiffer, 2016; Yamasaki and Gernigon, 2009, 2010)","plainCitation":"(Petersen and Schiffer, 2016; Yamasaki and Gernigon, 2009, 2010)"},"citationItems":[{"id":1184,"uris":["http://zotero.org/users/1298112/items/JEQQJGUZ"],"uri":["http://zotero.org/users/1298112/items/JEQQJGUZ"],"itemData":{"id":1184,"type":"article-journal","title":"Wilson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id":1628,"uris":["http://zotero.org/users/1298112/items/IC8FTCAQ"],"uri":["http://zotero.org/users/1298112/items/IC8FTCAQ"],"itemData":{"id":1628,"type":"article-journal","title":"Redistribution of the lithosphere deformation by the emplacement of underplated mafic bodies: implications for microcontinent formation","container-title":"Journal of the Geological Society","page":"961-971","volume":"167","issue":"5","source":"jgs.lyellcollection.org","abstract":"Skip to Next Section\nAbstract:\nSedimentary basin migration and microcontinent formation could be the result of deformation redistribution, in which the emplacement of an underplated mafic body (UPMB) may play an important role. In this study, a 2D finite-element model is used to examine the redistribution of the deformation that can be triggered by a UPMB. It is shown that three modes of deformation redistribution can exist: (1) a shift-completed mode where the deformation is completely redistributed into the newly weakened region; (2) a transition mode where the deformation is redistributed, but extension is accommodated by thinning in both regions; (3) a shift-failed mode where the deformation is not redistributed. Whether or not the deformation is redistributed depends on the configuration of the UPMB and on the initial rheological heterogeneity in the initially deformed region. However, it becomes difficult for any UPMB to initiate the redistribution of the deformation once the stretching factor in the first deformed region exceeds a critical value. The microcontinent formations observed in the Indian Ocean, in the Norwegian–Greenland Sea, in the Red Sea–Afar region and in the western Mediterranean are particularly discussed in relation to the transition mode, providing some important geodynamic implications.","DOI":"10.1144/0016-76492010-027","ISSN":"0016-7649, 2041-479X","shortTitle":"Redistribution of the lithosphere deformation by the emplacement of underplated mafic bodies","language":"en","author":[{"family":"Yamasaki","given":"T."},{"family":"Gernigon","given":"Laurent"}],"issued":{"date-parts":[["2010",9,1]]}}},{"id":1626,"uris":["http://zotero.org/users/1298112/items/CWJH6AE5"],"uri":["http://zotero.org/users/1298112/items/CWJH6AE5"],"itemData":{"id":1626,"type":"article-journal","title":"Styles of lithospheric extension controlled by underplated mafic bodies","container-title":"Tectonophysics","collection-title":"Role of magmatism in continental lithosphere extension continental lithosphere extension","page":"169-184","volume":"468","issue":"1","source":"ScienceDirect","abstract":"The role of underplated mafic bodies (UPMB) in the localization of deformation is examined using a two-dimensional thermo-mechanical finite element model. Rheological heterogeneity brought about by the UPMB is linked with the following two main physical effects: the UPMB material is assumed to have (1) an anomalous high temperature and (2) a mafic crustal rock composition that is intrinsically weaker than the mantle. The thermal effect will disappear rather quickly, but the rock composition can have an effect at any stage of extension. We show that the UPMB has a strong influence on the style of lithospheric extension, which depends on the thermal condition of the uppermost mantle at the time when the UPMB is emplaced. Since the strength contrast between the weakened and non-weakened regions is the most important factor, the UPMB works more efficiently on the localization of deformation for a colder uppermost mantle. Dependence of the localization of deformation on the temperature and thickness of the UPMB (i.e. more significant localization for the UPMB with higher temperature and greater thickness) also depends on the thermal condition of the uppermost mantle. However, the width of the UPMB has a strong influence on the localization for any thermal condition of the uppermost mantle; a greater amount of thinning is distributed into a narrower weakened region. Such a model behaviour implies that various styles of lithospheric extension, including inward or outward migration of deformation and asymmetric extension, can be simply obtained by considering the emplacement of the UPMB, which also plays an important role in controlling the onset of continental break-up.","DOI":"10.1016/j.tecto.2008.04.024","ISSN":"0040-1951","journalAbbreviation":"Tectonophysics","author":[{"family":"Yamasaki","given":"Tadashi"},{"family":"Gernigon","given":"Laurent"}],"issued":{"date-parts":[["2009",4,1]]}}}],"schema":"https://github.com/citation-style-language/schema/raw/master/csl-citation.json"} </w:instrText>
      </w:r>
      <w:r w:rsidR="00C90810">
        <w:rPr>
          <w:rFonts w:ascii="Times New Roman" w:hAnsi="Times New Roman" w:cs="Times New Roman"/>
          <w:sz w:val="24"/>
          <w:szCs w:val="24"/>
        </w:rPr>
        <w:fldChar w:fldCharType="separate"/>
      </w:r>
      <w:r w:rsidR="00B20004" w:rsidRPr="00B20004">
        <w:rPr>
          <w:rFonts w:ascii="Times New Roman" w:hAnsi="Times New Roman" w:cs="Times New Roman"/>
          <w:sz w:val="24"/>
        </w:rPr>
        <w:t>(Petersen and Schiffer, 2016; Yamasaki and Gernigon, 2009, 2010)</w:t>
      </w:r>
      <w:r w:rsidR="00C90810">
        <w:rPr>
          <w:rFonts w:ascii="Times New Roman" w:hAnsi="Times New Roman" w:cs="Times New Roman"/>
          <w:sz w:val="24"/>
          <w:szCs w:val="24"/>
        </w:rPr>
        <w:fldChar w:fldCharType="end"/>
      </w:r>
      <w:r w:rsidR="00F52A32" w:rsidRPr="00F52A32">
        <w:rPr>
          <w:rFonts w:ascii="Times New Roman" w:hAnsi="Times New Roman" w:cs="Times New Roman"/>
          <w:sz w:val="24"/>
          <w:szCs w:val="24"/>
        </w:rPr>
        <w:t xml:space="preserve">. Plate tectonic reorganisations and rejuvenation of pre-existing structures may not be the only controls on continental breakup, but they may be the dominant ones in the case of the JMMC. In areas where no microplate formation is observed continental breakup followed the youngest, weakest Caledonian collision zone, the Scandian, west-dipping subduction in Scandinavia. This may have been </w:t>
      </w:r>
      <w:r w:rsidR="00F52A32" w:rsidRPr="00F52A32">
        <w:rPr>
          <w:rFonts w:ascii="Times New Roman" w:hAnsi="Times New Roman" w:cs="Times New Roman"/>
          <w:sz w:val="24"/>
          <w:szCs w:val="24"/>
        </w:rPr>
        <w:lastRenderedPageBreak/>
        <w:t xml:space="preserve">better aligned with the ambient stress field during rifting and/or breakup. Following the model of Petersen &amp; Schiffer (2016), the remnants of this subduction zone or other inherited orogenic structures may now be distributed along the Mid-Norwegian margin as pre-breakup HVLCB </w:t>
      </w:r>
      <w:r w:rsidR="00F52A32" w:rsidRPr="00F52A32">
        <w:rPr>
          <w:rFonts w:ascii="Times New Roman" w:hAnsi="Times New Roman" w:cs="Times New Roman"/>
          <w:sz w:val="24"/>
          <w:szCs w:val="24"/>
        </w:rPr>
        <w:fldChar w:fldCharType="begin"/>
      </w:r>
      <w:r w:rsidR="009E3C88">
        <w:rPr>
          <w:rFonts w:ascii="Times New Roman" w:hAnsi="Times New Roman" w:cs="Times New Roman"/>
          <w:sz w:val="24"/>
          <w:szCs w:val="24"/>
        </w:rPr>
        <w:instrText xml:space="preserve"> ADDIN ZOTERO_ITEM CSL_CITATION {"citationID":"87ubgJog","properties":{"formattedCitation":"(Christiansson et al., 2000; Fichler et al., 2011a; Gernigon et al., 2006; Mjelde et al., 2013, 2016; Nirrengarten et al., 2014; Wangen et al., 2011)","plainCitation":"(Christiansson et al., 2000; Fichler et al., 2011a; Gernigon et al., 2006; Mjelde et al., 2013, 2016; Nirrengarten et al., 2014; Wangen et al., 2011)"},"citationItems":[{"id":13,"uris":["http://www.mendeley.com/documents/?uuid=7434612d-42cf-4648-95af-8b0ead7fae0d","http://zotero.org/users/1298112/items/29U5JAKH"],"uri":["http://www.mendeley.com/documents/?uuid=7434612d-42cf-4648-95af-8b0ead7fae0d","http://zotero.org/users/1298112/items/29U5JAKH"],"itemData":{"id":13,"type":"article-journal","title":"Crustal structure in the northern North Sea: an integrated geophysical study","container-title":"Geological Society, London, Special Publications","page":"15-40","volume":"167","issue":"1","source":"sp.lyellcollection.org","abstract":"This study focuses on the deep structure of the Viking Graben and adjacent areas of the northern North Sea (60–62°N), and its implications for the amount, timing and nature of lithospheric extension. Two regional transects have been constructed based on an integrated analysis of deep seismic reflection and refraction data, gravity and magnetic data, and correlations between offshore and onshore geology. The shallow interpretation is based on high-quality conventional seismic reflection data calibrated against a large number of exploration wells. The new and partly reprocessed seismic data, combined with the other geophysical data, make possible a better documentation of the crustal configuration, such as the pre-Jurassic sediment distribution, basement and Moho relief, and deep fault geometries. A lower-crustal body characterized by an 8+ km s−1 velocity and an average bulk density of 2.95 g cm−3 is present beneath the Horda Platform. This body probably represents a deep crustal root of partially eclogitized rocks that formed during the Caledonian orogeny. Heterogeneities within this body give rise to the non-typical velocity-density relation. The crust-mantle boundary is located at the base of this body at a depth of 30–35 km and does not coincide with the seismically defined Moho. The geometry of crustal thinning reflects the cumulative effect of several post-Caledonian rift phases. Results show that Permian rifting affected a wide area, from the Øygarden Fault Complex to the Hutton Fault.","DOI":"10.1144/GSL.SP.2000.167.01.02","ISSN":"0305-8719, 2041-4927","shortTitle":"Crustal structure in the northern North Sea","journalAbbreviation":"Geological Society, London, Special Publications","language":"en","author":[{"family":"Christiansson","given":"P."},{"family":"Faleide","given":"J. I."},{"family":"Berge","given":"A. M."}],"issued":{"date-parts":[["2000",1,1]]}}},{"id":361,"uris":["http://zotero.org/users/1298112/items/D3G6F8PK"],"uri":["http://zotero.org/users/1298112/items/D3G6F8PK"],"itemData":{"id":361,"type":"article-journal","title":"A moderate melting model for the Vøring margin (Norway) based on structural observations and a thermo-kinematical modelling: Implication for the meaning of the lower crustal bodies","container-title":"Tectonophysics","page":"255-278","volume":"412","issue":"3–4","source":"ScienceDirect","abstract":"High P-wave velocities (7.1–7.8 km/s) lower crustal bodies (LCBs) imaged along volcanic margins are commonly interpreted as plume and breakup-related thick mafic underplating. This interpretation is partly challenged in this paper based on new seismic observations and modelling of the outer Vøring Basin (Norway). An exceptional strong amplitude reflection, the T Reflection, is particularly well defined below the North Gjallar Ridge (NGR) between 7and 8 s TWT. The T Reflection is located near the volcanic lava flows emplaced during the NE Atlantic breakup (</w:instrText>
      </w:r>
      <w:r w:rsidR="009E3C88">
        <w:rPr>
          <w:rFonts w:ascii="Cambria Math" w:hAnsi="Cambria Math" w:cs="Cambria Math"/>
          <w:sz w:val="24"/>
          <w:szCs w:val="24"/>
        </w:rPr>
        <w:instrText>∼</w:instrText>
      </w:r>
      <w:r w:rsidR="009E3C88">
        <w:rPr>
          <w:rFonts w:ascii="Times New Roman" w:hAnsi="Times New Roman" w:cs="Times New Roman"/>
          <w:sz w:val="24"/>
          <w:szCs w:val="24"/>
        </w:rPr>
        <w:instrText xml:space="preserve"> 55–54 Ma ago) and coincides with the top of the LCB, forming a mid-crustal dome. Based on structural and temporal relationships, we show that the dome clearly influences the structural development of the NGR and predates the continental breakup at least by 10–15 Ma. Using a thermo-kinematical model, we tried also to investigate and quantify the relationships between the extension, LCB and the magmatic production. Modelling suggests that significant Paleocene–Early Eocene magmatism can be produced without any temperature anomaly in the mantle if differential stretching occurs during the breakup initiation. The conclusion of 2D thermo-kinematical parametric analysis is that the magmatic model predicts, either little extension (β &amp;lt; 2) with no melting or high extension (β &amp;gt; 5) with significant melting along the outer Vøring Basin. We suggest that the continental part of the LCB could not necessarily be breakup-related and so magmatic, as has often been stated previously. It is concluded here that the continental part of the LCB observed beneath the outer Vøring Basin may be partly (or fully) attributed to inherited, high-pressure granulite/eclogite lower crustal rocks. The real amount of mafic material emplaced along the outer Vøring Basin could be 20–40% less than thought.","DOI":"10.1016/j.tecto.2005.10.038","ISSN":"0040-1951","shortTitle":"A moderate melting model for the Vøring margin (Norway) based on structural observations and a thermo-kinematical modelling","journalAbbreviation":"Tectonophysics","author":[{"family":"Gernigon","given":"Laurent"},{"family":"Lucazeau","given":"Francis"},{"family":"Brigaud","given":"Frederic"},{"family":"Ringenbach","given":"Jean-Claude"},{"family":"Planke","given":"Sverre"},{"family":"Le Gall","given":"Bernard"}],"issued":{"date-parts":[["2006",1,20]]}}},{"id":"xuYFEr6I/WisoIhVU","uris":["http://www.mendeley.com/documents/?uuid=dfa4458e-991e-428c-b9eb-3a527d4fb143"],"uri":["http://www.mendeley.com/documents/?uuid=dfa4458e-991e-428c-b9eb-3a527d4fb143"],"itemData":{"DOI":"10.1016/j.tecto.2011.06.026","ISSN":"0040-1951","abstract":"A new crustal model for the northern North Sea was developed by gravity and magnetic modeling along the deep seismic line NSDP84-1. Utilizing vertical gradients allowed distinguishing between shallow and deep crustal sources. The upper crust is characterized by low magnetic susceptibilities and low densities, which is typical for felsic rocks. A new finding was that the deep crust below the western Viking Graben and the East Shetland Basin is the source of high magnetic anomalies combined with low gravity anomalies, which was interpreted to represent rocks with very high magnetic susceptibilities and low to intermediate densities. Such rock parameters may indicate serpentinites, but intermediate intrusives or a combination of both is also possible. Honoring the string of three near equidistant magnetic maxima, which follow the trend of the NNE–SSW striking East Shetland Basin in the map plane, it is suggested that this area is part of an island arc of the Iapetus Ocean which has been assembled during the collision between Laurentia and Baltica in late Silurian times. Partly serpentinized peridotites and intermediate intrusives will relate in such a model to slab dehydration of the subducting oceanic plate below the island arc. These inherited or synorogenic serpentinites are expected to persist in the geothermal regime of the Caledonian orogeny to a depth of at least 50 km. Increased heat flow by later rift phases will have caused metamorphism of the remaining serpentinites to meta-peridotites at depth below the present day Moho. Fluid release related to dehydration of the serpentinites may have triggered further serpentinization of the inherited, partly serpentinized rocks at shallower depth. An alternative origin for the suggested serpentinites, valid only for the area under the western part of the Viking Graben, may be synrift serpentinization due to the heavy faulting during the Jurassic rift phase.","author":[{"dropping-particle":"","family":"Fichler","given":"Christine","non-dropping-particle":"","parse-names":false,"suffix":""},{"dropping-particle":"","family":"Odinsen","given":"Tore","non-dropping-particle":"","parse-names":false,"suffix":""},{"dropping-particle":"","family":"Rueslåtten","given":"Håkon","non-dropping-particle":"","parse-names":false,"suffix":""},{"dropping-particle":"","family":"Olesen","given":"Odleiv","non-dropping-particle":"","parse-names":false,"suffix":""},{"dropping-particle":"","family":"Vindstad","given":"Jens Emil","non-dropping-particle":"","parse-names":false,"suffix":""},{"dropping-particle":"","family":"Wienecke","given":"Susann","non-dropping-particle":"","parse-names":false,"suffix":""}],"container-title":"Tectonophysics","id":"xuYFEr6I/WisoIhVU","issue":"1–2","issued":{"date-parts":[["2011","9"]]},"page":"172-185","title":"Crustal inhomogeneities in the Northern North Sea from potential field modeling: Inherited structure and serpentinites?","type":"article-journal","volume":"510"}},{"id":1442,"uris":["http://zotero.org/users/1298112/items/D7R7QNRJ"],"uri":["http://zotero.org/users/1298112/items/D7R7QNRJ"],"itemData":{"id":1442,"type":"article-journal","title":"The extension of the Vøring margin (NE Atlantic) in case of different degrees of magmatic underplating","container-title":"Basin Research","page":"83-100","volume":"23","issue":"1","source":"Wiley Online Library","abstract":"The nature of the Lower Crustal Body (LCB) underneath the western part of the Vøring margin (NE Atlantic) is studied with three scenarios of its extension history: (a) The LCB is Caledonian crust. (b) Half the LCB is Caledonian crust and the other half is emplaced as magmatic underplating in Late Palaeocene. (c) The entire LCB is emplaced as magmatic underplating. The extension of the margin transect is obtained with a procedure that accounts for the extension and thinning of the sedimentary basins. This procedure has been extended to include magmatic underplating. The lithosphere is modelled with deposition of sediments and four rift phases since the Early Devonian until today. The forward modelling is mass conservative and the present-day thicknesses of the formations, crust, LCB and magmatic underplate are reproduced. The state of the lithosphere and the sedimentary basins are shown and compared at the beginning and at the end of the rift phases. It is concluded that the scenario with the LCB as only underplating requires an unrealistic amount of extension. A scenario where underplating accounts for maximum half the LCB is more likely. Two different interpretations for the Moho underneath the Utgard High are tested: one with a shallow base-crust and another with a deeper and flatter base-crust. Tectonic modelling of the two versions favours the latter interpretation. The modelling shows that the Late Jurassic rift phase was much more prominent than the Late Cretaceous and Palaeocene rift phase for all cases of underplating. A strong Late Jurassic rift phase is consistent with the accumulation space needed for the thick Cretaceous formations. There are no observations of magmatism from the Late Jurassic, although this rift phase is stronger than the Cretaceous and Palaeocene rift phase.","DOI":"10.1111/j.1365-2117.2010.00467.x","ISSN":"1365-2117","language":"en","author":[{"family":"Wangen","given":"Magnus"},{"family":"Mjelde","given":"Rolf"},{"family":"Faleide","given":"Jan Inge"}],"issued":{"date-parts":[["2011",2,1]]}}},{"id":891,"uris":["http://zotero.org/users/1298112/items/VW23P53N"],"uri":["http://zotero.org/users/1298112/items/VW23P53N"],"itemData":{"id":891,"type":"article-journal","title":"The Moho: Boundary above upper mantle peridotites or lower crustal eclogites? A global review and new interpretations for passive margins","container-title":"Tectonophysics","collection-title":"Moho: 100 years after Andrija Mohorovicic","page":"636-650","volume":"609","source":"ScienceDirect","abstract":"We have performed a global study of 2D crustal scale wide-angle profiles across passive margins, with regard to local elevations in the Moho which could possibly be interpreted as indicative of lower crustal eclogites. A total of 16 candidates have been found, mainly in the North Atlantic and around Australia. These cases make up c. 6% only of the total profile length studied, confirming the interpretation of the Moho generally representing the top of the mantle. The interpreted candidates for lower crustal eclogites indicate that there may be a link between eclogite bodies and continental suture zones in the Barents Sea, off mid-Norway, in the Newfoundland Appalachians and in the Yilgarn Craton, western Australia. It is also possible that there is a genetic link between the formation of Caledonian eclogites and the Jan Mayen Fracture Zone, which is the only major fracture zone in the North Atlantic. Several of the inferred lower crustal eclogite bodies are located close to lines of major changes in strain, such as coastlines and shelf edges, indicating that lower crustal eclogite bodies may be important in guiding the evolution of basin architecture. Interpreting the Moho beneath the Bedout High on the northwest shelf of Australia as the top of a body of lower crustal eclogites, may imply that the northern termination of the Lambert Shelf represents a paleo suture zone and that the western termination of the Broome Platform acted as a major transfer zone. The significant increase in crustal thickness implied by the eclogite model has important implications for estimates of stretching history, subsidence and hydrocarbon maturation modelling.","DOI":"10.1016/j.tecto.2012.03.001","ISSN":"0040-1951","shortTitle":"The Moho","journalAbbreviation":"Tectonophysics","author":[{"family":"Mjelde","given":"Rolf"},{"family":"Goncharov","given":"Alexey"},{"family":"Müller","given":"R. Dietmar"}],"issued":{"date-parts":[["2013",12,8]]}}},{"id":777,"uris":["http://zotero.org/users/1298112/items/S94UZVVP"],"uri":["http://zotero.org/users/1298112/items/S94UZVVP"],"itemData":{"id":777,"type":"article-journal","title":"Lower crustal bodies in the Møre volcanic rifted margin: Geophysical determination and geological implications","container-title":"Tectonophysics","page":"143-157","volume":"636","source":"ScienceDirect","abstract":"Understanding nature, structure and age of Lower Crustal Bodies (LCBs) and their relation to the crustal structure of the Møre margin (Mid-Norwegian margin), and in a more general way, of magma-rich rifted margins, is a key issue to decipher the tectono-magmatic processes found in volcanic rifted margins. In light of 2D potential field modelling combined with reflection and refraction seismic data, we reinvestigated the crustal nature of the Møre margin and adjacent Jan Mayen corridor. In the proximal domain, our study shows that the LCBs most likely represent inherited crustal bodies and not necessarily rift-related serpentinised mantle as previously proposed. To fit all geophysical observations, both lower and middle crustal layers need to be preserved over a large part of the Møre Basin. For the distal margin, the interpretation of the LCBs is more difficult. Our preferred interpretation is that they are mainly made of boudins of hyper-extended, pre-rift lower continental crustal rocks more or less intruded by Early Tertiary magmatic material. Our seismic, magnetic and gravity data does not easily support large scale exhumation of serpentinised mantle in the inner and is unlikely in the outer parts of the Møre Basin. The deep structures of the Mid-Norwegian magma rich rifted margin result from the poly-phase stretching and thinning of complex inherited crustal structures, locally intruded by Early Tertiary magmatic material.","DOI":"10.1016/j.tecto.2014.08.004","ISSN":"0040-1951","shortTitle":"Lower crustal bodies in the Møre volcanic rifted margin","journalAbbreviation":"Tectonophysics","author":[{"family":"Nirrengarten","given":"M."},{"family":"Gernigon","given":"L."},{"family":"Manatschal","given":"G."}],"issued":{"date-parts":[["2014",12,1]]}}},{"id":1441,"uris":["http://zotero.org/users/1298112/items/SAXJR6IK"],"uri":["http://zotero.org/users/1298112/items/SAXJR6IK"],"itemData":{"id":1441,"type":"article-journal","title":"Lower crustal high-velocity bodies along North Atlantic passive margins, and their link to Caledonian suture zone eclogites and Early Cenozoic magmatism","container-title":"Tectonophysics","page":"16-29","volume":"670","source":"ScienceDirect","abstract":"In this study we use crustal-scale Ocean Bottom Seismic models to infer the presence of two types of lower crustal bodies at North Atlantic passive margins; Type I, primarily interpreted as Early Eocene magmatic intrusions, and Type II, interpreted as Caledonian eclogites. We discuss how these eclogites might be related to the main Caledonian Suture Zone and other tectonic features in a conjugate </w:instrText>
      </w:r>
      <w:r w:rsidR="009E3C88" w:rsidRPr="009E3C88">
        <w:rPr>
          <w:rFonts w:ascii="Times New Roman" w:hAnsi="Times New Roman" w:cs="Times New Roman"/>
          <w:sz w:val="24"/>
          <w:szCs w:val="24"/>
          <w:lang w:val="da-DK"/>
        </w:rPr>
        <w:instrText xml:space="preserve">North Atlantic setting. Based on the first-order approximation that P-wave velocities can be related to rock strength, the narrower continental margin at the southern (Møre) transect may be explained by stronger lower crust there, compared with the northern (Vøring) transect. This difference in strength, possibly resulting in a steeper dip in the subducting Baltica Plate south of the proto-Jan Mayen Lineament, may explain the asymmetry in extensional style observed across this lineament. Our interpretation locates the main suture off mid-Norway close to the Møre Trøndelag Fault Zone on the Møre Margin, along the western boundary of the Trøndelag Platform on the Vøring Margin, and further northwards beneath the Lofoten Ridge. The Lower Crustal Body Type I is about 60% thicker on the Greenland side, for both transects, and its thickness along the northern transect is more than twice that of the southern transect. These differences are consistent with sub-lithospheric interaction between the Icelandic hotspot and the continental rift/oceanic accretion system around the time of continental break-up.","DOI":"10.1016/j.tecto.2015.11.021","ISSN":"0040-1951","journalAbbreviation":"Tectonophysics","author":[{"family":"Mjelde","given":"Rolf"},{"family":"Kvarven","given":"Trond"},{"family":"Faleide","given":"Jan Inge"},{"family":"Thybo","given":"Hans"}],"issued":{"date-parts":[["2016",2,22]]}}}],"schema":"https://github.com/citation-style-language/schema/raw/master/csl-citation.json"} </w:instrText>
      </w:r>
      <w:r w:rsidR="00F52A32" w:rsidRPr="00F52A32">
        <w:rPr>
          <w:rFonts w:ascii="Times New Roman" w:hAnsi="Times New Roman" w:cs="Times New Roman"/>
          <w:sz w:val="24"/>
          <w:szCs w:val="24"/>
        </w:rPr>
        <w:fldChar w:fldCharType="separate"/>
      </w:r>
      <w:r w:rsidR="009E3C88" w:rsidRPr="009E3C88">
        <w:rPr>
          <w:rFonts w:ascii="Times New Roman" w:hAnsi="Times New Roman" w:cs="Times New Roman"/>
          <w:sz w:val="24"/>
          <w:lang w:val="da-DK"/>
        </w:rPr>
        <w:t>(Christiansson et al., 2000; Fichler et al., 2011a; Gernigon et al., 2006; Mjelde et al., 2013, 2016; Nirrengarten et al., 2014; Wangen et al., 2011)</w:t>
      </w:r>
      <w:r w:rsidR="00F52A32" w:rsidRPr="00F52A32">
        <w:rPr>
          <w:rFonts w:ascii="Times New Roman" w:hAnsi="Times New Roman" w:cs="Times New Roman"/>
          <w:sz w:val="24"/>
          <w:szCs w:val="24"/>
        </w:rPr>
        <w:fldChar w:fldCharType="end"/>
      </w:r>
      <w:r w:rsidR="00F52A32" w:rsidRPr="00F52A32">
        <w:rPr>
          <w:rFonts w:ascii="Times New Roman" w:hAnsi="Times New Roman" w:cs="Times New Roman"/>
          <w:sz w:val="24"/>
          <w:szCs w:val="24"/>
          <w:lang w:val="da-DK"/>
        </w:rPr>
        <w:t xml:space="preserve">. </w:t>
      </w:r>
      <w:r w:rsidR="00F52A32" w:rsidRPr="00F52A32">
        <w:rPr>
          <w:rFonts w:ascii="Times New Roman" w:hAnsi="Times New Roman" w:cs="Times New Roman"/>
          <w:sz w:val="24"/>
          <w:szCs w:val="24"/>
        </w:rPr>
        <w:t xml:space="preserve">The subduction zone was already deformed in the Norwegian North Sea by rifting subsequent to the Permo-Triassic and is still preserved as a large HVLCB beneath the North Sea rift </w:t>
      </w:r>
      <w:r w:rsidR="00F52A32" w:rsidRPr="00F52A32">
        <w:rPr>
          <w:rFonts w:ascii="Times New Roman" w:hAnsi="Times New Roman" w:cs="Times New Roman"/>
          <w:sz w:val="24"/>
          <w:szCs w:val="24"/>
        </w:rPr>
        <w:fldChar w:fldCharType="begin" w:fldLock="1"/>
      </w:r>
      <w:r w:rsidR="009E3C88">
        <w:rPr>
          <w:rFonts w:ascii="Times New Roman" w:hAnsi="Times New Roman" w:cs="Times New Roman"/>
          <w:sz w:val="24"/>
          <w:szCs w:val="24"/>
        </w:rPr>
        <w:instrText xml:space="preserve"> ADDIN ZOTERO_ITEM CSL_CITATION {"citationID":"yh14QsHu","properties":{"formattedCitation":"(Christiansson et al., 2000; Fichler et al., 2011a)","plainCitation":"(Christiansson et al., 2000; Fichler et al., 2011a)"},"citationItems":[{"id":13,"uris":["http://www.mendeley.com/documents/?uuid=7434612d-42cf-4648-95af-8b0ead7fae0d","http://zotero.org/users/1298112/items/29U5JAKH"],"uri":["http://www.mendeley.com/documents/?uuid=7434612d-42cf-4648-95af-8b0ead7fae0d","http://zotero.org/users/1298112/items/29U5JAKH"],"itemData":{"id":13,"type":"article-journal","title":"Crustal structure in the northern North Sea: an integrated geophysical study","container-title":"Geological Society, London, Special Publications","page":"15-40","volume":"167","issue":"1","source":"sp.lyellcollection.org","abstract":"This study focuses on the deep structure of the Viking Graben and adjacent areas of the northern North Sea (60–62°N), and its implications for the amount, timing and nature of lithospheric extension. Two regional transects have been constructed based on an integrated analysis of deep seismic reflection and refraction data, gravity and magnetic data, and correlations between offshore and onshore geology. The shallow interpretation is based on high-quality conventional seismic reflection data calibrated against a large number of exploration wells. The new and partly reprocessed seismic data, combined with the other geophysical data, make possible a better documentation of the crustal configuration, such as the pre-Jurassic sediment distribution, basement and Moho relief, and deep fault geometries. A lower-crustal body characterized by an 8+ km s−1 velocity and an average bulk density of 2.95 g cm−3 is present beneath the Horda Platform. This body probably represents a deep crustal root of partially eclogitized rocks that formed during the Caledonian orogeny. Heterogeneities within this body give rise to the non-typical velocity-density relation. The crust-mantle boundary is located at the base of this body at a depth of 30–35 km and does not coincide with the seismically defined Moho. The geometry of crustal thinning reflects the cumulative effect of several post-Caledonian rift phases. Results show that Permian rifting affected a wide area, from the Øygarden Fault Complex to the Hutton Fault.","DOI":"10.1144/GSL.SP.2000.167.01.02","ISSN":"0305-8719, 2041-4927","shortTitle":"Crustal structure in the northern North Sea","journalAbbreviation":"Geological Society, London, Special Publications","language":"en","author":[{"family":"Christiansson","given":"P."},{"family":"Faleide","given":"J. I."},{"family":"Berge","given":"A. M."}],"issued":{"date-parts":[["2000",1,1]]}}},{"id":"ITEM-2","uris":["http://www.mendeley.com/documents/?uuid=dfa4458e-991e-428c-b9eb-3a527d4fb143"],"uri":["http://www.mendeley.com/documents/?uuid=dfa4458e-991e-428c-b9eb-3a527d4fb143"],"itemData":{"DOI":"10.1016/j.tecto.2011.06.026","ISSN":"0040-1951","abstract":"A new crustal model for the northern North Sea was developed by gravity and magnetic modeling along the deep seismic line NSDP84-1. Utilizing vertical gradients allowed distinguishing between shallow and deep crustal sources. The upper crust is characterized by low magnetic susceptibilities and low densities, which is typical for felsic rocks. A new finding was that the deep crust below the western Viking Graben and the East Shetland Basin is the source of high magnetic anomalies combined with low gravity anomalies, which was interpreted to represent rocks with very high magnetic susceptibilities and low to intermediate densities. Such rock parameters may indicate serpentinites, but intermediate intrusives or a combination of both is also possible. Honoring the string of three near equidistant magnetic maxima, which follow the trend of the NNE–SSW striking East Shetland Basin in the map plane, it is suggested that this area is part of an island arc of the Iapetus Ocean which has been assembled during the collision between Laurentia and Baltica in late Silurian times. Partly serpentinized peridotites and intermediate intrusives will relate in such a model to slab dehydration of the subducting oceanic plate below the island arc. These inherited or synorogenic serpentinites are expected to persist in the geothermal regime of the Caledonian orogeny to a depth of at least 50 km. Increased heat flow by later rift phases will have caused metamorphism of the remaining serpentinites to meta-peridotites at depth below the present day Moho. Fluid release related to dehydration of the serpentinites may have triggered further serpentinization of the inherited, partly serpentinized rocks at shallower depth. An alternative origin for the suggested serpentinites, valid only for the area under the western part of the Viking Graben, may be synrift serpentinization due to the heavy faulting during the Jurassic rift phase.","author":[{"dropping-particle":"","family":"Fichler","given":"Christine","non-dropping-particle":"","parse-names":false,"suffix":""},{"dropping-particle":"","family":"Odinsen","given":"Tore","non-dropping-particle":"","parse-names":false,"suffix":""},{"dropping-particle":"","family":"Rueslåtten","given":"Håkon","non-dropping-particle":"","parse-names":false,"suffix":""},{"dropping-particle":"","family":"Olesen","given":"Odleiv","non-dropping-particle":"","parse-names":false,"suffix":""},{"dropping-particle":"","family":"Vindstad","given":"Jens Emil","non-dropping-particle":"","parse-names":false,"suffix":""},{"dropping-particle":"","family":"Wienecke","given":"Susann","non-dropping-particle":"","parse-names":false,"suffix":""}],"container-title":"Tectonophysics","id":"ITEM-2","issue":"1–2","issued":{"date-parts":[["2011","9"]]},"page":"172-185","title":"Crustal inhomogeneities in the Northern North Sea from potential field modeling: Inherited structure and serpentinites?","type":"article-journal","volume":"510"}}],"schema":"https://github.com/citation-style-language/schema/raw/master/csl-citation.json"} </w:instrText>
      </w:r>
      <w:r w:rsidR="00F52A32" w:rsidRPr="00F52A32">
        <w:rPr>
          <w:rFonts w:ascii="Times New Roman" w:hAnsi="Times New Roman" w:cs="Times New Roman"/>
          <w:sz w:val="24"/>
          <w:szCs w:val="24"/>
        </w:rPr>
        <w:fldChar w:fldCharType="separate"/>
      </w:r>
      <w:r w:rsidR="009E3C88" w:rsidRPr="009E3C88">
        <w:rPr>
          <w:rFonts w:ascii="Times New Roman" w:hAnsi="Times New Roman" w:cs="Times New Roman"/>
          <w:sz w:val="24"/>
        </w:rPr>
        <w:t>(Christiansson et al., 2000; Fichler et al., 2011a)</w:t>
      </w:r>
      <w:r w:rsidR="00F52A32" w:rsidRPr="00F52A32">
        <w:rPr>
          <w:rFonts w:ascii="Times New Roman" w:hAnsi="Times New Roman" w:cs="Times New Roman"/>
          <w:sz w:val="24"/>
          <w:szCs w:val="24"/>
        </w:rPr>
        <w:fldChar w:fldCharType="end"/>
      </w:r>
      <w:r w:rsidR="00F52A32" w:rsidRPr="00F52A32">
        <w:rPr>
          <w:rFonts w:ascii="Times New Roman" w:hAnsi="Times New Roman" w:cs="Times New Roman"/>
          <w:sz w:val="24"/>
          <w:szCs w:val="24"/>
        </w:rPr>
        <w:t xml:space="preserve">. A stronger, east-dipping subduction zone in East Greenland, may also have been deformed but did not accommodate breakup. Continental rifting and possible overlapping of the Reykjanes and Mohns ridge leading initiating the JMMC formation </w:t>
      </w:r>
      <w:r w:rsidR="007534B5">
        <w:rPr>
          <w:rFonts w:ascii="Times New Roman" w:hAnsi="Times New Roman" w:cs="Times New Roman"/>
          <w:sz w:val="24"/>
          <w:szCs w:val="24"/>
        </w:rPr>
        <w:fldChar w:fldCharType="begin"/>
      </w:r>
      <w:r w:rsidR="007E4053">
        <w:rPr>
          <w:rFonts w:ascii="Times New Roman" w:hAnsi="Times New Roman" w:cs="Times New Roman"/>
          <w:sz w:val="24"/>
          <w:szCs w:val="24"/>
        </w:rPr>
        <w:instrText xml:space="preserve"> ADDIN ZOTERO_ITEM CSL_CITATION {"citationID":"a1p1k1g5h48","properties":{"formattedCitation":"(Gernigon et al., 2012, 2015)","plainCitation":"(Gernigon et al., 2012, 2015)"},"citationItems":[{"id":321,"uris":["http://www.mendeley.com/documents/?uuid=111f00d0-690b-4a38-a55b-199d6ca2ef26","http://zotero.org/users/1298112/items/BZM6IW4E","http://www.mendeley.com/documents/?uuid=ab2b7a61-8f21-403e-8c08-06dd96aa0ab5"],"uri":["http://www.mendeley.com/documents/?uuid=111f00d0-690b-4a38-a55b-199d6ca2ef26","http://zotero.org/users/1298112/items/BZM6IW4E","http://www.mendeley.com/documents/?uuid=ab2b7a61-8f21-403e-8c08-06dd96aa0ab5"],"itemData":{"id":321,"type":"article-journal","title":"Conjugate volcanic rifted margins, sea-floor spreading and microcontinent: Insights from new high-resolution aeromagnetic surveys in the Norway Basin","container-title":"Tectonics","page":"2014TC003717","source":"Wiley Online Library","abstract":"We have acquired and processed new aeromagnetic data that cover the entire oceanic Norway Basin located between the Møre volcanic rifted margin (MVRM) and the Jan Mayen microcontinent (JMMC). The new compilation allows us to revisit the structure of the conjugate volcanic (rifted) margins and the spreading evolution of the Norway Basin from the Early Eocene breakup time to the Late Oligocene when the Aegir Ridge became extinct. The volcanic margins (sensu stricto) that formed before the opening of the Norway Basin have been disconnected with the previous Jurassic-Mid Cretaceous episode of crustal thinning. We also show evidence of relationships between the margin architecture, the breakup magmatism distribution along the continent-oceanic transition, and the subsequent oceanic segmentation. The Norway Basin shows a complex system of asymmetric oceanic segments locally affected by episodic ridge jumps. The new aeromagnetic compilation also confirms that a fan-shaped spreading evolution of the Norway Basin was clearly active before the cessation of seafloor spreading and extinction of the Aegir Ridge. An important Mid Eocene kinematic event at around magnetic chron C21r can be recognized in the Norway Basin. This event coincides with the onset of diking and increasing rifting activity (and possible oceanic accretion?) between the proto-JMMC and the East Greenland margin. It led to a second phase of breakup and microcontinent formation in the Norwegian-Greenland Sea ~26 Myrs later in the Oligocene.","DOI":"10.1002/2014TC003717","ISSN":"1944-9194","shortTitle":"Conjugate volcanic rifted margins, sea-floor spreading and microcontinent","journalAbbreviation":"Tectonics","language":"en","author":[{"family":"Gernigon","given":"Laurent"},{"family":"Blischke","given":"Anett"},{"family":"Nasuti","given":"Aziz"},{"family":"Sand","given":"Morten"}],"issued":{"date-parts":[["2015",3,1]]}}},{"id":123,"uris":["http://www.mendeley.com/documents/?uuid=21397e8c-5af5-4a07-9483-a33028b292f8","http://zotero.org/users/1298112/items/5XZVDDRX","http://www.mendeley.com/documents/?uuid=61d85019-2777-47e3-9305-d8d46616f2ad"],"uri":["http://www.mendeley.com/documents/?uuid=21397e8c-5af5-4a07-9483-a33028b292f8","http://zotero.org/users/1298112/items/5XZVDDRX","http://www.mendeley.com/documents/?uuid=61d85019-2777-47e3-9305-d8d46616f2ad"],"itemData":{"id":123,"type":"article-journal","title":"The Norway Basin revisited: From continental breakup to spreading ridge extinction","container-title":"Marine and Petroleum Geology","page":"1-19","volume":"35","issue":"1","source":"Scopus","archive":"Scopus","abstract":"We re-evaluate the structure and spreading evolution of the southeastern Norway Basin (NB) based on a new high resolution aeromagnetic survey (NB-07). The survey covers a complete oceanic spreading segment from the continental-oceanic transition of the Møre margin, off Norway to the aborted Aegir Ridge. The new survey documents a transform margin, an orthogonally rifted segment and an oblique-sheared volcanic margin formed during the onset of breakup, observed from the East Jan Mayen Fracture Zone to the Faroe Platform. The detailed fabric of the NB revealed by the new data indicates that two distinct tectonic phases have reshaped the basin before the cessation of seafloor spreading and abortion of the Aegir Ridge in the Late Oligocene. After continental breakup, Phase I (from C24 to C21r, </w:instrText>
      </w:r>
      <w:r w:rsidR="007E4053">
        <w:rPr>
          <w:rFonts w:ascii="Cambria Math" w:hAnsi="Cambria Math" w:cs="Cambria Math"/>
          <w:sz w:val="24"/>
          <w:szCs w:val="24"/>
        </w:rPr>
        <w:instrText>∼</w:instrText>
      </w:r>
      <w:r w:rsidR="007E4053">
        <w:rPr>
          <w:rFonts w:ascii="Times New Roman" w:hAnsi="Times New Roman" w:cs="Times New Roman"/>
          <w:sz w:val="24"/>
          <w:szCs w:val="24"/>
        </w:rPr>
        <w:instrText>52 to 49 Ma) marks the earliest phase of spreading, probably initiated in the central and outer part of the Møre Basin. During this period, competing oceanic segments led to the formation of overlapping systems and pseudo-fault development. We observe a significant change in the NB's oceanic spreading system in the late Early Eocene and, based on observations from surrounding areas, we suggest that this is a record of a major tectonic event in the Norwegian-Greenland Sea around C21r (49-47.9 Ma). During Phase II (from C21r to C10?, 48 to 28 Ma) of NB's development, spreading rates decreased, spreading direction changed, and the number of faulting with large displacement increased leading to the formation of unexpected N-S oriented oceanic fracture zones. The fan-shaped development of the spreading system initiated around C21r (</w:instrText>
      </w:r>
      <w:r w:rsidR="007E4053">
        <w:rPr>
          <w:rFonts w:ascii="Cambria Math" w:hAnsi="Cambria Math" w:cs="Cambria Math"/>
          <w:sz w:val="24"/>
          <w:szCs w:val="24"/>
        </w:rPr>
        <w:instrText>∼</w:instrText>
      </w:r>
      <w:r w:rsidR="007E4053">
        <w:rPr>
          <w:rFonts w:ascii="Times New Roman" w:hAnsi="Times New Roman" w:cs="Times New Roman"/>
          <w:sz w:val="24"/>
          <w:szCs w:val="24"/>
        </w:rPr>
        <w:instrText>49-47.9 Ma) instead of C18-C17 (</w:instrText>
      </w:r>
      <w:r w:rsidR="007E4053">
        <w:rPr>
          <w:rFonts w:ascii="Cambria Math" w:hAnsi="Cambria Math" w:cs="Cambria Math"/>
          <w:sz w:val="24"/>
          <w:szCs w:val="24"/>
        </w:rPr>
        <w:instrText>∼</w:instrText>
      </w:r>
      <w:r w:rsidR="007E4053">
        <w:rPr>
          <w:rFonts w:ascii="Times New Roman" w:hAnsi="Times New Roman" w:cs="Times New Roman"/>
          <w:sz w:val="24"/>
          <w:szCs w:val="24"/>
        </w:rPr>
        <w:instrText xml:space="preserve">40-38 Ma) or C24 (53.3-52.3 Ma) as previously proposed. These new observations were used to re-evaluate the tectonic evolution of the Norwegian-Greenland Sea and discuss some implications on the syn- and post-breakup development of the surrounding continental margins and the evolution of the Jan Mayen microcontinent. © 2012 Elsevier Ltd.","DOI":"10.1016/j.marpetgeo.2012.02.015","ISSN":"0264-8172","shortTitle":"The Norway Basin revisited","language":"English","author":[{"family":"Gernigon","given":"L."},{"family":"Gaina","given":"C."},{"family":"Olesen","given":"O."},{"family":"Ball","given":"P.J."},{"family":"Péron-Pinvidic","given":"G."},{"family":"Yamasaki","given":"T."}],"issued":{"date-parts":[["2012"]]}}}],"schema":"https://github.com/citation-style-language/schema/raw/master/csl-citation.json"} </w:instrText>
      </w:r>
      <w:r w:rsidR="007534B5">
        <w:rPr>
          <w:rFonts w:ascii="Times New Roman" w:hAnsi="Times New Roman" w:cs="Times New Roman"/>
          <w:sz w:val="24"/>
          <w:szCs w:val="24"/>
        </w:rPr>
        <w:fldChar w:fldCharType="separate"/>
      </w:r>
      <w:r w:rsidR="007E4053" w:rsidRPr="007E4053">
        <w:rPr>
          <w:rFonts w:ascii="Times New Roman" w:hAnsi="Times New Roman" w:cs="Times New Roman"/>
          <w:sz w:val="24"/>
        </w:rPr>
        <w:t>(Gernigon et al., 2015, 2012)</w:t>
      </w:r>
      <w:r w:rsidR="007534B5">
        <w:rPr>
          <w:rFonts w:ascii="Times New Roman" w:hAnsi="Times New Roman" w:cs="Times New Roman"/>
          <w:sz w:val="24"/>
          <w:szCs w:val="24"/>
        </w:rPr>
        <w:fldChar w:fldCharType="end"/>
      </w:r>
      <w:r w:rsidR="00F52A32" w:rsidRPr="00F52A32">
        <w:rPr>
          <w:rFonts w:ascii="Times New Roman" w:hAnsi="Times New Roman" w:cs="Times New Roman"/>
          <w:sz w:val="24"/>
          <w:szCs w:val="24"/>
        </w:rPr>
        <w:t xml:space="preserve"> may have been promoted by the presence of this deep-rooted weak zone. </w:t>
      </w:r>
    </w:p>
    <w:p w14:paraId="51EB3C9C" w14:textId="77777777" w:rsidR="0018739D" w:rsidRPr="00F6404C" w:rsidRDefault="0018739D" w:rsidP="0018739D">
      <w:pPr>
        <w:spacing w:line="240" w:lineRule="auto"/>
        <w:jc w:val="both"/>
        <w:rPr>
          <w:rFonts w:ascii="Times New Roman" w:hAnsi="Times New Roman" w:cs="Times New Roman"/>
          <w:sz w:val="24"/>
          <w:szCs w:val="24"/>
        </w:rPr>
      </w:pPr>
      <w:r w:rsidRPr="00F6404C">
        <w:rPr>
          <w:rFonts w:ascii="Times New Roman" w:hAnsi="Times New Roman" w:cs="Times New Roman"/>
          <w:sz w:val="24"/>
          <w:szCs w:val="24"/>
        </w:rPr>
        <w:t>The direct implication of this JMMC model in the context of the NEA also suggests that the GIFR or at least the Faroe-Iceland Ridge part should remain partly continental since the Reykjanes and Aegir Ridge never fully connected. Ultimately the GIFR most likely break apart not at C24 as often suggested in the literature (REF) or slightly later during Oceanic Phase I but much later and possibly when the JMMC finally dislocate from Greenland around anomalies chron C6B. This age (~24 Ma) most likely correspond with the ultimate and complete lithospheric breakup of the entire NEA.</w:t>
      </w:r>
    </w:p>
    <w:p w14:paraId="48811AE4" w14:textId="77777777" w:rsidR="00F52A32" w:rsidRDefault="007665AF" w:rsidP="00555DA1">
      <w:pPr>
        <w:spacing w:line="24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464655" wp14:editId="5C04EC71">
            <wp:extent cx="5720080" cy="2381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0080" cy="2381885"/>
                    </a:xfrm>
                    <a:prstGeom prst="rect">
                      <a:avLst/>
                    </a:prstGeom>
                    <a:noFill/>
                    <a:ln>
                      <a:noFill/>
                    </a:ln>
                  </pic:spPr>
                </pic:pic>
              </a:graphicData>
            </a:graphic>
          </wp:inline>
        </w:drawing>
      </w:r>
    </w:p>
    <w:p w14:paraId="1BF1898D" w14:textId="77777777" w:rsidR="007665AF" w:rsidRPr="00F52A32" w:rsidRDefault="007665AF" w:rsidP="00555DA1">
      <w:pPr>
        <w:spacing w:line="240" w:lineRule="auto"/>
        <w:jc w:val="both"/>
        <w:rPr>
          <w:rFonts w:ascii="Times New Roman" w:hAnsi="Times New Roman" w:cs="Times New Roman"/>
          <w:sz w:val="24"/>
          <w:szCs w:val="24"/>
        </w:rPr>
      </w:pPr>
    </w:p>
    <w:p w14:paraId="1C36AF35" w14:textId="77777777" w:rsidR="00AA1C31" w:rsidRPr="00F52A32" w:rsidRDefault="00AA1C31" w:rsidP="00555DA1">
      <w:pPr>
        <w:spacing w:line="240" w:lineRule="auto"/>
        <w:jc w:val="both"/>
        <w:rPr>
          <w:rFonts w:ascii="Times New Roman" w:hAnsi="Times New Roman" w:cs="Times New Roman"/>
        </w:rPr>
      </w:pPr>
    </w:p>
    <w:p w14:paraId="78EC3494" w14:textId="5862D443" w:rsidR="00C77052" w:rsidRPr="00F52A3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Lower crustal bodies/High velocity lower crust (Laurent Gernigon</w:t>
      </w:r>
      <w:r w:rsidR="00036233">
        <w:rPr>
          <w:rFonts w:ascii="Times New Roman" w:hAnsi="Times New Roman" w:cs="Times New Roman"/>
          <w:b/>
          <w:color w:val="auto"/>
        </w:rPr>
        <w:t>, Christian</w:t>
      </w:r>
      <w:r w:rsidRPr="00F52A32">
        <w:rPr>
          <w:rFonts w:ascii="Times New Roman" w:hAnsi="Times New Roman" w:cs="Times New Roman"/>
          <w:b/>
          <w:color w:val="auto"/>
        </w:rPr>
        <w:t>)</w:t>
      </w:r>
    </w:p>
    <w:p w14:paraId="4A5AE668"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18AA180A" w14:textId="293D3FD6" w:rsidR="00D818B3" w:rsidRDefault="00D818B3" w:rsidP="00555DA1">
      <w:pPr>
        <w:tabs>
          <w:tab w:val="center" w:pos="4819"/>
        </w:tabs>
        <w:spacing w:after="120" w:line="240" w:lineRule="auto"/>
        <w:jc w:val="both"/>
        <w:rPr>
          <w:rFonts w:ascii="Times New Roman" w:hAnsi="Times New Roman" w:cs="Times New Roman"/>
          <w:sz w:val="24"/>
          <w:szCs w:val="24"/>
          <w:lang w:val="en-US"/>
        </w:rPr>
      </w:pPr>
    </w:p>
    <w:p w14:paraId="2DC6BCE6" w14:textId="77A9767A" w:rsidR="00F33CAE" w:rsidRPr="00390726" w:rsidRDefault="00F33CAE" w:rsidP="00555DA1">
      <w:pPr>
        <w:tabs>
          <w:tab w:val="center" w:pos="4819"/>
        </w:tabs>
        <w:spacing w:after="120" w:line="240" w:lineRule="auto"/>
        <w:jc w:val="both"/>
        <w:rPr>
          <w:rFonts w:ascii="Times New Roman" w:hAnsi="Times New Roman" w:cs="Times New Roman"/>
          <w:i/>
          <w:sz w:val="24"/>
          <w:szCs w:val="24"/>
        </w:rPr>
      </w:pPr>
      <w:r w:rsidRPr="00390726">
        <w:rPr>
          <w:rFonts w:ascii="Times New Roman" w:hAnsi="Times New Roman" w:cs="Times New Roman"/>
          <w:i/>
          <w:sz w:val="24"/>
          <w:szCs w:val="24"/>
        </w:rPr>
        <w:t>Include: Abdelmalak et al., (2017) T-reflection.</w:t>
      </w:r>
    </w:p>
    <w:p w14:paraId="5068FE4A" w14:textId="2DCC87E8" w:rsidR="00D818B3" w:rsidRPr="00D818B3" w:rsidRDefault="008030E8" w:rsidP="00555DA1">
      <w:pPr>
        <w:tabs>
          <w:tab w:val="center" w:pos="4819"/>
        </w:tabs>
        <w:spacing w:after="120" w:line="240" w:lineRule="auto"/>
        <w:jc w:val="both"/>
        <w:rPr>
          <w:rFonts w:ascii="Times New Roman" w:hAnsi="Times New Roman" w:cs="Times New Roman"/>
          <w:i/>
          <w:sz w:val="24"/>
          <w:szCs w:val="24"/>
          <w:lang w:val="en-US"/>
        </w:rPr>
      </w:pPr>
      <w:r>
        <w:rPr>
          <w:rFonts w:ascii="Times New Roman" w:hAnsi="Times New Roman" w:cs="Times New Roman"/>
          <w:i/>
          <w:sz w:val="24"/>
          <w:szCs w:val="24"/>
          <w:lang w:val="en-US"/>
        </w:rPr>
        <w:t>Based on</w:t>
      </w:r>
      <w:r w:rsidR="00D818B3" w:rsidRPr="00D818B3">
        <w:rPr>
          <w:rFonts w:ascii="Times New Roman" w:hAnsi="Times New Roman" w:cs="Times New Roman"/>
          <w:i/>
          <w:sz w:val="24"/>
          <w:szCs w:val="24"/>
          <w:lang w:val="en-US"/>
        </w:rPr>
        <w:t xml:space="preserve"> Petersen and Schiffer</w:t>
      </w:r>
      <w:r>
        <w:rPr>
          <w:rFonts w:ascii="Times New Roman" w:hAnsi="Times New Roman" w:cs="Times New Roman"/>
          <w:i/>
          <w:sz w:val="24"/>
          <w:szCs w:val="24"/>
          <w:lang w:val="en-US"/>
        </w:rPr>
        <w:t xml:space="preserve"> (2016), Schiffer et al., (Wilson Cycle Spec Pub), Laurent ESR manuscript</w:t>
      </w:r>
      <w:r w:rsidR="00D818B3" w:rsidRPr="00D818B3">
        <w:rPr>
          <w:rFonts w:ascii="Times New Roman" w:hAnsi="Times New Roman" w:cs="Times New Roman"/>
          <w:i/>
          <w:sz w:val="24"/>
          <w:szCs w:val="24"/>
          <w:lang w:val="en-US"/>
        </w:rPr>
        <w:t>:</w:t>
      </w:r>
    </w:p>
    <w:p w14:paraId="66F041BC" w14:textId="77777777" w:rsidR="00A946C2" w:rsidRDefault="007D1BE6" w:rsidP="00555DA1">
      <w:pPr>
        <w:tabs>
          <w:tab w:val="center" w:pos="4819"/>
        </w:tabs>
        <w:spacing w:after="120" w:line="240" w:lineRule="auto"/>
        <w:jc w:val="both"/>
        <w:rPr>
          <w:rFonts w:ascii="Times New Roman" w:hAnsi="Times New Roman" w:cs="Times New Roman"/>
          <w:sz w:val="24"/>
          <w:szCs w:val="24"/>
          <w:lang w:val="en-US"/>
        </w:rPr>
      </w:pPr>
      <w:r w:rsidRPr="00F52A32">
        <w:rPr>
          <w:rFonts w:ascii="Times New Roman" w:hAnsi="Times New Roman" w:cs="Times New Roman"/>
          <w:sz w:val="24"/>
          <w:szCs w:val="24"/>
          <w:lang w:val="en-US"/>
        </w:rPr>
        <w:t xml:space="preserve">Passive margins accommodate the transitional thinning of the continental crust towards the oceanic sea floor (Fig. 1) </w:t>
      </w:r>
      <w:r w:rsidR="00A946C2">
        <w:rPr>
          <w:rFonts w:ascii="Times New Roman" w:hAnsi="Times New Roman" w:cs="Times New Roman"/>
          <w:sz w:val="24"/>
          <w:szCs w:val="24"/>
          <w:lang w:val="en-US"/>
        </w:rPr>
        <w:t>and, thereby, represent the locations at which continents broke apart. The study of the passive margin structure can, thus, reveal information on the role of inheritance during breakup and thinning.</w:t>
      </w:r>
    </w:p>
    <w:p w14:paraId="069800D6" w14:textId="71847FA5" w:rsidR="00FA233A" w:rsidRDefault="00930BA1" w:rsidP="00FA233A">
      <w:pPr>
        <w:tabs>
          <w:tab w:val="center" w:pos="4819"/>
        </w:tabs>
        <w:spacing w:after="120" w:line="240" w:lineRule="auto"/>
        <w:jc w:val="both"/>
        <w:rPr>
          <w:rFonts w:ascii="Times New Roman" w:hAnsi="Times New Roman" w:cs="Times New Roman"/>
          <w:sz w:val="24"/>
          <w:szCs w:val="24"/>
          <w:lang w:val="da-DK"/>
        </w:rPr>
      </w:pPr>
      <w:r w:rsidRPr="00930BA1">
        <w:rPr>
          <w:rFonts w:ascii="Times New Roman" w:hAnsi="Times New Roman" w:cs="Times New Roman"/>
          <w:sz w:val="24"/>
          <w:szCs w:val="24"/>
        </w:rPr>
        <w:t>High-ve</w:t>
      </w:r>
      <w:r w:rsidR="006926A6">
        <w:rPr>
          <w:rFonts w:ascii="Times New Roman" w:hAnsi="Times New Roman" w:cs="Times New Roman"/>
          <w:sz w:val="24"/>
          <w:szCs w:val="24"/>
        </w:rPr>
        <w:t>locity, lower-crustal bodies (</w:t>
      </w:r>
      <w:r w:rsidRPr="00930BA1">
        <w:rPr>
          <w:rFonts w:ascii="Times New Roman" w:hAnsi="Times New Roman" w:cs="Times New Roman"/>
          <w:sz w:val="24"/>
          <w:szCs w:val="24"/>
        </w:rPr>
        <w:t>LCB</w:t>
      </w:r>
      <w:r w:rsidR="006926A6">
        <w:rPr>
          <w:rFonts w:ascii="Times New Roman" w:hAnsi="Times New Roman" w:cs="Times New Roman"/>
          <w:sz w:val="24"/>
          <w:szCs w:val="24"/>
        </w:rPr>
        <w:t>s</w:t>
      </w:r>
      <w:r w:rsidRPr="00930BA1">
        <w:rPr>
          <w:rFonts w:ascii="Times New Roman" w:hAnsi="Times New Roman" w:cs="Times New Roman"/>
          <w:sz w:val="24"/>
          <w:szCs w:val="24"/>
        </w:rPr>
        <w:t xml:space="preserve">) are observed along many passive continental margins </w:t>
      </w:r>
      <w:r w:rsidRPr="00930BA1">
        <w:rPr>
          <w:rFonts w:ascii="Times New Roman" w:hAnsi="Times New Roman" w:cs="Times New Roman"/>
          <w:sz w:val="24"/>
          <w:szCs w:val="24"/>
        </w:rPr>
        <w:fldChar w:fldCharType="begin" w:fldLock="1"/>
      </w:r>
      <w:r w:rsidR="00377B7D">
        <w:rPr>
          <w:rFonts w:ascii="Times New Roman" w:hAnsi="Times New Roman" w:cs="Times New Roman"/>
          <w:sz w:val="24"/>
          <w:szCs w:val="24"/>
        </w:rPr>
        <w:instrText xml:space="preserve"> ADDIN ZOTERO_ITEM CSL_CITATION {"citationID":"lan4qHwL","properties":{"formattedCitation":"{\\rtf (Funck et al., 2016a; Lundin and Dor\\uc0\\u233{}, 2011)}","plainCitation":"(Funck et al., 2016a; Lundin and Doré, 2011)"},"citationItems":[{"id":1444,"uris":["http://zotero.org/users/1298112/items/3X4RIKD4"],"uri":["http://zotero.org/users/1298112/items/3X4RIKD4"],"itemData":{"id":1444,"type":"article-journal","title":"A review of the NE Atlantic conjugate margins based on seismic refraction data","container-title":"Geological Society, London, Special Publications","page":"SP447.9","volume":"447","source":"sp.lyellcollection.org","abstract":"The NE Atlantic region evolved through several rift episodes, leading to break-up in the Eocene that was associated with voluminous magmatism along the conjugate margins of East Greenland and NW Europe. Existing seismic refraction data provide good constraints on the overall tectonic development of the margins, despite data gaps at the NE Greenland shear margin and the southern Jan Mayen microcontinent. The maximum thickness of the initial oceanic crust is 40 km at the Greenland–Iceland–Faroe Ridge, but decreases with increasing distance to the Iceland plume. High-velocity lower crust interpreted as magmatic underplating or sill intrusions is observed along most margins but disappears north of the East Greenland Ridge and the Lofoten margin, with the exception of the Vestbakken Volcanic Province at the SW Barents Sea margin. South of the narrow Lofoten margin, the European side is characterized by wide margins. The opposite trend is seen in Greenland, with a wide margin in the NE and narrow margins elsewhere. The thin crust beneath the basins is generally underlain by rocks with velocities of &gt;7 km s−1 interpreted as serpentinized mantle in the Porcupine and southern Rockall basins; while off Norway, alternative interpretations such as eclogite bodies and underplating are also discussed.\nGold Open Access: This article is published under the terms of the CC-BY 3.0 license.","DOI":"10.1144/SP447.9","ISSN":"0305-8719, 2041-4927","journalAbbreviation":"Geological Society, London, Special Publications","language":"en","author":[{"family":"Funck","given":"Thomas"},{"family":"Erlendsson","given":"Ögmundur"},{"family":"Geissler","given":"Wolfram H."},{"family":"Gradmann","given":"Sofie"},{"family":"Kimbell","given":"Geoffrey S."},{"family":"McDermott","given":"Kenneth"},{"family":"Petersen","given":"Uni K."}],"issued":{"date-parts":[["2016",10,12]]}}},{"id":58,"uris":["http://zotero.org/users/1298112/items/3QIR9VDA"],"uri":["http://zotero.org/users/1298112/items/3QIR9VDA"],"itemData":{"id":58,"type":"article-journal","title":"Hyperextension, serpentinization, and weakening: A new paradigm for rifted margin compressional deformation","container-title":"Geology","page":"347-350","volume":"39","issue":"4","source":"geology.gsapubs.org","DOI":"10.1130/G31499.1","ISSN":"0091-7613, 1943-2682","shortTitle":"Hyperextension, serpentinization, and weakening","journalAbbreviation":"Geology","language":"en","author":[{"family":"Lundin","given":"Erik R."},{"family":"Doré","given":"Anthony G."}],"issued":{"date-parts":[["2011",4,1]]}}}],"schema":"https://github.com/citation-style-language/schema/raw/master/csl-citation.json"} </w:instrText>
      </w:r>
      <w:r w:rsidRPr="00930BA1">
        <w:rPr>
          <w:rFonts w:ascii="Times New Roman" w:hAnsi="Times New Roman" w:cs="Times New Roman"/>
          <w:sz w:val="24"/>
          <w:szCs w:val="24"/>
        </w:rPr>
        <w:fldChar w:fldCharType="separate"/>
      </w:r>
      <w:r w:rsidR="00377B7D" w:rsidRPr="00377B7D">
        <w:rPr>
          <w:rFonts w:ascii="Times New Roman" w:hAnsi="Times New Roman" w:cs="Times New Roman"/>
          <w:sz w:val="24"/>
          <w:szCs w:val="24"/>
        </w:rPr>
        <w:t>(Funck et al., 2016a; Lundin and Doré, 2011)</w:t>
      </w:r>
      <w:r w:rsidRPr="00930BA1">
        <w:rPr>
          <w:rFonts w:ascii="Times New Roman" w:hAnsi="Times New Roman" w:cs="Times New Roman"/>
          <w:sz w:val="24"/>
          <w:szCs w:val="24"/>
        </w:rPr>
        <w:fldChar w:fldCharType="end"/>
      </w:r>
      <w:r w:rsidRPr="00930BA1">
        <w:rPr>
          <w:rFonts w:ascii="Times New Roman" w:hAnsi="Times New Roman" w:cs="Times New Roman"/>
          <w:sz w:val="24"/>
          <w:szCs w:val="24"/>
        </w:rPr>
        <w:t xml:space="preserve"> and have been traditionally associated </w:t>
      </w:r>
      <w:r w:rsidRPr="00930BA1">
        <w:rPr>
          <w:rFonts w:ascii="Times New Roman" w:hAnsi="Times New Roman" w:cs="Times New Roman"/>
          <w:sz w:val="24"/>
          <w:szCs w:val="24"/>
        </w:rPr>
        <w:lastRenderedPageBreak/>
        <w:t xml:space="preserve">with magmatic underplating or </w:t>
      </w:r>
      <w:r w:rsidR="00540EB0">
        <w:rPr>
          <w:rFonts w:ascii="Times New Roman" w:hAnsi="Times New Roman" w:cs="Times New Roman"/>
          <w:sz w:val="24"/>
          <w:szCs w:val="24"/>
        </w:rPr>
        <w:t xml:space="preserve">magmatic </w:t>
      </w:r>
      <w:r w:rsidRPr="00930BA1">
        <w:rPr>
          <w:rFonts w:ascii="Times New Roman" w:hAnsi="Times New Roman" w:cs="Times New Roman"/>
          <w:sz w:val="24"/>
          <w:szCs w:val="24"/>
        </w:rPr>
        <w:t>intrusions</w:t>
      </w:r>
      <w:r w:rsidR="000770B6">
        <w:rPr>
          <w:rFonts w:ascii="Times New Roman" w:hAnsi="Times New Roman" w:cs="Times New Roman"/>
          <w:sz w:val="24"/>
          <w:szCs w:val="24"/>
        </w:rPr>
        <w:t xml:space="preserve"> and cumulates</w:t>
      </w:r>
      <w:r w:rsidRPr="00930BA1">
        <w:rPr>
          <w:rFonts w:ascii="Times New Roman" w:hAnsi="Times New Roman" w:cs="Times New Roman"/>
          <w:sz w:val="24"/>
          <w:szCs w:val="24"/>
        </w:rPr>
        <w:t xml:space="preserve"> into </w:t>
      </w:r>
      <w:r w:rsidR="000770B6">
        <w:rPr>
          <w:rFonts w:ascii="Times New Roman" w:hAnsi="Times New Roman" w:cs="Times New Roman"/>
          <w:sz w:val="24"/>
          <w:szCs w:val="24"/>
        </w:rPr>
        <w:t xml:space="preserve">or underneath </w:t>
      </w:r>
      <w:r w:rsidRPr="00930BA1">
        <w:rPr>
          <w:rFonts w:ascii="Times New Roman" w:hAnsi="Times New Roman" w:cs="Times New Roman"/>
          <w:sz w:val="24"/>
          <w:szCs w:val="24"/>
        </w:rPr>
        <w:t xml:space="preserve">the lower </w:t>
      </w:r>
      <w:r w:rsidR="000770B6">
        <w:rPr>
          <w:rFonts w:ascii="Times New Roman" w:hAnsi="Times New Roman" w:cs="Times New Roman"/>
          <w:sz w:val="24"/>
          <w:szCs w:val="24"/>
        </w:rPr>
        <w:t xml:space="preserve">continental </w:t>
      </w:r>
      <w:r w:rsidRPr="00930BA1">
        <w:rPr>
          <w:rFonts w:ascii="Times New Roman" w:hAnsi="Times New Roman" w:cs="Times New Roman"/>
          <w:sz w:val="24"/>
          <w:szCs w:val="24"/>
        </w:rPr>
        <w:t xml:space="preserve">crust of passive margins during breakup </w:t>
      </w:r>
      <w:r w:rsidRPr="00930BA1">
        <w:rPr>
          <w:rFonts w:ascii="Times New Roman" w:hAnsi="Times New Roman" w:cs="Times New Roman"/>
          <w:sz w:val="24"/>
          <w:szCs w:val="24"/>
        </w:rPr>
        <w:fldChar w:fldCharType="begin" w:fldLock="1"/>
      </w:r>
      <w:r w:rsidR="00C4412F">
        <w:rPr>
          <w:rFonts w:ascii="Times New Roman" w:hAnsi="Times New Roman" w:cs="Times New Roman"/>
          <w:sz w:val="24"/>
          <w:szCs w:val="24"/>
        </w:rPr>
        <w:instrText xml:space="preserve"> ADDIN ZOTERO_ITEM CSL_CITATION {"citationID":"k1QsB2jA","properties":{"formattedCitation":"(Eldholm and Grue, 1994; Mjelde et al., 2007; Olafsson et al., 1992; Ren et al., 1998; Thybo and Artemieva, 2013; White et al., 2008)","plainCitation":"(Eldholm and Grue, 1994; Mjelde et al., 2007; Olafsson et al., 1992; Ren et al., 1998; Thybo and Artemieva, 2013; White et al., 2008)"},"citationItems":[{"id":1333,"uris":["http://zotero.org/users/1298112/items/S4R5GNST"],"uri":["http://zotero.org/users/1298112/items/S4R5GNST"],"itemData":{"id":1333,"type":"article-journal","title":"North Atlantic volcanic margins: Dimensions and production rates","container-title":"Journal of Geophysical Research: Solid Earth","page":"2955-2968","volume":"99","issue":"B2","source":"Wiley Online Library","abstract":"Early Tertiary lithospheric breakup between Eurasia and Greenland was accompanied by a transient (</w:instrText>
      </w:r>
      <w:r w:rsidR="00C4412F">
        <w:rPr>
          <w:rFonts w:ascii="Cambria Math" w:hAnsi="Cambria Math" w:cs="Cambria Math"/>
          <w:sz w:val="24"/>
          <w:szCs w:val="24"/>
        </w:rPr>
        <w:instrText>∼</w:instrText>
      </w:r>
      <w:r w:rsidR="00C4412F">
        <w:rPr>
          <w:rFonts w:ascii="Times New Roman" w:hAnsi="Times New Roman" w:cs="Times New Roman"/>
          <w:sz w:val="24"/>
          <w:szCs w:val="24"/>
        </w:rPr>
        <w:instrText xml:space="preserve">3 m.y.) igneous event emplacing both the onshore flood basalts of the North Atlantic Volcanic Province (NAVP) and huge extrusive complexes along the continent-ocean transition on the rifted continental margins. Seismic data show that volcanic margins extend &gt;2600 km along the early Eocene plate boundary, in places underlain by high-velocity (7.2–7.7 km/s) lower crustal bodies. Quantitative calculations of NAVP dimensions, considered minimum estimates, reveal an areal extent of 1.3×106 km2 and a volume of flood basalts of 1.8×106 km3, yielding a mean eruption rate of 0.6 km3/yr or 2.4 km3/yr if two-thirds of the basalts were emplaced within 0.5 m.y. The total crustal volume is 6.6×106 km3, resulting in a mean crustal accretion rate of 2.2 km3/yr. Thus NAVP ranks among the world's larger igneous provinces if the volcanic margins are considered. The velocity structure of the expanded crust seaward of the continent-ocean boundary differs from standard oceanic and continental crustal models. Based on seismic velocities this “volcanic margin” crust can be divided into three units of which the upper unit corresponds to basaltic extrusives. The regionally consistent velocity structure and geometry of the crustal units suggest that the expanded crust, including the high-velocity lower crust which extends some distance landward of the continent-ocean boundary, was emplaced during and subsequent to breakup. The volcanic margin crust was formed by excess melting within a wide zone of asthenospheric upwelling, probably reflecting the interaction of a mantle plume and a lithosphere already extending.","DOI":"10.1029/93JB02879","ISSN":"2156-2202","shortTitle":"North Atlantic volcanic margins","journalAbbreviation":"J. Geophys. Res.","language":"en","author":[{"family":"Eldholm","given":"Olav"},{"family":"Grue","given":"Kjersti"}],"issued":{"date-parts":[["1994",2,10]]}}},{"id":1396,"uris":["http://zotero.org/users/1298112/items/HVK7GFDK"],"uri":["http://zotero.org/users/1298112/items/HVK7GFDK"],"itemData":{"id":1396,"type":"article-journal","title":"Continent–ocean-transitions: Review, and a new tectono-magmatic model of the Vøring Plateau, NE Atlantic","container-title":"Journal of Geodynamics","page":"374-392","volume":"43","issue":"3","source":"ScienceDirect","abstract":"A tectono-magmatic model across the Vøring Plateau, NE Atlantic, has been derived from a densely sampled ocean bottom seismic profile, constrained by multichannel seismic and gravity data. The last phase of rifting, breakup at ca. 55 Ma and first phase of drifting was associated with abundant magmatism, probably related to the arrival of the Icelandic hot-spot. The continent–ocean-transition is modelled over a ca. 25 km wide zone, from an area with clearly defined stretched continental crust, to an area with oceanic crustal velocities and densities. The last phase of rifting is interpreted to be closely related to the development of crustal-scale detachment faults. The initiation of the episode may be referred to as passive rifting, whereas the breakup was actively related to the crustal detachment fault that was closest to the local injection centre on the Vøring Plateau. This detachment fault is defined as the continent–ocean-boundary (COB), since it delimits intruded continental crust to the southeast from anomalous oceanic crust to the northwest. The modelled P-wave velocities and crustal thickness indicates active upwelling of mantle and elevated mantle potential temperatures from breakup to ca. 5 Ma spreading.","DOI":"10.1016/j.jog.2006.09.013","ISSN":"0264-3707","shortTitle":"Continent–ocean-transitions","journalAbbreviation":"Journal of Geodynamics","author":[{"family":"Mjelde","given":"R."},{"family":"Raum","given":"T."},{"family":"Murai","given":"Y."},{"family":"Takanami","given":"T."}],"issued":{"date-parts":[["2007",4]]}}},{"id":"ITEM-1","uris":["http://www.mendeley.com/documents/?uuid=be723eef-5d4c-4a1c-8a5a-6aaed0dde71f"],"uri":["http://www.mendeley.com/documents/?uuid=be723eef-5d4c-4a1c-8a5a-6aaed0dde71f"],"itemData":{"DOI":"10.1007/BF01204284","ISSN":"0025-3235, 1573-0581","abstract":"Analysis in both the x—t and τ—p domains of high-quality Expanded Spread Profiles across the Møre Margin show that many arrivals may be enhanced be selective ray tracing and velocity filtering combined with conventional data reduction techniques. In terms of crustal structure the margin can be divided into four main areas: 1) a thicker than normal oceanic crust in the eastern Norway Basin; 2) expanded crust with a Moho depth of 22 km beneath the huge extrusive complex constructed during early Tertiary breakup; 3) the Møre Basin where up to 13–14 km of sediments overlie a strongly extended outer part with a Moho depth at 20 km west of the Ona High; and 4) a region with a 25–27 km Moho depth between the high and the Norwegian coast. The velocity data restricts the continent-ocean boundary to a 15–30 km wide zone beneath the seaward dipping reflector wedges. The crust west of the landward edge of the inner flow is classified as transitional. This region as well as the adjacent oceanic crust is soled by a 7.2–7.4 km s−1 lower crustal body which may extend beneath the entire region that experienced early Tertiary crustal extension. At the landward end of the transect a 8.5 km s−1 layer near the base of the crust is recognized. A possible relationship with large positive gravity anomalies and early Tertiary alkaline intrusions is noted.","author":[{"dropping-particle":"","family":"Olafsson","given":"Ingi","non-dropping-particle":"","parse-names":false,"suffix":""},{"dropping-particle":"","family":"Sundvor","given":"Eirik","non-dropping-particle":"","parse-names":false,"suffix":""},{"dropping-particle":"","family":"Eldholm","given":"Olav","non-dropping-particle":"","parse-names":false,"suffix":""},{"dropping-particle":"","family":"Grue","given":"Kjersti","non-dropping-particle":"","parse-names":false,"suffix":""}],"container-title":"Marine Geophysical Researches","id":"ITEM-1","issue":"2","issued":{"date-parts":[["1992","6"]]},"language":"en","page":"137-162","title":"Møre Margin: Crustal structure from analysis of Expanded Spread Profiles","type":"article-journal","volume":"14"}},{"id":37,"uris":["http://zotero.org/users/1298112/items/3628BFPH"],"uri":["http://zotero.org/users/1298112/items/3628BFPH"],"itemData":{"id":37,"type":"article-journal","title":"Late Cretaceous-Paleocene extension on the Vøring Volcanic Margin","container-title":"Marine Geophysical Researches","page":"343-369","volume":"20","issue":"4","source":"link.springer.com","abstract":"High-quality seismic data document a Maastrichtian-Paleocene rift episode on the Vøring margin lasting for </w:instrText>
      </w:r>
      <w:r w:rsidR="00C4412F">
        <w:rPr>
          <w:rFonts w:ascii="Cambria Math" w:hAnsi="Cambria Math" w:cs="Cambria Math"/>
          <w:sz w:val="24"/>
          <w:szCs w:val="24"/>
        </w:rPr>
        <w:instrText>∼</w:instrText>
      </w:r>
      <w:r w:rsidR="00C4412F">
        <w:rPr>
          <w:rFonts w:ascii="Times New Roman" w:hAnsi="Times New Roman" w:cs="Times New Roman"/>
          <w:sz w:val="24"/>
          <w:szCs w:val="24"/>
        </w:rPr>
        <w:instrText>20 m.y. prior to continental breakup. The rift structures are well imaged in the Fenris Graben and Gjallar Ridge region in the western Vøring Basin, and are characterized by low-angle detachment faults with variable fault geometries from south to north. The structural restoration has facilitated the division of pre- and syn-rift sediments across the extensional terrain, which is subsequently used to evaluate mode and mechanism for the lithospheric deformation. Extension estimates based on the structural restoration, subsidence analysis and crustal thickness evaluations yield stretching factors ranging between 1.5 to 2.3 across the main fault zone just landward of the early Tertiary flood basalts. The structural restoration also shows that a middle crustal dome structure, observed beneath the low-angle faults, can be explained by extensional unroofing. Thus, the dome structure may represent a possible metamorphic core complex. Calculations of the effects on vertical motion, assuming uniform and two-layer differential stretching models combined with the arrival of the Iceland mantle plume during rifting, indicate that the uniform extension model may account for both observed early rift subsidence and subsequent late rift uplift and erosion. Although the differential model can not be excluded, it implies early rift uplift which is not compatible with our seismic interpretation. The direct and indirect effects of the Iceland mantle plume may have caused as much as 1.2 km of late rift uplift. Comparison of the volcanic Vøring margin and the non-volcanic West Iberian margin shows similarities in terms of structural style as well as in mode and distribution of extension.","DOI":"10.1023/A:1004554217069","ISSN":"0025-3235, 1573-0581","journalAbbreviation":"Marine Geophysical Researches","language":"en","author":[{"family":"Ren","given":"Shicun"},{"family":"Skogseid","given":"Jakob"},{"family":"Eldholm","given":"Olav"}],"issued":{"date-parts":[["1998",7,1]]}}},{"id":"ITEM-5","uris":["http://www.mendeley.com/documents/?uuid=c397ff9f-3420-4fb0-82cd-2aa240409880"],"uri":["http://www.mendeley.com/documents/?uuid=c397ff9f-3420-4fb0-82cd-2aa240409880"],"itemData":{"DOI":"10.1016/j.tecto.2013.05.032","ISSN":"0040-1951","abstract":"Underplating was originally proposed as the process of magma ponding at the base of the crust and was inferred from petrologic considerations. This process not only may add high density material to the deep crust, but also may contribute low density material to the upper parts of the crust by magma fractionation during cooling and solidification in the lower crust. Separation of the low density material from the high-density residue may be a main process of formation of continental crust with its characteristic low average density, also during the early evolution of the Earth. Despite the assumed importance of underplating processes and associated fractionation, the available geophysical images of underplated material remain relatively sparse and confined to specific tectonic environments. Direct ponding of magma at the Moho is only observed in very few locations, probably because magma usually interacts with the surrounding crustal rocks which leads to smearing of geophysical signals from the underplated material. In terms of processes, there is no direct discriminator between the traditional concept of underplated material and lower crustal magmatic intrusions in the form of batholiths and sill-like features, and in the current review we consider both these phenomena as underplating. In this broad sense, underplating is observed in a variety of tectonic settings, including island arcs, wide extensional continental areas, rift zones, continental margins and palaeo-suture zones in Precambrian crust. We review the structural styles of magma underplating as observed by seismic imaging and discuss these first order observations in relation to the Moho.","author":[{"dropping-particle":"","family":"Thybo","given":"H.","non-dropping-particle":"","parse-names":false,"suffix":""},{"dropping-particle":"","family":"Artemieva","given":"I. M.","non-dropping-particle":"","parse-names":false,"suffix":""}],"collection-title":"Moho: 100 years after Andrija Mohorovicic","container-title":"Tectonophysics","id":"ITEM-5","issued":{"date-parts":[["2013","12"]]},"page":"605-619","title":"Moho and magmatic underplating in continental lithosphere","type":"article-journal","volume":"609"}},{"id":85,"uris":["http://zotero.org/users/1298112/items/4MPUSZNN"],"uri":["http://zotero.org/users/1298112/items/4MPUSZNN"],"itemData":{"id":85,"type":"article-journal","title":"Lower-crustal intrusion on the North Atlantic continental margin","container-title":"Nature","page":"460-464","volume":"452","issue":"7186","source":"Scopus","archive":"Scopus","abstract":"When continents break apart, the rifting is sometimes accompanied by the production of large volumes of molten rock. The total melt volume, however, is uncertain, because only part of it has erupted at the surface. Furthermore, the cause of the magmatism is still disputed - specifically, whether or not it is due to increased mantle temperatures. We recorded deep-penetration normal-incidence and wide-angle seismic profiles across the Faroe and Hatton Bank volcanic margins in the northeast Atlantic. Here we show that near the Faroe Islands, for every 1 km along strike, 360-400 km3 of basalt is extruded, while 540-600 km3 is intruded into the continent-ocean transition. We find that lower-crustal intrusi</w:instrText>
      </w:r>
      <w:r w:rsidR="00C4412F" w:rsidRPr="00C4412F">
        <w:rPr>
          <w:rFonts w:ascii="Times New Roman" w:hAnsi="Times New Roman" w:cs="Times New Roman"/>
          <w:sz w:val="24"/>
          <w:szCs w:val="24"/>
          <w:lang w:val="da-DK"/>
        </w:rPr>
        <w:instrText xml:space="preserve">ons are focused mainly into a narrow zone </w:instrText>
      </w:r>
      <w:r w:rsidR="00C4412F" w:rsidRPr="00C4412F">
        <w:rPr>
          <w:rFonts w:ascii="Cambria Math" w:hAnsi="Cambria Math" w:cs="Cambria Math"/>
          <w:sz w:val="24"/>
          <w:szCs w:val="24"/>
          <w:lang w:val="da-DK"/>
        </w:rPr>
        <w:instrText>∼</w:instrText>
      </w:r>
      <w:r w:rsidR="00C4412F" w:rsidRPr="00C4412F">
        <w:rPr>
          <w:rFonts w:ascii="Times New Roman" w:hAnsi="Times New Roman" w:cs="Times New Roman"/>
          <w:sz w:val="24"/>
          <w:szCs w:val="24"/>
          <w:lang w:val="da-DK"/>
        </w:rPr>
        <w:instrText xml:space="preserve">50 km wide on the transition, although extruded basalts flow more than 100 km from the rift. Seismic profiles show that the melt is intruded into the lower crust as sills, which cross-cut the continental fabric, rather than as an 'underplate' of 100 per cent melt, as has often been assumed. Evidence from the measured seismic velocities and from igneous thicknesses are consistent with the dominant control on melt production being increased mantle temperatures, with no requirement for either significant active small-scale mantle convection under the rift or the presence of fertile mantle at the time of continental break-up, as has previously been suggested for the North Atlantic Ocean. ©2008 Nature Publishing Group.","DOI":"10.1038/nature06687","ISSN":"0028-0836","language":"English","author":[{"family":"White","given":"R.S."},{"family":"Smith","given":"L.K."},{"family":"Roberts","given":"A. W."},{"family":"Christie","given":"P. A. F."},{"family":"Kusznir","given":"N.J."},{"family":"Roberts","given":"A.M."},{"family":"Healy","given":"D."},{"family":"Spitzer","given":"R."},{"family":"Chappell","given":"A."},{"family":"Eccles","given":"J.D."},{"family":"Fletcher","given":"R."},{"family":"Hurst","given":"N."},{"family":"Lunnon","given":"Z."},{"family":"Parkin","given":"C.J."},{"family":"Tymms","given":"V.J."}],"issued":{"date-parts":[["2008"]]}}}],"schema":"https://github.com/citation-style-language/schema/raw/master/csl-citation.json"} </w:instrText>
      </w:r>
      <w:r w:rsidRPr="00930BA1">
        <w:rPr>
          <w:rFonts w:ascii="Times New Roman" w:hAnsi="Times New Roman" w:cs="Times New Roman"/>
          <w:sz w:val="24"/>
          <w:szCs w:val="24"/>
        </w:rPr>
        <w:fldChar w:fldCharType="separate"/>
      </w:r>
      <w:r w:rsidR="00C4412F" w:rsidRPr="00C4412F">
        <w:rPr>
          <w:rFonts w:ascii="Times New Roman" w:hAnsi="Times New Roman" w:cs="Times New Roman"/>
          <w:sz w:val="24"/>
          <w:lang w:val="da-DK"/>
        </w:rPr>
        <w:t>(Eldholm and Grue, 1994; Mjelde et al., 2007; Olafsson et al., 1992; Ren et al., 1998; Thybo and Artemieva, 2013; White et al., 2008)</w:t>
      </w:r>
      <w:r w:rsidRPr="00930BA1">
        <w:rPr>
          <w:rFonts w:ascii="Times New Roman" w:hAnsi="Times New Roman" w:cs="Times New Roman"/>
          <w:sz w:val="24"/>
          <w:szCs w:val="24"/>
        </w:rPr>
        <w:fldChar w:fldCharType="end"/>
      </w:r>
      <w:r w:rsidRPr="00930BA1">
        <w:rPr>
          <w:rFonts w:ascii="Times New Roman" w:hAnsi="Times New Roman" w:cs="Times New Roman"/>
          <w:sz w:val="24"/>
          <w:szCs w:val="24"/>
          <w:lang w:val="da-DK"/>
        </w:rPr>
        <w:t xml:space="preserve">. </w:t>
      </w:r>
      <w:r w:rsidR="00FA233A" w:rsidRPr="00930BA1">
        <w:rPr>
          <w:rFonts w:ascii="Times New Roman" w:hAnsi="Times New Roman" w:cs="Times New Roman"/>
          <w:sz w:val="24"/>
          <w:szCs w:val="24"/>
          <w:lang w:val="en-US"/>
        </w:rPr>
        <w:t>The LCBs at magma-rich margins often share similar geophysical properties with those of exhumed and serpentini</w:t>
      </w:r>
      <w:r w:rsidR="009E3C88">
        <w:rPr>
          <w:rFonts w:ascii="Times New Roman" w:hAnsi="Times New Roman" w:cs="Times New Roman"/>
          <w:sz w:val="24"/>
          <w:szCs w:val="24"/>
          <w:lang w:val="en-US"/>
        </w:rPr>
        <w:t>s</w:t>
      </w:r>
      <w:r w:rsidR="00FA233A" w:rsidRPr="00930BA1">
        <w:rPr>
          <w:rFonts w:ascii="Times New Roman" w:hAnsi="Times New Roman" w:cs="Times New Roman"/>
          <w:sz w:val="24"/>
          <w:szCs w:val="24"/>
          <w:lang w:val="en-US"/>
        </w:rPr>
        <w:t xml:space="preserve">ed mantle at magma-poor margins and are potentially difficult to distinguish with geophysical methods leading to ambiguous interpretations </w:t>
      </w:r>
      <w:r w:rsidR="00FA233A">
        <w:rPr>
          <w:rFonts w:ascii="Times New Roman" w:hAnsi="Times New Roman" w:cs="Times New Roman"/>
          <w:sz w:val="24"/>
          <w:szCs w:val="24"/>
          <w:lang w:val="en-US"/>
        </w:rPr>
        <w:fldChar w:fldCharType="begin"/>
      </w:r>
      <w:r w:rsidR="00F010DB">
        <w:rPr>
          <w:rFonts w:ascii="Times New Roman" w:hAnsi="Times New Roman" w:cs="Times New Roman"/>
          <w:sz w:val="24"/>
          <w:szCs w:val="24"/>
          <w:lang w:val="en-US"/>
        </w:rPr>
        <w:instrText xml:space="preserve"> ADDIN ZOTERO_ITEM CSL_CITATION {"citationID":"a21tro5ot72","properties":{"formattedCitation":"(Gernigon et al., 2004a; Mjelde et al., 2002; Ren et al., 1998; Schiffer et al., 2016a)","plainCitation":"(Gernigon et al., 2004a; Mjelde et al., 2002; Ren et al., 1998; Schiffer et al., 2016a)"},"citationItems":[{"id":122,"uris":["http://zotero.org/users/1298112/items/5WJT5E4G"],"uri":["http://zotero.org/users/1298112/items/5WJT5E4G"],"itemData":{"id":122,"type":"article-journal","title":"Deep structures and breakup along volcanic rifted margins: insights from integrated studies along the outer Vøring Basin (Norway)","container-title":"Marine and Petroleum Geology","page":"363-372","volume":"21","issue":"3","source":"ScienceDirect","abstract":"Three-dimensional multichannel seismic survey and well data allows a deeper insight into rifting mechanisms and crustal structure of the Norwegian volcanic rifted margin. A surprising high-velocity lower crustal dome marked by a strong amplitude reflection (T Reflection) is described below the north Gjallar Ridge (NGR) near the volcanic plateau formed during the late Paleocene–Early Eocene breakup. Faulting along the NGR occurs during Early Campanian–Paleocene and is controlled by the crustal dome. The T Reflection was previously related to either the top of mafic underplated crust or soft lower crust updomed during the continental breakup. The influence and timing of the crustal dome on the basin structure shows clearly that the dome predates the continental breakup. Based on the structural relationship and the results of the modelling, it is therefore concluded that the T Reflection does not necessarily originate from an anomalous Tertiary magmatic event related to the breakup (underplated material), but could be also partly attributed to pre-breakup mafic material or/and inherited, high pressure granulite/eclogite rocks in the continental domain.","DOI":"10.1016/j.marpetgeo.2004.01.005","ISSN":"0264-8172","shortTitle":"Deep structures and breakup along volcanic rifted margins","journalAbbreviation":"Marine and Petroleum Geology","author":[{"family":"Gernigon","given":"Laurent"},{"family":"Ringenbach","given":"Jean-Claude"},{"family":"Planke","given":"Sverre"},{"family":"Le Gall","given":"Bernard"}],"issued":{"date-parts":[["2004",3]]}}},{"id":213,"uris":["http://zotero.org/users/1298112/items/8X32NTV6"],"uri":["http://zotero.org/users/1298112/items/8X32NTV6"],"itemData":{"id":213,"type":"article-journal","title":"Lower crustal seismic velocity-anomalies; magmatic underplating or serpentinized peridotite? Evidence from the Vøring Margin, NE Atlantic","container-title":"Marine Geophysical Researches","page":"169-183","volume":"23","issue":"2","source":"link.springer.com","abstract":"On the Vøring volcanic passive margin offshore mid-Norway, NE Atlantic, a lower crustal body with P-wave velocities in the range of 7.1–7.7 km/s has been mapped by twenty two-dimensional Ocean Bottom Seismograph (OBS) profiles. The main aim of the present paper is to evaluate to what extent the lower crust is consistent with magmatic intrusions or serpentinized peridotite. The relatively low V p/V s ratios of 1.75–1.78 modelled for the lower crust under the continental part of the Vøring Plateau are consistent with mafic intrusions mixed with blocks of stretched continental crust, but not with the presence of partially serpentinized peridotites. The lower crustal high-velocity body is restricted to the area of the Late Cretaceous/Early Tertiary rift that lead to continental break-up in Early Eocene. The same model can explain the observations in the northern Vøring Basin, but in the central and southern Vøring Basin the seismic velocities do not preclude a model involving serpentinized peridotite in addition to intrusions and continental remnants. On the west Iberia non-volcanic margin a similar layer is interpreted as serpentinized peridotite. The existence of Moho reflections, the observation of S-wave anisotropy but absence of P-wave anisotropy, uncertainties regarding supply of water to allow for significant serpentinization and very low stretching factors compared with the west Iberia Margin, are among factors that argue against the presence of serpentinized peridotite in the Vøring Basin.","DOI":"10.1023/A:1022480304527","ISSN":"0025-3235, 1573-0581","shortTitle":"Lower crustal seismic velocity-anomalies; magmatic underplating or serpentinized peridotite?","journalAbbreviation":"Marine Geophysical Researches","language":"en","author":[{"family":"Mjelde","given":"Rolf"},{"family":"Kasahara","given":"Junzo"},{"family":"Shimamura","given":"Hideki"},{"family":"Kamimura","given":"Aya"},{"family":"Kanazawa","given":"Toshihiko"},{"family":"Kodaira","given":"Shuichi"},{"family":"Raum","given":"Thomas"},{"family":"Shiobara","given":"Hajime"}],"issued":{"date-parts":[["2002",3,1]]}}},{"id":37,"uris":["http://zotero.org/users/1298112/items/3628BFPH"],"uri":["http://zotero.org/users/1298112/items/3628BFPH"],"itemData":{"id":37,"type":"article-journal","title":"Late Cretaceous-Paleocene extension on the Vøring Volcanic Margin","container-title":"Marine Geophysical Researches","page":"343-369","volume":"20","issue":"4","source":"link.springer.com","abstract":"High-quality seismic data document a Maastrichtian-Paleocene rift episode on the Vøring margin lasting for </w:instrText>
      </w:r>
      <w:r w:rsidR="00F010DB">
        <w:rPr>
          <w:rFonts w:ascii="Cambria Math" w:hAnsi="Cambria Math" w:cs="Cambria Math"/>
          <w:sz w:val="24"/>
          <w:szCs w:val="24"/>
          <w:lang w:val="en-US"/>
        </w:rPr>
        <w:instrText>∼</w:instrText>
      </w:r>
      <w:r w:rsidR="00F010DB">
        <w:rPr>
          <w:rFonts w:ascii="Times New Roman" w:hAnsi="Times New Roman" w:cs="Times New Roman"/>
          <w:sz w:val="24"/>
          <w:szCs w:val="24"/>
          <w:lang w:val="en-US"/>
        </w:rPr>
        <w:instrText>20 m.y. prior to continental breakup. The rift structures are well imaged in the Fenris Graben and Gjallar Ridge region in the western Vøring Basin, and are characterized by low-angle detachment faults with variable fault geometries from south to north. The structural restoration has facilitated the division of pre- and syn-rift sediments across the extensional terrain, which is subsequently used to evaluate mode and mechanism for the lithospheric deformation. Extension estimates based on the structural restoration, subsidence analysis and crustal thickness evaluations yield stretching factors ranging between 1.5 to 2.3 across the main fault zone just landward of the early Tertiary flood basalts. The structural restoration also shows that a middle crustal dome structure, observed beneath the low-angle faults, can be explained by extensional unroofing. Thus, the dome structure may represent a possible metamorphic core complex. Calculations of the effects on vertical motion, assuming uniform and two-layer differential stretching models combined with the arrival of the Iceland mantle plume during rifting, indicate that the uniform extension model may account for both observed early rift subsidence and subsequent late rift uplift and erosion. Although the differential model can not be excluded, it implies early rift uplift which is not compatible with our seismic interpretation. The direct and indirect effects of the Iceland mantle plume may have caused as much as 1.2 km of late rift uplift. Comparison of the volcanic Vøring margin and the non-volcanic West Iberian margin shows similarities in terms of structural style as well as in mode and distribution of extension.","DOI":"10.1023/A:1004554217069","ISSN":"0025-3235, 1573-0581","journalAbbreviation":"Marine Geophysical Researches","language":"en","author":[{"family":"Ren","given":"Shicun"},{"family":"Skogseid","given":"Jakob"},{"family":"Eldholm","given":"Olav"}],"issued":{"date-parts":[["1998",7,1]]}}},{"id":1574,"uris":["http://zotero.org/users/1298112/items/Z4BS6H89"],"uri":["http://zotero.org/users/1298112/items/Z4BS6H89"],"itemData":{"id":1574,"type":"article-journal","title":"Geophysical-petrological modelling of the East Greenland Caledonides – Isostatic support from crust and upper mantle","container-title":"Tectonophysics","collection-title":"SI:Crustal seismology","page":"44-57","volume":"692","issue":"Part A","source":"ScienceDirect","abstract":"Teleseismic receiver function analysis imaged a complex upper mantle structure in the Central Fjord Region of East Greenland, including an east-dipping high velocity layer and a mantle wedge of high crustal or low mantle velocities. This was interpreted as a fossil Caledonian subduction complex, including a slab of eclogitised mafic crust and an overlying wedge of serpentinised mantle. In this paper, we use a multi-disciplinary geophysical and petrological modelling approach to test this proposed fossil subduction model. The consistency of the obtained velocity model with the regional gravit</w:instrText>
      </w:r>
      <w:r w:rsidR="00F010DB" w:rsidRPr="00A2002F">
        <w:rPr>
          <w:rFonts w:ascii="Times New Roman" w:hAnsi="Times New Roman" w:cs="Times New Roman"/>
          <w:sz w:val="24"/>
          <w:szCs w:val="24"/>
          <w:lang w:val="da-DK"/>
        </w:rPr>
        <w:instrText xml:space="preserve">y field is tested by forward density modelling and isostatic calculations. The models show that the sub-crustal structure, given by the more buoyant mantle wedge and the dipping high velocity/density layer, yield in a markedly better fit as compared to a homogeneous mantle lithosphere. Petrological-geophysical modelling is performed by testing different upper mantle compositions with regard to topography, gravity and seismic velocities using Litmod2D. This suggests that the observed lower crustal/uppermost mantle bodies could be a combination of mafic intrusions, serpentinised peridotite and metamorphosed mafic crust. The preferred composition for the dipping structure is eclogitised mafic crust, and hydrated peridotite filling the overlying mantle wedge. Models lacking an eclogite layer or a hydrated upper mantle composition show an inferior fit and, therefore, are not favoured representatives. This supports the interpretation as a fossil subduction zone complex. The spatial relations with Caledonian structures suggest an early Caledonian origin.","DOI":"10.1016/j.tecto.2016.06.023","ISSN":"0040-1951","journalAbbreviation":"Tectonophysics","author":[{"family":"Schiffer","given":"Christian"},{"family":"Balling","given":"Niels"},{"family":"Ebbing","given":"Jörg"},{"family":"Jacobsen","given":"Bo Holm"},{"family":"Nielsen","given":"Søren Bom"}],"issued":{"date-parts":[["2016",12,5]]}}}],"schema":"https://github.com/citation-style-language/schema/raw/master/csl-citation.json"} </w:instrText>
      </w:r>
      <w:r w:rsidR="00FA233A">
        <w:rPr>
          <w:rFonts w:ascii="Times New Roman" w:hAnsi="Times New Roman" w:cs="Times New Roman"/>
          <w:sz w:val="24"/>
          <w:szCs w:val="24"/>
          <w:lang w:val="en-US"/>
        </w:rPr>
        <w:fldChar w:fldCharType="separate"/>
      </w:r>
      <w:r w:rsidR="00F010DB" w:rsidRPr="00A2002F">
        <w:rPr>
          <w:rFonts w:ascii="Times New Roman" w:hAnsi="Times New Roman" w:cs="Times New Roman"/>
          <w:sz w:val="24"/>
          <w:lang w:val="da-DK"/>
        </w:rPr>
        <w:t>(Gernigon et al., 2004a; Mjelde et al., 2002; Ren et al., 1998; Schiffer et al., 2016a)</w:t>
      </w:r>
      <w:r w:rsidR="00FA233A">
        <w:rPr>
          <w:rFonts w:ascii="Times New Roman" w:hAnsi="Times New Roman" w:cs="Times New Roman"/>
          <w:sz w:val="24"/>
          <w:szCs w:val="24"/>
          <w:lang w:val="en-US"/>
        </w:rPr>
        <w:fldChar w:fldCharType="end"/>
      </w:r>
      <w:r w:rsidR="00FA233A" w:rsidRPr="00FA233A">
        <w:rPr>
          <w:rFonts w:ascii="Times New Roman" w:hAnsi="Times New Roman" w:cs="Times New Roman"/>
          <w:sz w:val="24"/>
          <w:szCs w:val="24"/>
          <w:lang w:val="da-DK"/>
        </w:rPr>
        <w:t xml:space="preserve">. </w:t>
      </w:r>
    </w:p>
    <w:p w14:paraId="572B2A04" w14:textId="4CD42F35" w:rsidR="000770B6" w:rsidRPr="00377B7D" w:rsidRDefault="00FA233A" w:rsidP="00FA233A">
      <w:pPr>
        <w:tabs>
          <w:tab w:val="center" w:pos="4819"/>
        </w:tabs>
        <w:spacing w:after="120" w:line="240" w:lineRule="auto"/>
        <w:jc w:val="both"/>
        <w:rPr>
          <w:rFonts w:ascii="Times New Roman" w:hAnsi="Times New Roman" w:cs="Times New Roman"/>
          <w:sz w:val="24"/>
          <w:szCs w:val="24"/>
          <w:lang w:val="da-DK"/>
        </w:rPr>
      </w:pPr>
      <w:r w:rsidRPr="00FA233A">
        <w:rPr>
          <w:rFonts w:ascii="Times New Roman" w:hAnsi="Times New Roman" w:cs="Times New Roman"/>
          <w:sz w:val="24"/>
          <w:szCs w:val="24"/>
        </w:rPr>
        <w:t>W</w:t>
      </w:r>
      <w:r w:rsidR="00930BA1" w:rsidRPr="00930BA1">
        <w:rPr>
          <w:rFonts w:ascii="Times New Roman" w:hAnsi="Times New Roman" w:cs="Times New Roman"/>
          <w:sz w:val="24"/>
          <w:szCs w:val="24"/>
        </w:rPr>
        <w:t>ith improved data</w:t>
      </w:r>
      <w:r>
        <w:rPr>
          <w:rFonts w:ascii="Times New Roman" w:hAnsi="Times New Roman" w:cs="Times New Roman"/>
          <w:sz w:val="24"/>
          <w:szCs w:val="24"/>
        </w:rPr>
        <w:t xml:space="preserve"> coverage and quality</w:t>
      </w:r>
      <w:r w:rsidR="00930BA1" w:rsidRPr="00930BA1">
        <w:rPr>
          <w:rFonts w:ascii="Times New Roman" w:hAnsi="Times New Roman" w:cs="Times New Roman"/>
          <w:sz w:val="24"/>
          <w:szCs w:val="24"/>
        </w:rPr>
        <w:t xml:space="preserve"> </w:t>
      </w:r>
      <w:r>
        <w:rPr>
          <w:rFonts w:ascii="Times New Roman" w:hAnsi="Times New Roman" w:cs="Times New Roman"/>
          <w:sz w:val="24"/>
          <w:szCs w:val="24"/>
        </w:rPr>
        <w:t xml:space="preserve">in the recent decades </w:t>
      </w:r>
      <w:r w:rsidR="00930BA1" w:rsidRPr="00930BA1">
        <w:rPr>
          <w:rFonts w:ascii="Times New Roman" w:hAnsi="Times New Roman" w:cs="Times New Roman"/>
          <w:sz w:val="24"/>
          <w:szCs w:val="24"/>
        </w:rPr>
        <w:t>alternative interpretations have been propose</w:t>
      </w:r>
      <w:r w:rsidR="000770B6">
        <w:rPr>
          <w:rFonts w:ascii="Times New Roman" w:hAnsi="Times New Roman" w:cs="Times New Roman"/>
          <w:sz w:val="24"/>
          <w:szCs w:val="24"/>
        </w:rPr>
        <w:t xml:space="preserve">. </w:t>
      </w:r>
      <w:r w:rsidR="000770B6" w:rsidRPr="00930BA1">
        <w:rPr>
          <w:rFonts w:ascii="Times New Roman" w:hAnsi="Times New Roman" w:cs="Times New Roman"/>
          <w:sz w:val="24"/>
          <w:szCs w:val="24"/>
        </w:rPr>
        <w:t>It has also been suggested that part of the continental LCB</w:t>
      </w:r>
      <w:r w:rsidR="000770B6">
        <w:rPr>
          <w:rFonts w:ascii="Times New Roman" w:hAnsi="Times New Roman" w:cs="Times New Roman"/>
          <w:sz w:val="24"/>
          <w:szCs w:val="24"/>
        </w:rPr>
        <w:t>s</w:t>
      </w:r>
      <w:r w:rsidR="000770B6" w:rsidRPr="00930BA1">
        <w:rPr>
          <w:rFonts w:ascii="Times New Roman" w:hAnsi="Times New Roman" w:cs="Times New Roman"/>
          <w:sz w:val="24"/>
          <w:szCs w:val="24"/>
        </w:rPr>
        <w:t xml:space="preserve"> may be remnants of inherited metamorphosed crust or hydrated meta-peridotite that existed prior to initial rifting and continental breakup </w:t>
      </w:r>
      <w:r w:rsidR="000770B6" w:rsidRPr="00930BA1">
        <w:rPr>
          <w:rFonts w:ascii="Times New Roman" w:hAnsi="Times New Roman" w:cs="Times New Roman"/>
          <w:sz w:val="24"/>
          <w:szCs w:val="24"/>
        </w:rPr>
        <w:fldChar w:fldCharType="begin" w:fldLock="1"/>
      </w:r>
      <w:r w:rsidR="009E3C88">
        <w:rPr>
          <w:rFonts w:ascii="Times New Roman" w:hAnsi="Times New Roman" w:cs="Times New Roman"/>
          <w:sz w:val="24"/>
          <w:szCs w:val="24"/>
        </w:rPr>
        <w:instrText xml:space="preserve"> ADDIN ZOTERO_ITEM CSL_CITATION {"citationID":"zolEykWm","properties":{"formattedCitation":"(Ebbing et al., 2006; Fichler et al., 2011a; Gernigon et al., 2004b, 2006; Mjelde et al., 2013; Nirrengarten et al., 2014; Schiffer et al., 2015a, 2016a; Wangen et al., 2011)","plainCitation":"(Ebbing et al., 2006; Fichler et al., 2011a; Gernigon et al., 2004b, 2006; Mjelde et al., 2013; Nirrengarten et al., 2014; Schiffer et al., 2015a, 2016a; Wangen et al., 2011)"},"citationItems":[{"id":1631,"uris":["http://zotero.org/users/1298112/items/HHZHRW64"],"uri":["http://zotero.org/users/1298112/items/HHZHRW64"],"itemData":{"id":1631,"type":"article-journal","title":"The mid-Norwegian margin: a discussion of crustal lineaments, mafic intrusions, and remnants of the Caledonian root by 3D density modelling and structural interpretation","container-title":"Journal of the Geological Society","page":"47-59","volume":"163","issue":"1","source":"jgs.lyellcollection.org","abstract":"Skip to Next Section\nThe high-density lower crustal body (LCB) on the mid-Norwegian margin is almost universally interpreted to represent magmatically underplated material, added to the crust during Early Tertiary opening of the NE Atlantic. The thickness of the LCB is uneven, and its distribution along the margin is sharply limited by margin-perpendicular lineaments. Three-dimensional density modelling constrained by petrophysical and seismic data was performed to investigate the expression of the various lineaments (Bivrost, Jan Mayen, Gleipne, etc.) in the crustal architecture, with and without the LCB. The Bivrost Lineament, separating the Vøring and Lofoten margin segments, is clearly expressed and so is arguably a lineament in the SW Vøring margin. Notably, most of the lineaments can be interpreted as offshore prolongations of major onshore detachments stemming from Late Caledonian orogenic collapse. An alternative interpretation of the LCB is thus that it represents high-grade metamorphic rocks, remnant from the Caledonian root. Determining the nature of the LCB has profound effects for the volume estimate of magmatic rocks in the North Atlantic Igneous Province, and consequently also for the degree of crustal thinning and heat flow.","DOI":"10.1144/0016-764905-029","ISSN":"0016-7649, 2041-479X","shortTitle":"The mid-Norwegian margin","language":"en","author":[{"family":"Ebbing","given":"J."},{"family":"Lundin","given":"E."},{"family":"Olesen","given":"O."},{"family":"Hansen","given":"E. K."}],"issued":{"date-parts":[["2006",1,1]]}}},{"id":"ITEM-3","uris":["http://www.mendeley.com/documents/?uuid=dfa4458e-991e-428c-b9eb-3a527d4fb143"],"uri":["http://www.mendeley.com/documents/?uuid=dfa4458e-991e-428c-b9eb-3a527d4fb143"],"itemData":{"DOI":"10.1016/j.tecto.2011.06.026","ISSN":"0040-1951","abstract":"A new crustal model for the northern North Sea was developed by gravity and magnetic modeling along the deep seismic line NSDP84-1. Utilizing vertical gradients allowed distinguishing between shallow and deep crustal sources. The upper crust is characterized by low magnetic susceptibilities and low densities, which is typical for felsic rocks. A new finding was that the deep crust below the western Viking Graben and the East Shetland Basin is the source of high magnetic anomalies combined with low gravity anomalies, which was interpreted to represent rocks with very high magnetic susceptibilities and low to intermediate densities. Such rock parameters may indicate serpentinites, but intermediate intrusives or a combination of both is also possible. Honoring the string of three near equidistant magnetic maxima, which follow the trend of the NNE–SSW striking East Shetland Basin in the map plane, it is suggested that this area is part of an island arc of the Iapetus Ocean which has been assembled during the collision between Laurentia and Baltica in late Silurian times. Partly serpentinized peridotites and intermediate intrusives will relate in such a model to slab dehydration of the subducting oceanic plate below the island arc. These inherited or synorogenic serpentinites are expected to persist in the geothermal regime of the Caledonian orogeny to a depth of at least 50 km. Increased heat flow by later rift phases will have caused metamorphism of the remaining serpentinites to meta-peridotites at depth below the present day Moho. Fluid release related to dehydration of the serpentinites may have triggered further serpentinization of the inherited, partly serpentinized rocks at shallower depth. An alternative origin for the suggested serpentinites, valid only for the area under the western part of the Viking Graben, may be synrift serpentinization due to the heavy faulting during the Jurassic rift phase.","author":[{"dropping-particle":"","family":"Fichler","given":"Christine","non-dropping-particle":"","parse-names":false,"suffix":""},{"dropping-particle":"","family":"Odinsen","given":"Tore","non-dropping-particle":"","parse-names":false,"suffix":""},{"dropping-particle":"","family":"Rueslåtten","given":"Håkon","non-dropping-particle":"","parse-names":false,"suffix":""},{"dropping-particle":"","family":"Olesen","given":"Odleiv","non-dropping-particle":"","parse-names":false,"suffix":""},{"dropping-particle":"","family":"Vindstad","given":"Jens Emil","non-dropping-particle":"","parse-names":false,"suffix":""},{"dropping-particle":"","family":"Wienecke","given":"Susann","non-dropping-particle":"","parse-names":false,"suffix":""}],"container-title":"Tectonophysics","id":"ITEM-3","issue":"1–2","issued":{"date-parts":[["2011","9"]]},"page":"172-185","title":"Crustal inhomogeneities in the Northern North Sea from potential field modeling: Inherited structure and serpentinites?","type":"article-journal","volume":"510"}},{"id":361,"uris":["http://zotero.org/users/1298112/items/D3G6F8PK"],"uri":["http://zotero.org/users/1298112/items/D3G6F8PK"],"itemData":{"id":361,"type":"article-journal","title":"A moderate melting model for the Vøring margin (Norway) based on structural observations and a thermo-kinematical modelling: Implication for the meaning of the lower crustal bodies","container-title":"Tectonophysics","page":"255-278","volume":"412","issue":"3–4","source":"ScienceDirect","abstract":"High P-wave velocities (7.1–7.8 km/s) lower crustal bodies (LCBs) imaged along volcanic margins are commonly interpreted as plume and breakup-related thick mafic underplating. This interpretation is partly challenged in this paper based on new seismic observations and modelling of the outer Vøring Basin (Norway). An exceptional strong amplitude reflection, the T Reflection, is particularly well defined below the North Gjallar Ridge (NGR) between 7and 8 s TWT. The T Reflection is located near the volcanic lava flows emplaced during the NE Atlantic breakup (</w:instrText>
      </w:r>
      <w:r w:rsidR="009E3C88">
        <w:rPr>
          <w:rFonts w:ascii="Cambria Math" w:hAnsi="Cambria Math" w:cs="Cambria Math"/>
          <w:sz w:val="24"/>
          <w:szCs w:val="24"/>
        </w:rPr>
        <w:instrText>∼</w:instrText>
      </w:r>
      <w:r w:rsidR="009E3C88">
        <w:rPr>
          <w:rFonts w:ascii="Times New Roman" w:hAnsi="Times New Roman" w:cs="Times New Roman"/>
          <w:sz w:val="24"/>
          <w:szCs w:val="24"/>
        </w:rPr>
        <w:instrText xml:space="preserve"> 55–54 Ma ago) and coincides with the top of the LCB, forming a mid-crustal dome. Based on structural and temporal relationships, we show that the dome clearly influences the structural development of the NGR and predates the continental breakup at least by 10–15 Ma. Using a thermo-kinematical model, we tried also to investigate and quantify the relationships between the extension, LCB and the magmatic production. Modelling suggests that significant Paleocene–Early Eocene magmatism can be produced without any temperature anomaly in the mantle if differential stretching occurs during the breakup initiation. The conclusion of 2D thermo-kinematical parametric analysis is that the magmatic model predicts, either little extension (β &amp;lt; 2) with no melting or high extension (β &amp;gt; 5) with significant melting along the outer Vøring Basin. We suggest that the continental part of the LCB could not necessarily be breakup-related and so magmatic, as has often been stated previously. It is concluded here that the continental part of the LCB observed beneath the outer Vøring Basin may be partly (or fully) attributed to inherited, high-pressure granulite/eclogite lower crustal rocks. The real amount of mafic material emplaced along the outer Vøring Basin could be 20–40% less than thought.","DOI":"10.1016/j.tecto.2005.10.038","ISSN":"0040-1951","shortTitle":"A moderate melting model for the Vøring margin (Norway) based on structural observations and a thermo-kinematical modelling","journalAbbreviation":"Tectonophysics","author":[{"family":"Gernigon","given":"Laurent"},{"family":"Lucazeau","given":"Francis"},{"family":"Brigaud","given":"Frederic"},{"family":"Ringenbach","given":"Jean-Claude"},{"family":"Planke","given":"Sverre"},{"family":"Le Gall","given":"Bernard"}],"issued":{"date-parts":[["2006",1,20]]}}},{"id":"ITEM-1","uris":["http://www.mendeley.com/documents/?uuid=2f280d6b-f656-4747-aef5-43f3698af117"],"uri":["http://www.mendeley.com/documents/?uuid=2f280d6b-f656-4747-aef5-43f3698af117"],"itemData":{"DOI":"10.1016/j.marpetgeo.2004.01.005","ISBN":"3531662147","ISSN":"02648172","PMID":"29667","abstract":"Three-dimensional multichannel seismic survey and well data allows a deeper insight into rifting mechanisms and crustal structure of the Norwegian volcanic rifted margin. A surprising high-velocity lower crustal dome marked by a strong amplitude reflection (T Reflection) is described below the north Gjallar Ridge (NGR) near the volcanic plateau formed during the late Paleocene-Early Eocene breakup. Faulting along the NGR occurs during Early Campanian-Paleocene and is controlled by the crustal dome. The T Reflection was previously related to either the top of mafic underplated crust or soft lower crust updomed during the continental breakup. The influence and timing of the crustal dome on the basin structure shows clearly that the dome predates the continental breakup. Based on the structural relationship and the results of the modelling, it is therefore concluded that the T Reflection does not necessarily originate from an anomalous Tertiary magmatic event related to the breakup (underplated material), but could be also partly attributed to pre-breakup mafic material or/and inherited, high pressure granulite/eclogite rocks in the continental domain. ?? 2004 Elsevier Ltd. All rights reserved.","author":[{"dropping-particle":"","family":"Gernigon","given":"Laurent","non-dropping-particle":"","parse-names":false,"suffix":""},{"dropping-particle":"","family":"Ringenbach","given":"Jean Claude","non-dropping-particle":"","parse-names":false,"suffix":""},{"dropping-particle":"","family":"Planke","given":"Sverre","non-dropping-particle":"","parse-names":false,"suffix":""},{"dropping-particle":"","family":"Gall","given":"Bernard","non-dropping-particle":"Le","parse-names":false,"suffix":""}],"container-title":"Marine and Petroleum Geology","genre":"Journal Article","id":"ITEM-1","issue":"3","issued":{"date-parts":[["2004"]]},"page":"363-372","title":"Deep structures and breakup along volcanic rifted margins: Insights from integrated studies along the outer V??ring Basin (Norway)","type":"article-journal","volume":"21"}},{"id":891,"uris":["http://zotero.org/users/1298112/items/VW23P53N"],"uri":["http://zotero.org/users/1298112/items/VW23P53N"],"itemData":{"id":891,"type":"article-journal","title":"The Moho: Boundary above upper mantle peridotites or lower crustal eclogites? A global review and new interpretations for passive margins","container-title":"Tectonophysics","collection-title":"Moho: 100 years after Andrija Mohorovicic","page":"636-650","volume":"609","source":"ScienceDirect","abstract":"We have performed a global study of 2D crustal scale wide-angle profiles across passive margins, with regard to local elevations in the Moho which could possibly be interpreted as indicative of lower crustal eclogites. A total of 16 candidates have been found, mainly in the North Atlantic and around Australia. These cases make up c. 6% only of the total profile length studied, confirming the interpretation of the Moho generally representing the top of the mantle. The interpreted candidates for lower crustal eclogites indicate that there may be a link between eclogite bodies and continental suture zones in the Barents Sea, off mid-Norway, in the Newfoundland Appalachians and in the Yilgarn Craton, western Australia. It is also possible that there is a genetic link between the formation of Caledonian eclogites and the Jan Mayen Fracture Zone, which is the only major fracture zone in the North Atlantic. Several of the inferred lower crustal eclogite bodies are located close to lines of major changes in strain, such as coastlines and shelf edges, indicating that lower crustal eclogite bodies may be important in guiding the evolution of basin architecture. Interpreting the Moho beneath the Bedout High on the northwest shelf of Australia as the top of a body of lower crustal eclogites, may imply that the northern termination of the Lambert Shelf represents a paleo suture zone and that the western termination of the Broome Platform acted as a major transfer zone. The significant increase in crustal thickness implied by the eclogite model has important implications for estimates of stretching history, subsidence and hydrocarbon maturation modelling.","DOI":"10.1016/j.tecto.2012.03.001","ISSN":"0040-1951","shortTitle":"The Moho","journalAbbreviation":"Tectonophysics","author":[{"family":"Mjelde","given":"Rolf"},{"family":"Goncharov","given":"Alexey"},{"family":"Müller","given":"R. Dietmar"}],"issued":{"date-parts":[["2013",12,8]]}}},{"id":777,"uris":["http://zotero.org/users/1298112/items/S94UZVVP"],"uri":["http://zotero.org/users/1298112/items/S94UZVVP"],"itemData":{"id":777,"type":"article-journal","title":"Lower crustal bodies in the Møre volcanic rifted margin: Geophysical determination and geological implications","container-title":"Tectonophysics","page":"143-157","volume":"636","source":"ScienceDirect","abstract":"Understanding nature, structure and age of Lower Crustal Bodies (LCBs) and their relation to the crustal structure of the Møre margin (Mid-Norwegian margin), and in a more general way, of magma-rich rifted margins, is a key issue to decipher the tectono-magmatic processes found in volcanic rifted margins. In light of 2D potential field modelling combined with reflection and refraction seismic data, we reinvestigated the crustal nature of the Møre margin and adjacent Jan Mayen corridor. In the proximal domain, our study shows that the LCBs most likely represent inherited crustal bodies and not necessarily rift-related serpentinised mantle as previously proposed. To fit all geophysical observations, both lower and middle crustal layers need to be preserved over a large part of the Møre Basin. For the distal margin, the interpretation of the LCBs is more difficult. Our preferred interpretation is that they are mainly made of boudins of hyper-extended, pre-rift lower continental crustal rocks more or less intruded by Early Tertiary magmatic material. Our seismic, magnetic and gravity data does not easily support large scale exhumation of serpentinised mantle in the inner and is unlikely in the outer parts of the Møre Basin. The deep structures of the Mid-Norwegian magma rich rifted margin result from the poly-phase stretching and thinning of complex inherited crustal structures, locally intruded by Early Tertiary magmatic material.","DOI":"10.1016/j.tecto.2014.08.004","ISSN":"0040-1951","shortTitle":"Lower crustal bodies in the Møre volcanic rifted margin","journalAbbreviation":"Tectonophysics","author":[{"family":"Nirrengarten","given":"M."},{"family":"Gernigon","given":"L."},{"family":"Manatschal","given":"G."}],"issued":{"date-parts":[["2014",12,1]]}}},{"id":1574,"uris":["http://zotero.org/users/1298112/items/Z4BS6H89"],"uri":["http://zotero.org/users/1298112/items/Z4BS6H89"],"itemData":{"id":1574,"type":"article-journal","title":"Geophysical-petrological modelling of the East Greenland Caledonides – Isostatic support from crust and upper mantle","container-title":"Tectonophysics","collection-title":"SI:Crustal seismology","page":"44-57","volume":"692","issue":"Part A","source":"ScienceDirect","abstract":"Teleseismic receiver function analysis imaged a complex upper mantle structure in the Central Fjord Region of East Greenland, including an east-dipping high velocity layer and a mantle wedge of high crustal or low mantle velocities. This was interpreted as a fossil Caledonian subduction complex, including a slab of eclogitised mafic crust and an overlying wedge of serpentinised mantle. In this paper, we use a multi-disciplinary geophysical and petrological modelling approach to test this proposed fossil subduction model. The consistency of the obtained velocity model with the regional gravity field is tested by forward density modelling and isostatic calculations. The models show that the sub-crustal structure, given by the more buoyant mantle wedge and the dipping high velocity/density layer, yield in a markedly better fit as compared to a homogeneous mantle lithosphere. Petrological-geophysical modelling is performed by testing different upper mantle compositions with regard to topography, gravity and seismic velocities using Litmod2D. This suggests that the observed lower crustal/uppermost mantle bodies could be a combination of mafic intrusions, serpentinised peridotite and metamorphosed mafic crust. The preferred composition for the dipping structure is eclogitised mafic crust, and hydrated peridotite filling the overlying mantle wedge. Models lacking an eclogite layer or a hydrated upper mantle composition show an inferior fit and, therefore, are not favoured representatives. This supports the interpretation as a fossil subduction zone complex. The spatial relations with Caledonian structures suggest an early Caledonian origin.","DOI":"10.1016/j.tecto.2016.06.023","ISSN":"0040-1951","journalAbbreviation":"Tectonophysics","author":[{"family":"Schiffer","given":"Christian"},{"family":"Balling","given":"Niels"},{"family":"Ebbing","given":"Jörg"},{"family":"Jacobsen","given":"Bo Holm"},{"family":"Nielsen","given":"Søren Bom"}],"issued":{"date-parts":[["2016",12,5]]}}},{"id":79,"uris":["http://zotero.org/users/1298112/items/4E38GV62"],"uri":["http://zotero.org/users/1298112/items/4E38GV62"],"itemData":{"id":79,"type":"article-journal","title":"The East Greenland Caledonides—teleseismic signature, gravity and isostasy","container-title":"Geophysical Journal International","page":"1400-1418","volume":"203","issue":"2","source":"CrossRef","DOI":"10.1093/gji/ggv373","ISSN":"0956-540X, 1365-246X","language":"en","author":[{"family":"Schiffer","given":"Christian"},{"family":"Jacobsen","given":"Bo Holm"},{"family":"Balling","given":"Niels"},{"family":"Ebbing","given":"Jörg"},{"family":"Nielsen","given":"Søren Bom"}],"issued":{"date-parts":[["2015",11,1]]}}},{"id":1442,"uris":["http://zotero.org/users/1298112/items/D7R7QNRJ"],"uri":["http://zotero.org/users/1298112/items/D7R7QNRJ"],"itemData":{"id":1442,"type":"article-journal","title":"The extension of the Vøring margin (NE Atlantic) in case of different degrees of magmatic underplating","container-title":"Basin Research","page":"83-100","volume":"23","issue":"1","source":"Wiley Online Library","abstract":"The nature of the Lower Crustal Body (LCB) underneath the western part of the Vøring margin (NE Atlantic) is studied with three scenarios of its extension history: (a) The LCB is Caledonian crust. (b) Half the LCB is Caledonian crust and the other half is emplaced as magmatic underplating in Late Palaeocene. (c) The entire LCB is emplaced as magmatic underplating. The extension of the margin transect is obtained with a procedure that accounts for the extension and thinning of the sedimentary basins. This procedure has been extended to include magmatic underplating. The lithosphere is modelled with deposition of sediments and four rift phases sinc</w:instrText>
      </w:r>
      <w:r w:rsidR="009E3C88" w:rsidRPr="009E3C88">
        <w:rPr>
          <w:rFonts w:ascii="Times New Roman" w:hAnsi="Times New Roman" w:cs="Times New Roman"/>
          <w:sz w:val="24"/>
          <w:szCs w:val="24"/>
          <w:lang w:val="da-DK"/>
        </w:rPr>
        <w:instrText xml:space="preserve">e the Early Devonian until today. The forward modelling is mass conservative and the present-day thicknesses of the formations, crust, LCB and magmatic underplate are reproduced. The state of the lithosphere and the sedimentary basins are shown and compared at the beginning and at the end of the rift phases. It is concluded that the scenario with the LCB as only underplating requires an unrealistic amount of extension. A scenario where underplating accounts for maximum half the LCB is more likely. Two different interpretations for the Moho underneath the Utgard High are tested: one with a shallow base-crust and another with a deeper and flatter base-crust. Tectonic modelling of the two versions favours the latter interpretation. The modelling shows that the Late Jurassic rift phase was much more prominent than the Late Cretaceous and Palaeocene rift phase for all cases of underplating. A strong Late Jurassic rift phase is consistent with the accumulation space needed for the thick Cretaceous formations. There are no observations of magmatism from the Late Jurassic, although this rift phase is stronger than the Cretaceous and Palaeocene rift phase.","DOI":"10.1111/j.1365-2117.2010.00467.x","ISSN":"1365-2117","language":"en","author":[{"family":"Wangen","given":"Magnus"},{"family":"Mjelde","given":"Rolf"},{"family":"Faleide","given":"Jan Inge"}],"issued":{"date-parts":[["2011",2,1]]}}}],"schema":"https://github.com/citation-style-language/schema/raw/master/csl-citation.json"} </w:instrText>
      </w:r>
      <w:r w:rsidR="000770B6" w:rsidRPr="00930BA1">
        <w:rPr>
          <w:rFonts w:ascii="Times New Roman" w:hAnsi="Times New Roman" w:cs="Times New Roman"/>
          <w:sz w:val="24"/>
          <w:szCs w:val="24"/>
        </w:rPr>
        <w:fldChar w:fldCharType="separate"/>
      </w:r>
      <w:r w:rsidR="009E3C88" w:rsidRPr="009E3C88">
        <w:rPr>
          <w:rFonts w:ascii="Times New Roman" w:hAnsi="Times New Roman" w:cs="Times New Roman"/>
          <w:sz w:val="24"/>
          <w:lang w:val="da-DK"/>
        </w:rPr>
        <w:t>(Ebbing et al., 2006; Fichler et al., 2011a; Gernigon et al., 2004b, 2006; Mjelde et al., 2013; Nirrengarten et al., 2014; Schiffer et al., 2015a, 2016a; Wangen et al., 2011)</w:t>
      </w:r>
      <w:r w:rsidR="000770B6" w:rsidRPr="00930BA1">
        <w:rPr>
          <w:rFonts w:ascii="Times New Roman" w:hAnsi="Times New Roman" w:cs="Times New Roman"/>
          <w:sz w:val="24"/>
          <w:szCs w:val="24"/>
        </w:rPr>
        <w:fldChar w:fldCharType="end"/>
      </w:r>
      <w:r w:rsidR="000770B6" w:rsidRPr="00930BA1">
        <w:rPr>
          <w:rFonts w:ascii="Times New Roman" w:hAnsi="Times New Roman" w:cs="Times New Roman"/>
          <w:sz w:val="24"/>
          <w:szCs w:val="24"/>
          <w:lang w:val="da-DK"/>
        </w:rPr>
        <w:t>.</w:t>
      </w:r>
      <w:r w:rsidR="000770B6">
        <w:rPr>
          <w:rFonts w:ascii="Times New Roman" w:hAnsi="Times New Roman" w:cs="Times New Roman"/>
          <w:sz w:val="24"/>
          <w:szCs w:val="24"/>
          <w:lang w:val="da-DK"/>
        </w:rPr>
        <w:t xml:space="preserve"> </w:t>
      </w:r>
      <w:r w:rsidR="000770B6" w:rsidRPr="00F52A32">
        <w:rPr>
          <w:rFonts w:ascii="Times New Roman" w:hAnsi="Times New Roman" w:cs="Times New Roman"/>
          <w:sz w:val="24"/>
          <w:szCs w:val="24"/>
          <w:lang w:val="en-US"/>
        </w:rPr>
        <w:t>LCBs with higher than normal mantle velocities (e.g. Fig. 1a-c) have been interpreted as eclogite bodies genetically linked to earlier suturing events</w:t>
      </w:r>
      <w:r w:rsidR="00CA3FA1">
        <w:rPr>
          <w:rFonts w:ascii="Times New Roman" w:hAnsi="Times New Roman" w:cs="Times New Roman"/>
          <w:sz w:val="24"/>
          <w:szCs w:val="24"/>
          <w:lang w:val="en-US"/>
        </w:rPr>
        <w:t xml:space="preserve"> </w:t>
      </w:r>
      <w:r w:rsidR="00CA3FA1">
        <w:rPr>
          <w:rFonts w:ascii="Times New Roman" w:hAnsi="Times New Roman" w:cs="Times New Roman"/>
          <w:sz w:val="24"/>
          <w:szCs w:val="24"/>
          <w:lang w:val="en-US"/>
        </w:rPr>
        <w:fldChar w:fldCharType="begin"/>
      </w:r>
      <w:r w:rsidR="00CA3FA1">
        <w:rPr>
          <w:rFonts w:ascii="Times New Roman" w:hAnsi="Times New Roman" w:cs="Times New Roman"/>
          <w:sz w:val="24"/>
          <w:szCs w:val="24"/>
          <w:lang w:val="en-US"/>
        </w:rPr>
        <w:instrText xml:space="preserve"> ADDIN ZOTERO_ITEM CSL_CITATION {"citationID":"ah1tdtqknk","properties":{"formattedCitation":"(Gernigon et al., 2006; Mjelde et al., 2013)","plainCitation":"(Gernigon et al., 2006; Mjelde et al., 2013)"},"citationItems":[{"id":361,"uris":["http://zotero.org/users/1298112/items/D3G6F8PK"],"uri":["http://zotero.org/users/1298112/items/D3G6F8PK"],"itemData":{"id":361,"type":"article-journal","title":"A moderate melting model for the Vøring margin (Norway) based on structural observations and a thermo-kinematical modelling: Implication for the meaning of the lower crustal bodies","container-title":"Tectonophysics","page":"255-278","volume":"412","issue":"3–4","source":"ScienceDirect","abstract":"High P-wave velocities (7.1–7.8 km/s) lower crustal bodies (LCBs) imaged along volcanic margins are commonly interpreted as plume and breakup-related thick mafic underplating. This interpretation is partly challenged in this paper based on new seismic observations and modelling of the outer Vøring Basin (Norway). An exceptional strong amplitude reflection, the T Reflection, is particularly well defined below the North Gjallar Ridge (NGR) between 7and 8 s TWT. The T Reflection is located near the volcanic lava flows emplaced during the NE Atlantic breakup (</w:instrText>
      </w:r>
      <w:r w:rsidR="00CA3FA1">
        <w:rPr>
          <w:rFonts w:ascii="Cambria Math" w:hAnsi="Cambria Math" w:cs="Cambria Math"/>
          <w:sz w:val="24"/>
          <w:szCs w:val="24"/>
          <w:lang w:val="en-US"/>
        </w:rPr>
        <w:instrText>∼</w:instrText>
      </w:r>
      <w:r w:rsidR="00CA3FA1">
        <w:rPr>
          <w:rFonts w:ascii="Times New Roman" w:hAnsi="Times New Roman" w:cs="Times New Roman"/>
          <w:sz w:val="24"/>
          <w:szCs w:val="24"/>
          <w:lang w:val="en-US"/>
        </w:rPr>
        <w:instrText xml:space="preserve"> 55–54 Ma ago) and coincides with the top of the LCB, forming a mid-crustal dome. Based on structural and temporal relationships, we show that the dome clearly influences the structural development of the NGR and predates the continental breakup at least by 10–15 Ma. Using a thermo-kinematical model, we tried also to investigate and quantify the relationships between the extension, LCB and the magmatic production. Modelling suggests that significant Paleocene–Early Eocene magmatism can be produced without any temperature anomaly in the mantle if differential stretching occurs during the breakup initiation. The conclusion of 2D thermo-kinematical parametric analysis is that the magmatic model predicts, either little extension (β &amp;lt; 2) with no melting or high extension (β &amp;gt; 5) with significant melting along the outer Vøring Basin. We suggest that the continental part of the LCB could not necessarily be breakup-related and so magmatic, as has often been stated previously. It is concluded here that the continental part of the LCB observed beneath the outer Vøring Basin may be partly (or fully) attributed to inherited, high-pressure granulite/eclogite lower crustal rocks. The real amount of mafic material emplaced along the outer Vøring Basin could be 20–40% less than thought.","DOI":"10.1016/j.tecto.2005.10.038","ISSN":"0040-1951","shortTitle":"A moderate melting model for the Vøring margin (Norway) based on structural observations and a thermo-kinematical modelling","journalAbbreviation":"Tectonophysics","author":[{"family":"Gernigon","given":"Laurent"},{"family":"Lucazeau","given":"Francis"},{"family":"Brigaud","given":"Frederic"},{"family":"Ringenbach","given":"Jean-Claude"},{"family":"Planke","given":"Sverre"},{"family":"Le Gall","given":"Bernard"}],"issued":{"date-parts":[["2006",1,20]]}}},{"id":891,"uris":["http://zotero.org/users/1298112/items/VW23P53N"],"uri":["http://zotero.org/users/1298112/items/VW23P53N"],"itemData":{"id":891,"type":"article-journal","title":"The Moho: Boundary above upper mantle peridotites or lower crustal eclogites? A global review and new interpretations for passive margins","container-title":"Tectonophysics","collection-title":"Moho: 100 years after Andrija Mohorovicic","page":"636-650","volume":"609","source":"ScienceDirect","abstract":"We have performed a global study of 2D crustal scale wide-angle profiles across passive margins, with regard to local elevations in the Moho which could possibly be interpreted as indicative of lower crustal eclogites. A total of 16 candidates have been found, mainly in the North Atlantic and around Australia. These cases make up c. 6% only of the total profile length studied, confirming the interpretation of the Moho generally representing the top of the mantle. The interpreted candidates for lower crustal eclogites indicate that there may be a link between eclogite bodies and continental suture zones in the Barents Sea, off mid-Norway, in the Newfoundland Appalachians and in the Yilgarn Craton, western Australia. It is also possible that there is a genetic link between the formation of Caledonian eclogites and the Jan Mayen Fracture Zone, which is the only major fracture zone in the North Atlantic. Several of the inferred lower crustal eclogite bodies are located close to lines of major changes in strain, such as coastlines and shelf edges, indicating that lower crustal eclogite bodies may be important in guiding the evolution of basin architecture. Interpreting the Moho beneath the Bedout High on the northwest shelf of Australia as the top of a body of lower crustal eclogites, may imply that the northern termination of the Lambert Shelf represents a paleo suture zone and that the western termination of the Broome Platform acted as a major transfer zone. The significant increase in crustal thickness implied by the eclogite model has important implications for estimates of stretching history, subsidence and hydrocarbon maturation modelling.","DOI":"10.1016/j.tecto.2012.03.001","ISSN":"0040-1951","shortTitle":"The Moho","journalAbbreviation":"Tectonophysics","author":[{"family":"Mjelde","given":"Rolf"},{"family":"Goncharov","given":"Alexey"},{"family":"Müller","given":"R. Dietmar"}],"issued":{"date-parts":[["2013",12,8]]}}}],"schema":"https://github.com/citation-style-language/schema/raw/master/csl-citation.json"} </w:instrText>
      </w:r>
      <w:r w:rsidR="00CA3FA1">
        <w:rPr>
          <w:rFonts w:ascii="Times New Roman" w:hAnsi="Times New Roman" w:cs="Times New Roman"/>
          <w:sz w:val="24"/>
          <w:szCs w:val="24"/>
          <w:lang w:val="en-US"/>
        </w:rPr>
        <w:fldChar w:fldCharType="separate"/>
      </w:r>
      <w:r w:rsidR="00CA3FA1" w:rsidRPr="00CA3FA1">
        <w:rPr>
          <w:rFonts w:ascii="Times New Roman" w:hAnsi="Times New Roman" w:cs="Times New Roman"/>
          <w:sz w:val="24"/>
        </w:rPr>
        <w:t>(Gernigon et al., 2006; Mjelde et al., 2013)</w:t>
      </w:r>
      <w:r w:rsidR="00CA3FA1">
        <w:rPr>
          <w:rFonts w:ascii="Times New Roman" w:hAnsi="Times New Roman" w:cs="Times New Roman"/>
          <w:sz w:val="24"/>
          <w:szCs w:val="24"/>
          <w:lang w:val="en-US"/>
        </w:rPr>
        <w:fldChar w:fldCharType="end"/>
      </w:r>
      <w:r w:rsidR="00CA3FA1">
        <w:rPr>
          <w:rFonts w:ascii="Times New Roman" w:hAnsi="Times New Roman" w:cs="Times New Roman"/>
          <w:sz w:val="24"/>
          <w:szCs w:val="24"/>
          <w:lang w:val="en-US"/>
        </w:rPr>
        <w:t xml:space="preserve">. </w:t>
      </w:r>
      <w:r w:rsidR="000770B6" w:rsidRPr="00F52A32">
        <w:rPr>
          <w:rFonts w:ascii="Times New Roman" w:hAnsi="Times New Roman" w:cs="Times New Roman"/>
          <w:sz w:val="24"/>
          <w:szCs w:val="24"/>
          <w:lang w:val="en-US"/>
        </w:rPr>
        <w:t xml:space="preserve">Similarly, dipping sub-crustal velocity anomalies along the margins of East Greenland and Scotland, respectively, (Fig. 1a,c)  have been interpreted as relict, </w:t>
      </w:r>
      <w:r w:rsidR="000770B6">
        <w:rPr>
          <w:rFonts w:ascii="Times New Roman" w:hAnsi="Times New Roman" w:cs="Times New Roman"/>
          <w:sz w:val="24"/>
          <w:szCs w:val="24"/>
          <w:lang w:val="en-US"/>
        </w:rPr>
        <w:t>metamorphosed or metasomatised thrusts/</w:t>
      </w:r>
      <w:r w:rsidR="000770B6" w:rsidRPr="00F52A32">
        <w:rPr>
          <w:rFonts w:ascii="Times New Roman" w:hAnsi="Times New Roman" w:cs="Times New Roman"/>
          <w:sz w:val="24"/>
          <w:szCs w:val="24"/>
          <w:lang w:val="en-US"/>
        </w:rPr>
        <w:t>subduction zones formed during the Caledonian orogeny or earlier orogenies</w:t>
      </w:r>
      <w:r w:rsidR="00CA3FA1">
        <w:rPr>
          <w:rFonts w:ascii="Times New Roman" w:hAnsi="Times New Roman" w:cs="Times New Roman"/>
          <w:sz w:val="24"/>
          <w:szCs w:val="24"/>
          <w:lang w:val="en-US"/>
        </w:rPr>
        <w:t xml:space="preserve"> </w:t>
      </w:r>
      <w:r w:rsidR="00CA3FA1">
        <w:rPr>
          <w:rFonts w:ascii="Times New Roman" w:hAnsi="Times New Roman" w:cs="Times New Roman"/>
          <w:sz w:val="24"/>
          <w:szCs w:val="24"/>
          <w:lang w:val="en-US"/>
        </w:rPr>
        <w:fldChar w:fldCharType="begin"/>
      </w:r>
      <w:r w:rsidR="001E5CF7">
        <w:rPr>
          <w:rFonts w:ascii="Times New Roman" w:hAnsi="Times New Roman" w:cs="Times New Roman"/>
          <w:sz w:val="24"/>
          <w:szCs w:val="24"/>
          <w:lang w:val="en-US"/>
        </w:rPr>
        <w:instrText xml:space="preserve"> ADDIN ZOTERO_ITEM CSL_CITATION {"citationID":"a18291dlgab","properties":{"formattedCitation":"(Abramovitz and Thybo, 2000; Schiffer et al., 2014; Snyder and Flack, 1990; Warner et al., 1996)","plainCitation":"(Abramovitz and Thybo, 2000; Schiffer et al., 2014; Snyder and Flack, 1990; Warner et al., 1996)"},"citationItems":[{"id":33,"uris":["http://zotero.org/users/1298112/items/2ZR9VITB"],"uri":["http://zotero.org/users/1298112/items/2ZR9VITB"],"itemData":{"id":33,"type":"article-journal","title":"Seismic images of Caledonian, lithosphere-scale collision structures in the southeastern North Sea along Mona Lisa Profile 2","container-title":"Tectonophysics","page":"27-54","volume":"317","issue":"1-2","source":"Scopus","archive":"Scopus","abstract":"The unexposed suture between Baltica and Eastern Avalonia is imaged by coincident normal-incidence reflection and wide-angle reflection/refraction seismic data of the MONA LISA project. We present new results of the upper lithospheric, seismic structure from the N-S-striking profile 2 across the Caledonian Deformation Front, which represents the crustal collision suture between Baltica and Eastern Avalonia that formed after closure of the Tornquist Sea during the Caledonian orogeny in Late Ordovician times. Three different crustal types are identified with great similarities to the nearby profile 1: (1) a three-layered crust typical of shields to the north; (2) a transitional crust (suture zone) in the central part; and (3) a two-layered crust of Caledonian origin to the south characterized by very low velocities throughout the crust. The crustal thickness varies from 38-35 km under the northern margin of the Ringkobing-Fyn High (Baltica crust) to 28-27 km beneath the North German Basin in the Caledonian crust to the south. The suture zone is imaged by S-dipping crustal reflections from 1.9 to 10.6 s two-way travel time (twt) over a horizontal distance of ~70 km within the transitional crust. The reflection suture zone terminates in a ~60 km wide reflective lens with velocities of 6.6-6.8 km/s in the lowermost crust. The reflective lens may be interpreted as a remnant of oceanic or island-arc crust that was accreted to the leading edge of Baltica during closure of the Tornquist Sea. Alternatively, the reflective lens may represent an indentor of Baltica crust into the Avalonian terrane. The change in lower crustal reflectivity and the abrupt transition from a three- to a two-layered crust further south suggest that the Trans-European Fault and the Elbe Lineament continue into the North Sea. The upper mantle reflectivity is dominated by bands of strong-amplitude, S-dipping reflections from 13.5 to 21.8 s twt, and a weaker band of N-dipping reflections from 12 to 16 s twt. Reversed wide-angle refractions and reflections indicate the presence of a S-dipping high-velocity layer (8.65-8.8 km/s) in the uppermost mantle. The sub-Moho high-velocity layer partially coincides with the strong S-dipping normal-incidence mantle reflections. We propose that the S-dipping mantle structure may represent a late-Caledonian or Late Carboniferous to Early Permian mantle shear zone. (C) 2000 Elsevier Science B.V. All rights reserved.","DOI":"10.1016/S0040-1951(99)00266-8","ISSN":"0040-1951","language":"English","author":[{"family":"Abramovitz","given":"T."},{"family":"Thybo","given":"H."}],"issued":{"date-parts":[["2000"]]}}},{"id":560,"uris":["http://zotero.org/users/1298112/items/J6HRD62X"],"uri":["http://zotero.org/users/1298112/items/J6HRD62X"],"itemData":{"id":560,"type":"article-journal","title":"Seismological evidence for a fossil subduction zone in the East Greenland Caledonides","container-title":"Geology","page":"311-314","volume":"42","issue":"4","source":"geology.gsapubs.org","DOI":"10.1130/G35244.1","ISSN":"0091-7613, 1943-2682","journalAbbreviation":"Geology","language":"en","author":[{"family":"Schiffer","given":"Christian"},{"family":"Balling","given":"Niels"},{"family":"Jacobsen","given":"Bo H."},{"family":"Stephenson","given":"Randell A."},{"family":"Nielsen","given":"Søren B."}],"issued":{"date-parts":[["2014",4,1]]}}},{"id":761,"uris":["http://zotero.org/users/1298112/items/RQEPGWD9"],"uri":["http://zotero.org/users/1298112/items/RQEPGWD9"],"itemData":{"id":761,"type":"article-journal","title":"A Caledonian age for reflectors within the mantle lithosphere north and west of Scotland","container-title":"Tectonics","page":"903-922","volume":"9","issue":"4","source":"Wiley Online Library","abstract":"This paper synthesizes geophysical data from two areas north and west of the Scottish mainland, the sites of grids composed of over 1600 and 650 line km, respectively, of deep (≥15 s two-way travel time) seismic reflection profiles. These grids make possible migration of generally eastward-dipping reflections in order to locate correctly in three dimensions three reflector surfaces within the uppermost mantle lithosphere. North of Scotland part of the reflector surface strikes to the northwest and forms a plunging fold structure that arches several kilometers into the lower crust near its hingeline. At depths around 50 km the reflector splits into two surfaces, one subhorizontal and one dipping to the east. Gravity modeling suggests that this latter surface may be a normal fault or shear zone and therefore Permo-Triassic extensional features may be superposed on older, subhorizontal mantle reflectors. Similarities in reflection patterns observed both north and west of Scotland lead us to suggest that these reflections come from three parts of a once continuous structure over 700 km long. Late Caledonian age left-lateral offsets of over 200 km are inferred to have disrupted this structure. Restoration of this offset plus tens of kilometers of subsequent extension recreates an uppermost mantle feature parallel to the Caledonian erogenic front and dipping toward the Caledonian suture along the Laurentian plate margin. If our restoration is correct in assuming regional-scale coupling between crustal faulting and uppermost mantle deformation, some mantle structures have persisted for over 400 Ma. Eclogite or metasomatized mantle rock within zones several hundred meters thick appear likely sources of impedance contrast producing the mantle reflections.","DOI":"10.1029/TC009i004p00903","ISSN":"1944-9194","journalAbbreviation":"Tectonics","language":"en","author":[{"family":"Snyder","given":"David B."},{"family":"Flack","given":"Catherine A."}],"issued":{"date-parts":[["1990",8,1]]}}},{"id":769,"uris":["http://zotero.org/users/1298112/items/S2ZFQX2G"],"uri":["http://zotero.org/users/1298112/items/S2ZFQX2G"],"itemData":{"id":769,"type":"article-journal","title":"Seismic reflections from the mantle represent relict subduction zones within the continental lithosphere","container-title":"Geology","page":"39-42","volume":"24","issue":"1","source":"geology.gsapubs.org","abstract":"In many areas of the world, the continental lithospheric upper mantle contains bright, continuous, regionally extensive, seismic reflectors. Despite the increasingly common observa</w:instrText>
      </w:r>
      <w:r w:rsidR="001E5CF7" w:rsidRPr="00377B7D">
        <w:rPr>
          <w:rFonts w:ascii="Times New Roman" w:hAnsi="Times New Roman" w:cs="Times New Roman"/>
          <w:sz w:val="24"/>
          <w:szCs w:val="24"/>
          <w:lang w:val="da-DK"/>
        </w:rPr>
        <w:instrText xml:space="preserve">tion of such mantle reflectors on deep seismic reflection profiles, their significance and geologic origin remain obscure. We report results from a series of seismic experiments acquired across two of the brightest of these reflectors and provide new constraints upon the composition and thickness of the reflecting region. These new seismic data reveal regionally extensive dipping and subhorizonal slabs of high-velocity (&gt;8.4 km/s), high-density (&gt;3500 kg/m3) material, several kilometres (&gt;2 km) thick, entrained within otherwise unremarkable upper mantle. The geometry, physical properties, and geologic setting of these mantle reflectors suggest that they represent fragments of eclogitic oceanic crust—a relict of pre-Caledonian oceanic subduction now preserved within the lower continental lithosphere. Such relict subduction zones appear to be widespread within the continental lithosphere and to exert an important influence upon the location and style of subsequent continental deformation.","DOI":"10.1130/0091-7613(1996)024&lt;0039:SRFTMR&gt;2.3.CO;2","ISSN":"0091-7613, 1943-2682","journalAbbreviation":"Geology","language":"en","author":[{"family":"Warner","given":"Michael"},{"family":"Morgan","given":"Joanna"},{"family":"Barton","given":"Penny"},{"family":"Morgan","given":"Peter"},{"family":"Price","given":"Claire"},{"family":"Jones","given":"Kevin"}],"issued":{"date-parts":[["1996",1,1]]}}}],"schema":"https://github.com/citation-style-language/schema/raw/master/csl-citation.json"} </w:instrText>
      </w:r>
      <w:r w:rsidR="00CA3FA1">
        <w:rPr>
          <w:rFonts w:ascii="Times New Roman" w:hAnsi="Times New Roman" w:cs="Times New Roman"/>
          <w:sz w:val="24"/>
          <w:szCs w:val="24"/>
          <w:lang w:val="en-US"/>
        </w:rPr>
        <w:fldChar w:fldCharType="separate"/>
      </w:r>
      <w:r w:rsidR="001E5CF7" w:rsidRPr="00377B7D">
        <w:rPr>
          <w:rFonts w:ascii="Times New Roman" w:hAnsi="Times New Roman" w:cs="Times New Roman"/>
          <w:sz w:val="24"/>
          <w:lang w:val="da-DK"/>
        </w:rPr>
        <w:t>(Abramovitz and Thybo, 2000; Schiffer et al., 2014; Snyder and Flack, 1990; Warner et al., 1996)</w:t>
      </w:r>
      <w:r w:rsidR="00CA3FA1">
        <w:rPr>
          <w:rFonts w:ascii="Times New Roman" w:hAnsi="Times New Roman" w:cs="Times New Roman"/>
          <w:sz w:val="24"/>
          <w:szCs w:val="24"/>
          <w:lang w:val="en-US"/>
        </w:rPr>
        <w:fldChar w:fldCharType="end"/>
      </w:r>
      <w:r w:rsidR="00CA3FA1" w:rsidRPr="00377B7D">
        <w:rPr>
          <w:rFonts w:ascii="Times New Roman" w:hAnsi="Times New Roman" w:cs="Times New Roman"/>
          <w:sz w:val="24"/>
          <w:szCs w:val="24"/>
          <w:lang w:val="da-DK"/>
        </w:rPr>
        <w:t>.</w:t>
      </w:r>
    </w:p>
    <w:p w14:paraId="1CD4A642" w14:textId="1CE48FE8" w:rsidR="009E3C88" w:rsidRPr="008F22A7" w:rsidRDefault="00A946C2" w:rsidP="00A946C2">
      <w:pPr>
        <w:tabs>
          <w:tab w:val="center" w:pos="4819"/>
        </w:tabs>
        <w:spacing w:after="120" w:line="240" w:lineRule="auto"/>
        <w:jc w:val="both"/>
        <w:rPr>
          <w:rFonts w:ascii="Times New Roman" w:hAnsi="Times New Roman" w:cs="Times New Roman"/>
          <w:sz w:val="24"/>
          <w:szCs w:val="24"/>
          <w:lang w:val="da-DK"/>
        </w:rPr>
      </w:pPr>
      <w:r w:rsidRPr="00F52A32">
        <w:rPr>
          <w:rFonts w:ascii="Times New Roman" w:hAnsi="Times New Roman" w:cs="Times New Roman"/>
          <w:sz w:val="24"/>
          <w:szCs w:val="24"/>
          <w:lang w:val="en-US"/>
        </w:rPr>
        <w:t xml:space="preserve">LCBs with lower than normal mantle seismic velocities (but higher than for normal lower crust) at the magma-rich Norwegian passive margins (e.g. Fig. 1a,b) have also been interpreted as </w:t>
      </w:r>
      <w:r w:rsidR="000770B6">
        <w:rPr>
          <w:rFonts w:ascii="Times New Roman" w:hAnsi="Times New Roman" w:cs="Times New Roman"/>
          <w:sz w:val="24"/>
          <w:szCs w:val="24"/>
          <w:lang w:val="en-US"/>
        </w:rPr>
        <w:t xml:space="preserve">syn-rift </w:t>
      </w:r>
      <w:r w:rsidRPr="00F52A32">
        <w:rPr>
          <w:rFonts w:ascii="Times New Roman" w:hAnsi="Times New Roman" w:cs="Times New Roman"/>
          <w:sz w:val="24"/>
          <w:szCs w:val="24"/>
          <w:lang w:val="en-US"/>
        </w:rPr>
        <w:t>hydrated (serpentini</w:t>
      </w:r>
      <w:r w:rsidR="00CA3FA1">
        <w:rPr>
          <w:rFonts w:ascii="Times New Roman" w:hAnsi="Times New Roman" w:cs="Times New Roman"/>
          <w:sz w:val="24"/>
          <w:szCs w:val="24"/>
          <w:lang w:val="en-US"/>
        </w:rPr>
        <w:t>s</w:t>
      </w:r>
      <w:r w:rsidRPr="00F52A32">
        <w:rPr>
          <w:rFonts w:ascii="Times New Roman" w:hAnsi="Times New Roman" w:cs="Times New Roman"/>
          <w:sz w:val="24"/>
          <w:szCs w:val="24"/>
          <w:lang w:val="en-US"/>
        </w:rPr>
        <w:t>ed) mantle</w:t>
      </w:r>
      <w:r w:rsidR="000770B6">
        <w:rPr>
          <w:rFonts w:ascii="Times New Roman" w:hAnsi="Times New Roman" w:cs="Times New Roman"/>
          <w:sz w:val="24"/>
          <w:szCs w:val="24"/>
          <w:lang w:val="en-US"/>
        </w:rPr>
        <w:t xml:space="preserve"> </w:t>
      </w:r>
      <w:r w:rsidR="000770B6">
        <w:rPr>
          <w:rFonts w:ascii="Times New Roman" w:hAnsi="Times New Roman" w:cs="Times New Roman"/>
          <w:sz w:val="24"/>
          <w:szCs w:val="24"/>
          <w:lang w:val="en-US"/>
        </w:rPr>
        <w:fldChar w:fldCharType="begin"/>
      </w:r>
      <w:r w:rsidR="00377B7D">
        <w:rPr>
          <w:rFonts w:ascii="Times New Roman" w:hAnsi="Times New Roman" w:cs="Times New Roman"/>
          <w:sz w:val="24"/>
          <w:szCs w:val="24"/>
          <w:lang w:val="en-US"/>
        </w:rPr>
        <w:instrText xml:space="preserve"> ADDIN ZOTERO_ITEM CSL_CITATION {"citationID":"OrKidMsd","properties":{"formattedCitation":"{\\rtf (Lundin and Dor\\uc0\\u233{}, 2011; Mjelde et al., 2002; Peron-Pinvidic et al., 2013; Ren et al., 1998; Reynisson et al., 2010)}","plainCitation":"(Lundin and Doré, 2011; Mjelde et al., 2002; Peron-Pinvidic et al., 2013; Ren et al., 1998; Reynisson et al., 2010)"},"citationItems":[{"id":58,"uris":["http://zotero.org/users/1298112/items/3QIR9VDA"],"uri":["http://zotero.org/users/1298112/items/3QIR9VDA"],"itemData":{"id":58,"type":"article-journal","title":"Hyperextension, serpentinization, and weakening: A new paradigm for rifted margin compressional deformation","container-title":"Geology","page":"347-350","volume":"39","issue":"4","source":"geology.gsapubs.org","DOI":"10.1130/G31499.1","ISSN":"0091-7613, 1943-2682","shortTitle":"Hyperextension, serpentinization, and weakening","journalAbbreviation":"Geology","language":"en","author":[{"family":"Lundin","given":"Erik R."},{"family":"Doré","given":"Anthony G."}],"issued":{"date-parts":[["2011",4,1]]}}},{"id":213,"uris":["http://zotero.org/users/1298112/items/8X32NTV6"],"uri":["http://zotero.org/users/1298112/items/8X32NTV6"],"itemData":{"id":213,"type":"article-journal","title":"Lower crustal seismic velocity-anomalies; magmatic underplating or serpentinized peridotite? Evidence from the Vøring Margin, NE Atlantic","container-title":"Marine Geophysical Researches","page":"169-183","volume":"23","issue":"2","source":"link.springer.com","abstract":"On the Vøring volcanic passive margin offshore mid-Norway, NE Atlantic, a lower crustal body with P-wave velocities in the range of 7.1–7.7 km/s has been mapped by twenty two-dimensional Ocean Bottom Seismograph (OBS) profiles. The main aim of the present paper is to evaluate to what extent the lower crust is consistent with magmatic intrusions or serpentinized peridotite. The relatively low V p/V s ratios of 1.75–1.78 modelled for the lower crust under the continental part of the Vøring Plateau are consistent with mafic intrusions mixed with blocks of stretched continental crust, but not with the presence of partially serpentinized peridotites. The lower crustal high-velocity body is restricted to the area of the Late Cretaceous/Early Tertiary rift that lead to continental break-up in Early Eocene. The same model can explain the observations in the northern Vøring Basin, but in the central and southern Vøring Basin the seismic velocities do not preclude a model involving serpentinized peridotite in addition to intrusions and continental remnants. On the west Iberia non-volcanic margin a similar layer is interpreted as serpentinized peridotite. The existence of Moho reflections, the observation of S-wave anisotropy but absence of P-wave anisotropy, uncertainties regarding supply of water to allow for significant serpentinization and very low stretching factors compared with the west Iberia Margin, are among factors that argue against the presence of serpentinized peridotite in the Vøring Basin.","DOI":"10.1023/A:1022480304527","ISSN":"0025-3235, 1573-0581","shortTitle":"Lower crustal seismic velocity-anomalies; magmatic underplating or serpentinized peridotite?","journalAbbreviation":"Marine Geophysical Researches","language":"en","author":[{"family":"Mjelde","given":"Rolf"},{"family":"Kasahara","given":"Junzo"},{"family":"Shimamura","given":"Hideki"},{"family":"Kamimura","given":"Aya"},{"family":"Kanazawa","given":"Toshihiko"},{"family":"Kodaira","given":"Shuichi"},{"family":"Raum","given":"Thomas"},{"family":"Shiobara","given":"Hajime"}],"issued":{"date-parts":[["2002",3,1]]}}},{"id":193,"uris":["http://zotero.org/users/1298112/items/8AHU4X57"],"uri":["http://zotero.org/users/1298112/items/8AHU4X57"],"itemData":{"id":193,"type":"article-journal","title":"Structural comparison of archetypal Atlantic rifted margins: A review of observations and concepts","container-title":"Marine and Petroleum Geology","page":"21-47","volume":"43","source":"ScienceDirect","abstract":"In this study we compare three pairs of conjugate rifted margins that are often referred to as archetypes of rift systems. Despite numerous differences, a remarkable first-order structural similarity appears between the magma-poor Iberia–Newfoundland, the magma-rich mid-Norway–East Greenland and the sediment-rich Angola–Brazil rifted margins. Typical is the seaward arrangement of distinct domains (proximal, necking, distal and outer) that each present specific comparable structural characteristics. Our study also suggests that magma-rich systems may go through a stage of hyper-extension, indicating that extreme crustal thinning does not preclude a magmatic breakup.\n\nIn this contribution, we clarify the definition of a number of terms introduced recently in rifted margin studies. We review the major features constitutive of these key referenced systems, discuss their similarities and differences and examine how the related deformation modes develop in the ‘life cycle’ of a rift that goes to seafloor spreading. We conclude that the distinct domains observed in the margin architecture represent distinct stages in the evolution of rifted margin, independently of their later evolution into magma-poor or magma-rich environments.","DOI":"10.1016/j.marpetgeo.2013.02.002","ISSN":"0264-8172","shortTitle":"Structural comparison of archetypal Atlantic rifted margins","journalAbbreviation":"Marine and Petroleum Geology","author":[{"family":"Peron-Pinvidic","given":"Gwenn"},{"family":"Manatschal","given":"Gianreto"},{"family":"Osmundsen","given":"Per Terje"}],"issued":{"date-parts":[["2013",5]]}}},{"id":37,"uris":["http://zotero.org/users/1298112/items/3628BFPH"],"uri":["http://zotero.org/users/1298112/items/3628BFPH"],"itemData":{"id":37,"type":"article-journal","title":"Late Cretaceous-Paleocene extension on the Vøring Volcanic Margin","container-title":"Marine Geophysical Researches","page":"343-369","volume":"20","issue":"4","source":"link.springer.com","abstract":"High-quality seismic data document a Maastrichtian-Paleocene rift episode on the Vøring margin lasting for </w:instrText>
      </w:r>
      <w:r w:rsidR="00377B7D">
        <w:rPr>
          <w:rFonts w:ascii="Cambria Math" w:hAnsi="Cambria Math" w:cs="Cambria Math"/>
          <w:sz w:val="24"/>
          <w:szCs w:val="24"/>
          <w:lang w:val="en-US"/>
        </w:rPr>
        <w:instrText>∼</w:instrText>
      </w:r>
      <w:r w:rsidR="00377B7D">
        <w:rPr>
          <w:rFonts w:ascii="Times New Roman" w:hAnsi="Times New Roman" w:cs="Times New Roman"/>
          <w:sz w:val="24"/>
          <w:szCs w:val="24"/>
          <w:lang w:val="en-US"/>
        </w:rPr>
        <w:instrText>20 m.y. prior to continental breakup. The rift structures are well imaged in the Fenris Graben and Gjallar Ridge region in the western Vøring Basin, and are characterized by low-angle detachment faults with variable fault geometries from south to north. The structural restoration has facilitated the division of pre- and syn-rift sediments across the extensional terrain, which is subsequently used to evaluate mode and mechanism for the lithospheric deformation. Extension estimates based on the structural restoration, subsidence analysis and crustal thickness evaluations yield stretching factors ranging between 1.5 to 2.3 across the main fault zone just landward of the early Tertiary flood basalts. The structural restoration also shows that a middle crustal dome structure, observed beneath the low-angle faults, can be explained by extensional unroofing. Thus, the dome structure may represent a possible metamorphic core complex. Calculations of the effects on vertical motion, assuming uniform and two-layer differential stretching models combined with the arrival of the Iceland mantle plume during rifting, indicate that the uniform extension model may account for both observed early rift subsidence and subsequent late rift uplift and erosion. Although the differential model can not be excluded, it implies early rift uplift which is not compatible with our seismic interpretation. The direct and indirect effects of the Iceland mantle plume may have caused as much as 1.2 km of late rift uplift. Comparison of the volcanic Vøring margin and the non-volcanic West Iberian margin shows similarities in terms of structural style as well as in mode and distribution of extension.","DOI":"10.1023/A:1004554217069","ISSN":"0025-3235, 1573-0581","journalAbbreviation":"Marine Geophysical Researches","language":"en","author":[{"family":"Ren","given":"Shicun"},{"family":"Skogseid","given":"Jakob"},{"family":"Eldholm","given":"Olav"}],"issued":{"date-parts":[["1998",7,1]]}}},{"id":260,"uris":["http://zotero.org/users/1298112/items/A9Z5P77H"],"uri":["http://zotero.org/users/1298112/items/A9Z5P77H"],"itemData":{"id":260,"type":"article-journal","title":"Properties and distribution of lower crustal bodies on the mid-Norwegian margin","container-title":"Geological Society, London, Petroleum Geology Conference series","page":"843-854","volume":"7","source":"pgc.lyellcollection.org","abstract":"Anomalously high velocity and high density bodies have been detected in the lower crust on the mid-Norwegian margin. The lower crustal bodies (LCB) are pronounced on the Møre and Vøring margins segments and have mainly been interpreted as either magmatic or high-grade metamorphic in origin. Evolutionary models of the whole margin are heavily affected by the interpretation of the LCB and so are estimates of vertical movements and thermal structure in the area. A 3D gravity and magnetic model of the mid-Norwegian margin was constructed to map the main geological features of the margin and acquire the distribution of the LCB. The model utilizes the most recent potential field compilations on the mar</w:instrText>
      </w:r>
      <w:r w:rsidR="00377B7D" w:rsidRPr="00377B7D">
        <w:rPr>
          <w:rFonts w:ascii="Times New Roman" w:hAnsi="Times New Roman" w:cs="Times New Roman"/>
          <w:sz w:val="24"/>
          <w:szCs w:val="24"/>
          <w:lang w:val="da-DK"/>
        </w:rPr>
        <w:instrText xml:space="preserve">gin and is constrained by extensive reflection seismic data and published refraction profiles. Further constraints on the model were attained from studying the isostatic state of the lithosphere. We present a map showing the distribution of the different LCB and discuss the implications for the structural and thermal evolution of the margin. The properties of the LCB vary across the margin and at least three different processes may be responsible for their existence. The LCB is commonly interpreted as igneous rock either intruded into the lower crust or underplated beneath it. The distribution of the LCB along the Vøring margin has an apparent correlation with the offshore prolongations of major onshore detachments stemming from Late Caledonian orogenic collapse. This may point towards some relation between the LCB and these old zones of weakness and that the LCB represents high-grade metamorphic rocks. Detailed modelling on the Møre margin shows a spatial link between parts of the LCB and extremely thin crustal thickness, suggesting a serpentinized exhumed mantle origin.","DOI":"10.1144/0070843","ISSN":", 2047-9921","journalAbbreviation":"Petroleum Geology Conference series","language":"en","author":[{"family":"Reynisson","given":"R. F."},{"family":"Ebbing","given":"J."},{"family":"Lundin","given":"E."},{"family":"Osmundsen","given":"P. T."}],"issued":{"date-parts":[["2010",1,1]]}}}],"schema":"https://github.com/citation-style-language/schema/raw/master/csl-citation.json"} </w:instrText>
      </w:r>
      <w:r w:rsidR="000770B6">
        <w:rPr>
          <w:rFonts w:ascii="Times New Roman" w:hAnsi="Times New Roman" w:cs="Times New Roman"/>
          <w:sz w:val="24"/>
          <w:szCs w:val="24"/>
          <w:lang w:val="en-US"/>
        </w:rPr>
        <w:fldChar w:fldCharType="separate"/>
      </w:r>
      <w:r w:rsidR="00377B7D" w:rsidRPr="00377B7D">
        <w:rPr>
          <w:rFonts w:ascii="Times New Roman" w:hAnsi="Times New Roman" w:cs="Times New Roman"/>
          <w:sz w:val="24"/>
          <w:szCs w:val="24"/>
          <w:lang w:val="da-DK"/>
        </w:rPr>
        <w:t>(Lundin and Doré, 2011; Mjelde et al., 2002; Peron-Pinvidic et al., 2013; Ren et al., 1998; Reynisson et al., 2010)</w:t>
      </w:r>
      <w:r w:rsidR="000770B6">
        <w:rPr>
          <w:rFonts w:ascii="Times New Roman" w:hAnsi="Times New Roman" w:cs="Times New Roman"/>
          <w:sz w:val="24"/>
          <w:szCs w:val="24"/>
          <w:lang w:val="en-US"/>
        </w:rPr>
        <w:fldChar w:fldCharType="end"/>
      </w:r>
      <w:r w:rsidRPr="00355AB1">
        <w:rPr>
          <w:rFonts w:ascii="Times New Roman" w:hAnsi="Times New Roman" w:cs="Times New Roman"/>
          <w:sz w:val="24"/>
          <w:szCs w:val="24"/>
          <w:lang w:val="da-DK"/>
        </w:rPr>
        <w:t xml:space="preserve">. </w:t>
      </w:r>
      <w:r w:rsidRPr="00F52A32">
        <w:rPr>
          <w:rFonts w:ascii="Times New Roman" w:hAnsi="Times New Roman" w:cs="Times New Roman"/>
          <w:sz w:val="24"/>
          <w:szCs w:val="24"/>
          <w:lang w:val="en-US"/>
        </w:rPr>
        <w:t xml:space="preserve">An alternative mechanism for the presence of serpentinite in the </w:t>
      </w:r>
      <w:r w:rsidR="009E3C88">
        <w:rPr>
          <w:rFonts w:ascii="Times New Roman" w:hAnsi="Times New Roman" w:cs="Times New Roman"/>
          <w:sz w:val="24"/>
          <w:szCs w:val="24"/>
          <w:lang w:val="en-US"/>
        </w:rPr>
        <w:t xml:space="preserve">crust-mantle-boundary region could be the presence of water transported into the mantle through Caledonian or older subduction </w:t>
      </w:r>
      <w:r w:rsidR="009E3C88">
        <w:rPr>
          <w:rFonts w:ascii="Times New Roman" w:hAnsi="Times New Roman" w:cs="Times New Roman"/>
          <w:sz w:val="24"/>
          <w:szCs w:val="24"/>
          <w:lang w:val="en-US"/>
        </w:rPr>
        <w:fldChar w:fldCharType="begin"/>
      </w:r>
      <w:r w:rsidR="009E3C88">
        <w:rPr>
          <w:rFonts w:ascii="Times New Roman" w:hAnsi="Times New Roman" w:cs="Times New Roman"/>
          <w:sz w:val="24"/>
          <w:szCs w:val="24"/>
          <w:lang w:val="en-US"/>
        </w:rPr>
        <w:instrText xml:space="preserve"> ADDIN ZOTERO_ITEM CSL_CITATION {"citationID":"a2m2nnofmsa","properties":{"formattedCitation":"(Fichler et al., 2011b; Schiffer et al., 2015a)","plainCitation":"(Fichler et al., 2011b; Schiffer et al., 2015a)"},"citationItems":[{"id":486,"uris":["http://zotero.org/users/1298112/items/H43FBUI6"],"uri":["http://zotero.org/users/1298112/items/H43FBUI6"],"itemData":{"id":486,"type":"article-journal","title":"Crustal inhomogeneities in the Northern North Sea from potential field modeling: Inherited structure and serpentinites?","container-title":"Tectonophysics","page":"172-185","volume":"510","issue":"1–2","source":"ScienceDirect","abstract":"A new crustal model for the northern North Sea was developed by gravity and magnetic modeling along the deep seismic line NSDP84-1. Utilizing vertical gradients allowed distinguishing between shallow and deep crustal sources. The upper crust is characterized by low magnetic susceptibilities and low densities, which is typical for felsic rocks. A new finding was that the deep crust below the western Viking Graben and the East Shetland Basin is the source of high magnetic anomalies combined with low gravity anomalies, which was interpreted to represent rocks with very high magnetic susceptibilities and low to intermediate densities. Such rock parameters may indicate serpentinites, but intermediate intrusives or a combination of both is also possible. Honoring the string of three near equidistant magnetic maxima, which follow the trend of the NNE–SSW striking East Shetland Basin in the map plane, it is suggested that this area is part of an island arc of the Iapetus Ocean which has been assembled during the collision between Laurentia and Baltica in late Silurian times. Partly serpentinized peridotites and intermediate intrusives will relate in such a model to slab dehydration of the subducting oceanic plate below the island arc. These inherited or synorogenic serpentinites are expected to persist in the geothermal regime of the Caledonian orogeny to a depth of at least 50 km. Increased heat flow by later rift phases will have caused metamorphism of the remaining serpentinites to meta-peridotites at depth below the present day Moho. Fluid release related to dehydration of the serpentinites may have triggered further serpentinization of the inherited, partly serpentinized rocks </w:instrText>
      </w:r>
      <w:r w:rsidR="009E3C88" w:rsidRPr="008F22A7">
        <w:rPr>
          <w:rFonts w:ascii="Times New Roman" w:hAnsi="Times New Roman" w:cs="Times New Roman"/>
          <w:sz w:val="24"/>
          <w:szCs w:val="24"/>
          <w:lang w:val="da-DK"/>
        </w:rPr>
        <w:instrText xml:space="preserve">at shallower depth. An alternative origin for the suggested serpentinites, valid only for the area under the western part of the Viking Graben, may be synrift serpentinization due to the heavy faulting during the Jurassic rift phase.","DOI":"10.1016/j.tecto.2011.06.026","ISSN":"0040-1951","shortTitle":"Crustal inhomogeneities in the Northern North Sea from potential field modeling","journalAbbreviation":"Tectonophysics","author":[{"family":"Fichler","given":"Christine"},{"family":"Odinsen","given":"Tore"},{"family":"Rueslåtten","given":"Håkon"},{"family":"Olesen","given":"Odleiv"},{"family":"Vindstad","given":"Jens Emil"},{"family":"Wienecke","given":"Susann"}],"issued":{"date-parts":[["2011",9,15]]}}},{"id":79,"uris":["http://zotero.org/users/1298112/items/4E38GV62"],"uri":["http://zotero.org/users/1298112/items/4E38GV62"],"itemData":{"id":79,"type":"article-journal","title":"The East Greenland Caledonides—teleseismic signature, gravity and isostasy","container-title":"Geophysical Journal International","page":"1400-1418","volume":"203","issue":"2","source":"CrossRef","DOI":"10.1093/gji/ggv373","ISSN":"0956-540X, 1365-246X","language":"en","author":[{"family":"Schiffer","given":"Christian"},{"family":"Jacobsen","given":"Bo Holm"},{"family":"Balling","given":"Niels"},{"family":"Ebbing","given":"Jörg"},{"family":"Nielsen","given":"Søren Bom"}],"issued":{"date-parts":[["2015",11,1]]}}}],"schema":"https://github.com/citation-style-language/schema/raw/master/csl-citation.json"} </w:instrText>
      </w:r>
      <w:r w:rsidR="009E3C88">
        <w:rPr>
          <w:rFonts w:ascii="Times New Roman" w:hAnsi="Times New Roman" w:cs="Times New Roman"/>
          <w:sz w:val="24"/>
          <w:szCs w:val="24"/>
          <w:lang w:val="en-US"/>
        </w:rPr>
        <w:fldChar w:fldCharType="separate"/>
      </w:r>
      <w:r w:rsidR="009E3C88" w:rsidRPr="008F22A7">
        <w:rPr>
          <w:rFonts w:ascii="Times New Roman" w:hAnsi="Times New Roman" w:cs="Times New Roman"/>
          <w:sz w:val="24"/>
          <w:lang w:val="da-DK"/>
        </w:rPr>
        <w:t>(Fichler et al., 2011b; Schiffer et al., 2015a)</w:t>
      </w:r>
      <w:r w:rsidR="009E3C88">
        <w:rPr>
          <w:rFonts w:ascii="Times New Roman" w:hAnsi="Times New Roman" w:cs="Times New Roman"/>
          <w:sz w:val="24"/>
          <w:szCs w:val="24"/>
          <w:lang w:val="en-US"/>
        </w:rPr>
        <w:fldChar w:fldCharType="end"/>
      </w:r>
    </w:p>
    <w:p w14:paraId="49FFA8EE" w14:textId="0CE806A7" w:rsidR="006B18E7" w:rsidRDefault="00355AB1" w:rsidP="006B18E7">
      <w:pPr>
        <w:tabs>
          <w:tab w:val="center" w:pos="4819"/>
        </w:tabs>
        <w:spacing w:after="120" w:line="240" w:lineRule="auto"/>
        <w:jc w:val="both"/>
        <w:rPr>
          <w:rFonts w:ascii="Times New Roman" w:hAnsi="Times New Roman" w:cs="Times New Roman"/>
          <w:sz w:val="24"/>
          <w:szCs w:val="24"/>
          <w:lang w:val="en-US"/>
        </w:rPr>
      </w:pPr>
      <w:r w:rsidRPr="008F22A7">
        <w:rPr>
          <w:rFonts w:ascii="Times New Roman" w:hAnsi="Times New Roman" w:cs="Times New Roman"/>
          <w:sz w:val="24"/>
          <w:szCs w:val="24"/>
          <w:lang w:val="da-DK"/>
        </w:rPr>
        <w:t>P</w:t>
      </w:r>
      <w:r w:rsidR="006B18E7" w:rsidRPr="008F22A7">
        <w:rPr>
          <w:rFonts w:ascii="Times New Roman" w:hAnsi="Times New Roman" w:cs="Times New Roman"/>
          <w:sz w:val="24"/>
          <w:szCs w:val="24"/>
          <w:lang w:val="da-DK"/>
        </w:rPr>
        <w:t>re-rift LCBs in form of ec</w:t>
      </w:r>
      <w:r w:rsidR="009E3C88" w:rsidRPr="008F22A7">
        <w:rPr>
          <w:rFonts w:ascii="Times New Roman" w:hAnsi="Times New Roman" w:cs="Times New Roman"/>
          <w:sz w:val="24"/>
          <w:szCs w:val="24"/>
          <w:lang w:val="da-DK"/>
        </w:rPr>
        <w:t>lo</w:t>
      </w:r>
      <w:r w:rsidR="006B18E7" w:rsidRPr="008F22A7">
        <w:rPr>
          <w:rFonts w:ascii="Times New Roman" w:hAnsi="Times New Roman" w:cs="Times New Roman"/>
          <w:sz w:val="24"/>
          <w:szCs w:val="24"/>
          <w:lang w:val="da-DK"/>
        </w:rPr>
        <w:t>g</w:t>
      </w:r>
      <w:r w:rsidR="009E3C88" w:rsidRPr="008F22A7">
        <w:rPr>
          <w:rFonts w:ascii="Times New Roman" w:hAnsi="Times New Roman" w:cs="Times New Roman"/>
          <w:sz w:val="24"/>
          <w:szCs w:val="24"/>
          <w:lang w:val="da-DK"/>
        </w:rPr>
        <w:t>i</w:t>
      </w:r>
      <w:r w:rsidR="006B18E7" w:rsidRPr="008F22A7">
        <w:rPr>
          <w:rFonts w:ascii="Times New Roman" w:hAnsi="Times New Roman" w:cs="Times New Roman"/>
          <w:sz w:val="24"/>
          <w:szCs w:val="24"/>
          <w:lang w:val="da-DK"/>
        </w:rPr>
        <w:t xml:space="preserve">tised/metamorphosed </w:t>
      </w:r>
      <w:r w:rsidR="006B18E7">
        <w:rPr>
          <w:rFonts w:ascii="Times New Roman" w:hAnsi="Times New Roman" w:cs="Times New Roman"/>
          <w:sz w:val="24"/>
          <w:szCs w:val="24"/>
          <w:lang w:val="en-US"/>
        </w:rPr>
        <w:t xml:space="preserve">lower crust, fossil subduction zones or pre-existing hydrated mantle form rheological inhomogeneities in the lithosphere and control the style and location of breakup and the </w:t>
      </w:r>
      <w:r w:rsidR="009E3C88">
        <w:rPr>
          <w:rFonts w:ascii="Times New Roman" w:hAnsi="Times New Roman" w:cs="Times New Roman"/>
          <w:sz w:val="24"/>
          <w:szCs w:val="24"/>
          <w:lang w:val="en-US"/>
        </w:rPr>
        <w:t>structure</w:t>
      </w:r>
      <w:r w:rsidR="006B18E7">
        <w:rPr>
          <w:rFonts w:ascii="Times New Roman" w:hAnsi="Times New Roman" w:cs="Times New Roman"/>
          <w:sz w:val="24"/>
          <w:szCs w:val="24"/>
          <w:lang w:val="en-US"/>
        </w:rPr>
        <w:t xml:space="preserve"> of the passive continental margins </w:t>
      </w:r>
      <w:r w:rsidR="006B18E7">
        <w:rPr>
          <w:rFonts w:ascii="Times New Roman" w:hAnsi="Times New Roman" w:cs="Times New Roman"/>
          <w:sz w:val="24"/>
          <w:szCs w:val="24"/>
          <w:lang w:val="en-US"/>
        </w:rPr>
        <w:fldChar w:fldCharType="begin"/>
      </w:r>
      <w:r w:rsidR="007E4053">
        <w:rPr>
          <w:rFonts w:ascii="Times New Roman" w:hAnsi="Times New Roman" w:cs="Times New Roman"/>
          <w:sz w:val="24"/>
          <w:szCs w:val="24"/>
          <w:lang w:val="en-US"/>
        </w:rPr>
        <w:instrText xml:space="preserve"> ADDIN ZOTERO_ITEM CSL_CITATION {"citationID":"IKEunFvY","properties":{"formattedCitation":"(Petersen and Schiffer, 2016; Yamasaki and Gernigon, 2009, 2010)","plainCitation":"(Petersen and Schiffer, 2016; Yamasaki and Gernigon, 2009, 2010)"},"citationItems":[{"id":1184,"uris":["http://zotero.org/users/1298112/items/JEQQJGUZ"],"uri":["http://zotero.org/users/1298112/items/JEQQJGUZ"],"itemData":{"id":1184,"type":"article-journal","title":"Wilson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id":1628,"uris":["http://zotero.org/users/1298112/items/IC8FTCAQ"],"uri":["http://zotero.org/users/1298112/items/IC8FTCAQ"],"itemData":{"id":1628,"type":"article-journal","title":"Redistribution of the lithosphere deformation by the emplacement of underplated mafic bodies: implications for microcontinent formation","container-title":"Journal of the Geological Society","page":"961-971","volume":"167","issue":"5","source":"jgs.lyellcollection.org","abstract":"Skip to Next Section\nAbstract:\nSedimentary basin migration and microcontinent formation could be the result of deformation redistribution, in which the emplacement of an underplated mafic body (UPMB) may play an important role. In this study, a 2D finite-element model is used to examine the redistribution of the deformation that can be triggered by a UPMB. It is shown that three modes of deformation redistribution can exist: (1) a shift-completed mode where the deformation is completely redistributed into the newly weakened region; (2) a transition mode where the deformation is redistributed, but extension is accommodated by thinning in both regions; (3) a shift-failed mode where the deformation is not redistributed. Whether or not the deformation is redistributed depends on the configuration of the UPMB and on the initial rheological heterogeneity in the initially deformed region. However, it becomes difficult for any UPMB to initiate the redistribution of the deformation once the stretching factor in the first deformed region exceeds a critical value. The microcontinent formations observed in the Indian Ocean, in the Norwegian–Greenland Sea, in the Red Sea–Afar region and in the western Mediterranean are particularly discussed in relation to the transition mode, providing some important geodynamic implications.","DOI":"10.1144/0016-76492010-027","ISSN":"0016-7649, 2041-479X","shortTitle":"Redistribution of the lithosphere deformation by the emplacement of underplated mafic bodies","language":"en","author":[{"family":"Yamasaki","given":"T."},{"family":"Gernigon","given":"Laurent"}],"issued":{"date-parts":[["2010",9,1]]}}},{"id":1626,"uris":["http://zotero.org/users/1298112/items/CWJH6AE5"],"uri":["http://zotero.org/users/1298112/items/CWJH6AE5"],"itemData":{"id":1626,"type":"article-journal","title":"Styles of lithospheric extension controlled by underplated mafic bodies","container-title":"Tectonophysics","collection-title":"Role of magmatism in continental lithosphere extension continental lithosphere extension","page":"169-184","volume":"468","issue":"1","source":"ScienceDirect","abstract":"The role of underplated mafic bodies (UPMB) in the localization of deformation is examined using a two-dimensional thermo-mechanical finite element model. Rheological heterogeneity brought about by the UPMB is linked with the following two main physical effects: the UPMB material is assumed to have (1) an anomalous high temperature and (2) a mafic crustal rock composition that is intrinsically weaker than the mantle. The thermal effect will disappear rather quickly, but the rock composition can have an effect at any stage of extension. We show that the UPMB has a strong influence on the style of lithospheric extension, which depends on the thermal condition of the uppermost mantle at the time when the UPMB is emplaced. Since the strength contrast between the weakened and non-weakened regions is the most important factor, the UPMB works more efficiently on the localization of deformation for a colder uppermost mantle. Dependence of the localization of deformation on the temperature and thickness of the UPMB (i.e. more significant localization for the UPMB with higher temperature and greater thickness) also depends on the thermal condition of the uppermost mantle. However, the width of the UPMB has a strong influence on the localization for any thermal condition of the uppermost mantle; a greater amount of thinning is distributed into a narrower weakened region. Such a model behaviour implies that various styles of lithospheric extension, including inward or outward migration of deformation and asymmetric extension, can be simply obtained by considering the emplacement of the UPMB, which also plays an important role in controlling the onset of continental break-up.","DOI":"10.1016/j.tecto.2008.04.024","ISSN":"0040-1951","journalAbbreviation":"Tectonophysics","author":[{"family":"Yamasaki","given":"Tadashi"},{"family":"Gernigon","given":"Laurent"}],"issued":{"date-parts":[["2009",4,1]]}}}],"schema":"https://github.com/citation-style-language/schema/raw/master/csl-citation.json"} </w:instrText>
      </w:r>
      <w:r w:rsidR="006B18E7">
        <w:rPr>
          <w:rFonts w:ascii="Times New Roman" w:hAnsi="Times New Roman" w:cs="Times New Roman"/>
          <w:sz w:val="24"/>
          <w:szCs w:val="24"/>
          <w:lang w:val="en-US"/>
        </w:rPr>
        <w:fldChar w:fldCharType="separate"/>
      </w:r>
      <w:r w:rsidR="007E4053" w:rsidRPr="007E4053">
        <w:rPr>
          <w:rFonts w:ascii="Times New Roman" w:hAnsi="Times New Roman" w:cs="Times New Roman"/>
          <w:sz w:val="24"/>
        </w:rPr>
        <w:t>(Petersen and Schiffer, 2016; Yamasaki and Gernigon, 2009, 2010)</w:t>
      </w:r>
      <w:r w:rsidR="006B18E7">
        <w:rPr>
          <w:rFonts w:ascii="Times New Roman" w:hAnsi="Times New Roman" w:cs="Times New Roman"/>
          <w:sz w:val="24"/>
          <w:szCs w:val="24"/>
          <w:lang w:val="en-US"/>
        </w:rPr>
        <w:fldChar w:fldCharType="end"/>
      </w:r>
    </w:p>
    <w:p w14:paraId="70009118" w14:textId="51E004FA" w:rsidR="00B31902" w:rsidRPr="00F52A32" w:rsidRDefault="00B31902" w:rsidP="00555DA1">
      <w:pPr>
        <w:spacing w:line="240" w:lineRule="auto"/>
        <w:jc w:val="both"/>
        <w:rPr>
          <w:rFonts w:ascii="Times New Roman" w:hAnsi="Times New Roman" w:cs="Times New Roman"/>
          <w:sz w:val="24"/>
          <w:szCs w:val="24"/>
        </w:rPr>
      </w:pPr>
      <w:r w:rsidRPr="00C90810">
        <w:rPr>
          <w:rFonts w:ascii="Times New Roman" w:hAnsi="Times New Roman" w:cs="Times New Roman"/>
          <w:sz w:val="24"/>
          <w:szCs w:val="24"/>
        </w:rPr>
        <w:t xml:space="preserve">Mjelde </w:t>
      </w:r>
      <w:r w:rsidRPr="00C90810">
        <w:rPr>
          <w:rFonts w:ascii="Times New Roman" w:hAnsi="Times New Roman" w:cs="Times New Roman"/>
          <w:i/>
          <w:sz w:val="24"/>
          <w:szCs w:val="24"/>
        </w:rPr>
        <w:t>et al.</w:t>
      </w:r>
      <w:r w:rsidRPr="00C90810">
        <w:rPr>
          <w:rFonts w:ascii="Times New Roman" w:hAnsi="Times New Roman" w:cs="Times New Roman"/>
          <w:sz w:val="24"/>
          <w:szCs w:val="24"/>
        </w:rPr>
        <w:t xml:space="preserve"> </w:t>
      </w:r>
      <w:r w:rsidRPr="00F52A32">
        <w:rPr>
          <w:rFonts w:ascii="Times New Roman" w:hAnsi="Times New Roman" w:cs="Times New Roman"/>
          <w:sz w:val="24"/>
          <w:szCs w:val="24"/>
        </w:rPr>
        <w:t xml:space="preserve">(2013) have identified a number of such “orogenic” </w:t>
      </w:r>
      <w:r w:rsidR="00930BA1">
        <w:rPr>
          <w:rFonts w:ascii="Times New Roman" w:hAnsi="Times New Roman" w:cs="Times New Roman"/>
          <w:sz w:val="24"/>
          <w:szCs w:val="24"/>
        </w:rPr>
        <w:t>LCBs</w:t>
      </w:r>
      <w:r w:rsidRPr="00F52A32">
        <w:rPr>
          <w:rFonts w:ascii="Times New Roman" w:hAnsi="Times New Roman" w:cs="Times New Roman"/>
          <w:sz w:val="24"/>
          <w:szCs w:val="24"/>
        </w:rPr>
        <w:t xml:space="preserve"> along different parts of the North Atlantic passive margins (the South- and Mid-Norwegian margin, East Greenland margin, SW Barents Sea margin, Labrador margin), which may have higher than normal upper mantle velocities (Vp &gt; 8.2 km/s). These may comprise eclogitised crust and be part of the Iapetus Suture. </w:t>
      </w:r>
      <w:r w:rsidRPr="00F52A32">
        <w:rPr>
          <w:rFonts w:ascii="Times New Roman" w:hAnsi="Times New Roman" w:cs="Times New Roman"/>
          <w:sz w:val="24"/>
          <w:szCs w:val="24"/>
        </w:rPr>
        <w:fldChar w:fldCharType="begin" w:fldLock="1"/>
      </w:r>
      <w:r w:rsidR="00A2561E">
        <w:rPr>
          <w:rFonts w:ascii="Times New Roman" w:hAnsi="Times New Roman" w:cs="Times New Roman"/>
          <w:sz w:val="24"/>
          <w:szCs w:val="24"/>
        </w:rPr>
        <w:instrText xml:space="preserve"> ADDIN ZOTERO_ITEM CSL_CITATION {"citationID":"pY6sExnU","properties":{"formattedCitation":"(Petersen and Schiffer, 2016)","plainCitation":"(Petersen and Schiffer, 2016)"},"citationItems":[{"id":1184,"uris":["http://zotero.org/users/1298112/items/JEQQJGUZ"],"uri":["http://zotero.org/users/1298112/items/JEQQJGUZ"],"itemData":{"id":1184,"type":"article-journal","title":"Wilson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D."},{"family":"Schiffer","given":"Christian"}],"issued":{"date-parts":[["2016",11]]}}}],"schema":"https://github.com/citation-style-language/schema/raw/master/csl-citation.json"} </w:instrText>
      </w:r>
      <w:r w:rsidRPr="00F52A32">
        <w:rPr>
          <w:rFonts w:ascii="Times New Roman" w:hAnsi="Times New Roman" w:cs="Times New Roman"/>
          <w:sz w:val="24"/>
          <w:szCs w:val="24"/>
        </w:rPr>
        <w:fldChar w:fldCharType="separate"/>
      </w:r>
      <w:r w:rsidR="00A2561E" w:rsidRPr="00A2561E">
        <w:rPr>
          <w:rFonts w:ascii="Times New Roman" w:hAnsi="Times New Roman" w:cs="Times New Roman"/>
          <w:sz w:val="24"/>
        </w:rPr>
        <w:t>(Petersen and Schiffer, 2016)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proposed a mechanism to explain the presence of old inherited HVLCB beneath the rifted margins and concluded that they could represent preserved and subsequently deformed pre-existing subduction/suture zones that were activated during rifting and continental breakup. Eclogite in a fossil slab has a similar but weaker rheology than the surrounding “dry olivine” lithosphere </w:t>
      </w:r>
      <w:r w:rsidRPr="00F52A32">
        <w:rPr>
          <w:rFonts w:ascii="Times New Roman" w:hAnsi="Times New Roman" w:cs="Times New Roman"/>
          <w:sz w:val="24"/>
          <w:szCs w:val="24"/>
        </w:rPr>
        <w:fldChar w:fldCharType="begin"/>
      </w:r>
      <w:r w:rsidR="00264CB5">
        <w:rPr>
          <w:rFonts w:ascii="Times New Roman" w:hAnsi="Times New Roman" w:cs="Times New Roman"/>
          <w:sz w:val="24"/>
          <w:szCs w:val="24"/>
        </w:rPr>
        <w:instrText xml:space="preserve"> ADDIN ZOTERO_ITEM CSL_CITATION {"citationID":"2eh09bgvf4","properties":{"formattedCitation":"(Zhang and Green, 2007)","plainCitation":"(Zhang and Green, 2007)"},"citationItems":[{"id":189,"uris":["http://zotero.org/users/1298112/items/853PDU5K"],"uri":["http://zotero.org/users/1298112/items/853PDU5K"],"itemData":{"id":189,"type":"article-journal","title":"Experimental Investigation of Eclogite Rheology and Its Fabrics at High Temperature and Pressure","container-title":"Journal of Metamorphic Geology","page":"97-115","volume":"25","issue":"2","source":"Wiley Online Library","abstract":"Eclogite plays an important role in mantle convection and geodynamics in subduction zones. An improved understanding of processes in the deeper levels of subduction zones and collision belts requires information on eclogite rheology. However, the deformation processes and associated fabrics in eclogite are not well understood. Incompatible views of deformation mechanism have been proposed for both garnet and omphacite. We present here deformation behaviour of eclogite at temperatures of 1027–1427 °C, confining pressures of 2.5–3.5 GPa, and strain rates of 1 × 10−5 s−1 to 5 × 10−4 s−1. We obtained a power-law creep for the high temperature and pressure deformation of a ‘dry’ eclogite (50 vol.% garnet, 40% omphacite and 10% quartz) with A = 103.3 ± 1.0, n = 3.5 ± 0.4, ΔE =403 ± 30 KJ mol−1 and ΔV = 27.2 cm3 mol−1. The two principal minerals of eclogite have greatly different strengths. Progressive increase of garnet results in a smooth increase in strength. Analysis by electron back-scattered diffraction shows that: (1) garnet displays pole figures with near random distributions of misorientation angle under both dry and wet conditions; (2) omphacite shows pronounced lattice preferred orientations (LPOs), suggesting a dominant dislocation creep mechanism. Further investigation into the water effects on eclogite show: (3) water content does not influence the style of omphacite fabric but increases slightly the fabric strength; (4) grain boundary processes dominate the deformation of garnet under high water fugacity or high shear-strain conditions, yielding a random LPO similar to that of non-deforming garnet, despite the strong shape preferred orientation (SPO) observed. {110} [001] slip may dominate the deformation of rutile. Quartz displays complicated and inconsistent LPOs in eclogite. These results are remarkably similar to observations from deformed eclogites in nature.","DOI":"10.1111/j.1525-1314.2006.00684.x","ISSN":"1525-1314","language":"en","author":[{"family":"Zhang","given":"J."},{"family":"Green","given":"H. W."}],"issued":{"date-parts":[["2007",2,1]]}}}],"schema":"https://github.com/citation-style-language/schema/raw/master/csl-citation.json"}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(Zhang and Green, 2007)</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while a fossil, hydrated mantle wedge acts as an effective and dominant weak zone. Eclogites of the Bergen Arcs (Norway) show softening due to fluid infiltration </w:t>
      </w:r>
      <w:r w:rsidRPr="00F52A32">
        <w:rPr>
          <w:rFonts w:ascii="Times New Roman" w:hAnsi="Times New Roman" w:cs="Times New Roman"/>
          <w:sz w:val="24"/>
          <w:szCs w:val="24"/>
        </w:rPr>
        <w:fldChar w:fldCharType="begin"/>
      </w:r>
      <w:r w:rsidRPr="00F52A32">
        <w:rPr>
          <w:rFonts w:ascii="Times New Roman" w:hAnsi="Times New Roman" w:cs="Times New Roman"/>
          <w:sz w:val="24"/>
          <w:szCs w:val="24"/>
        </w:rPr>
        <w:instrText xml:space="preserve"> ADDIN ZOTERO_ITEM CSL_CITATION {"citationID":"2h3t3ihj76","properties":{"formattedCitation":"(Jolivet et al., 2005)","plainCitation":"(Jolivet et al., 2005)"},"citationItems":[{"id":1437,"uris":["http://zotero.org/users/1298112/items/M5KTKPVU"],"uri":["http://zotero.org/users/1298112/items/M5KTKPVU"],"itemData":{"id":1437,"type":"article-journal","title":"Softening trigerred by eclogitization, the first step toward exhumation during continental subduction","container-title":"Earth and Planetary Science Letters","page":"532-547","volume":"237","issue":"3–4","source":"ScienceDirect","abstract":"Direct observation of peak pressure deformation in exhumed subduction channels is difficult because little evidence of this deformation survives later syn-exhumation deformation. Most ultrahigh-pressure parageneses are found in continental derived metamorphic rocks making continental subduction the best context to observe peak pressure deformation. Whereas many studies have enlightened the main driving parameters of exhumation such as buoyancy forces, low viscosity in the subduction channel, overburden removal by erosion and normal faulting, a basic question is seldom considered: why is a tectonic unit disconnected from the descending lithosphere and why does it start its way towards the surface? This event, seminal to exhumation processes, must involve some deformation and decoupling of the exhumed slice from the descending slab at peak pressure conditions or close to it. Our field observations in the Bergen arc show that Caledonian eclogitization and later amphibolitization of a granulitic terrane was achieved with a consistent component of simple shear compatible with the sense of the Caledonian subduction. Thus, the sequence of deformation preserved in the Bergen Arc documents the decoupling of subducted crustal material from the descending slab at the onset of exhumation. This observation suggests that deformation in the subduction channel is largely controlled by kinematic boundary conditions, i.e. underthrusting of the subducting slab. In this context of simple shear, metamorphic reactions assisted by fracturating, fluid infiltration and ductile deformation lower the resistance of rocks and allow the localisation of shear zones and the decoupling of buoyant tectonic units from the subducting slab. These tectonic units can then be incorporated into the channel circulation and start their upward travel.","DOI":"10.1016/j.epsl.2005.06.047","ISSN":"0012-821X","journalAbbreviation":"Earth and Planetary Science Letters","author":[{"family":"Jolivet","given":"Laurent"},{"family":"Raimbourg","given":"Hugues"},{"family":"Labrousse","given":"Loïc"},{"family":"Avigad","given":"Dov"},{"family":"Leroy","given":"Yves"},{"family":"Austrheim","given":"Håkon"},{"family":"Andersen","given":"Torgeir B."}],"issued":{"date-parts":[["2005",9,15]]}}}],"schema":"https://github.com/citation-style-language/schema/raw/master/csl-citation.json"}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(Jolivet et al., 2005)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These ultra-high velocity </w:t>
      </w:r>
      <w:r w:rsidR="00930BA1">
        <w:rPr>
          <w:rFonts w:ascii="Times New Roman" w:hAnsi="Times New Roman" w:cs="Times New Roman"/>
          <w:sz w:val="24"/>
          <w:szCs w:val="24"/>
        </w:rPr>
        <w:t>LCBs</w:t>
      </w:r>
      <w:r w:rsidRPr="00F52A32">
        <w:rPr>
          <w:rFonts w:ascii="Times New Roman" w:hAnsi="Times New Roman" w:cs="Times New Roman"/>
          <w:sz w:val="24"/>
          <w:szCs w:val="24"/>
        </w:rPr>
        <w:t xml:space="preserve"> are distributed primarily along the mid-Norwegian margin and the Scoresbysund area in East Greenland </w:t>
      </w:r>
      <w:r w:rsidRPr="00F52A32">
        <w:rPr>
          <w:rFonts w:ascii="Times New Roman" w:hAnsi="Times New Roman" w:cs="Times New Roman"/>
          <w:sz w:val="24"/>
          <w:szCs w:val="24"/>
        </w:rPr>
        <w:fldChar w:fldCharType="begin"/>
      </w:r>
      <w:r w:rsidRPr="00F52A32">
        <w:rPr>
          <w:rFonts w:ascii="Times New Roman" w:hAnsi="Times New Roman" w:cs="Times New Roman"/>
          <w:sz w:val="24"/>
          <w:szCs w:val="24"/>
        </w:rPr>
        <w:instrText xml:space="preserve"> ADDIN ZOTERO_ITEM CSL_CITATION {"citationID":"KSEMQy3J","properties":{"formattedCitation":"(Mjelde et al., 2013)","plainCitation":"(Mjelde et al., 2013)"},"citationItems":[{"id":891,"uris":["http://zotero.org/users/1298112/items/VW23P53N"],"uri":["http://zotero.org/users/1298112/items/VW23P53N"],"itemData":{"id":891,"type":"article-journal","title":"The Moho: Boundary above upper mantle peridotites or lower crustal eclogites? A global review and new interpretations for passive margins","container-title":"Tectonophysics","collection-title":"Moho: 100 years after Andrija Mohorovicic","page":"636-650","volume":"609","source":"ScienceDirect","abstract":"We have performed a global study of 2D crustal scale wide-angle profiles across passive margins, with regard to local elevations in the Moho which could possibly be interpreted as indicative of lower crustal eclogites. A total of 16 candidates have been found, mainly in the North Atlantic and around Australia. These cases make up c. 6% only of the total profile length studied, confirming the interpretation of the Moho generally representing the top of the mantle. The interpreted candidates for lower crustal eclogites indicate that there may be a link between eclogite bodies and continental suture zones in the Barents Sea, off mid-Norway, in the Newfoundland Appalachians and in the Yilgarn Craton, western Australia. It is also possible that there is a genetic link between the formation of Caledonian eclogites and the Jan Mayen Fracture Zone, which is the only major fracture zone in the North Atlantic. Several of the inferred lower crustal eclogite bodies are located close to lines of major changes in strain, such as coastlines and shelf edges, indicating that lower crustal eclogite bodies may be important in guiding the evolution of basin architecture. Interpreting the Moho beneath the Bedout High on the northwest shelf of Australia as the top of a body of lower crustal eclogites, may imply that the northern termination of the Lambert Shelf represents a paleo suture zone and that the western termination of the Broome Platform acted as a major transfer zone. The significant increase in crustal thickness implied by the eclogite model has important implications for estimates of stretching history, subsidence and hydrocarbon maturation modelling.","DOI":"10.1016/j.tecto.2012.03.001","ISSN":"0040-1951","shortTitle":"The Moho","journalAbbreviation":"Tectonophysics","author":[{"family":"Mjelde","given":"Rolf"},{"family":"Goncharov","given":"Alexey"},{"family":"Müller","given":"R. Dietmar"}],"issued":{"date-parts":[["2013",12,8]]}}}],"schema":"https://github.com/citation-style-language/schema/raw/master/csl-citation.json"}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(Mjelde et al., 2013)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This suggests that at least one fossil subduction zone may have been subject to rift-related deformation and exhumation (Petersen &amp; Schiffer 2016).</w:t>
      </w:r>
    </w:p>
    <w:p w14:paraId="60CB2F5E" w14:textId="2ACAA95A" w:rsidR="00B31902" w:rsidRDefault="00B31902" w:rsidP="00555DA1">
      <w:pPr>
        <w:spacing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Structures in the Central Fjord area of East Greenland </w:t>
      </w:r>
      <w:r w:rsidRPr="00F52A32">
        <w:rPr>
          <w:rFonts w:ascii="Times New Roman" w:hAnsi="Times New Roman" w:cs="Times New Roman"/>
          <w:sz w:val="24"/>
          <w:szCs w:val="24"/>
        </w:rPr>
        <w:fldChar w:fldCharType="begin" w:fldLock="1"/>
      </w:r>
      <w:r w:rsidR="00CA3FA1">
        <w:rPr>
          <w:rFonts w:ascii="Times New Roman" w:hAnsi="Times New Roman" w:cs="Times New Roman"/>
          <w:sz w:val="24"/>
          <w:szCs w:val="24"/>
        </w:rPr>
        <w:instrText xml:space="preserve"> ADDIN ZOTERO_ITEM CSL_CITATION {"citationID":"LBDJTXNr","properties":{"formattedCitation":"(Schiffer et al., 2014)","plainCitation":"(Schiffer et al., 2014)"},"citationItems":[{"id":560,"uris":["http://zotero.org/users/1298112/items/J6HRD62X"],"uri":["http://zotero.org/users/1298112/items/J6HRD62X"],"itemData":{"id":560,"type":"article-journal","title":"Seismological evidence for a fossil subduction zone in the East Greenland Caledonides","container-title":"Geology","page":"311-314","volume":"42","issue":"4","source":"geology.gsapubs.org","DOI":"10.1130/G35244.1","ISSN":"0091-7613, 1943-2682","journalAbbreviation":"Geology","language":"en","author":[{"family":"Schiffer","given":"Christian"},{"family":"Balling","given":"Niels"},{"family":"Jacobsen","given":"Bo H."},{"family":"Stephenson","given":"Randell A."},{"family":"Nielsen","given":"Søren B."}],"issued":{"date-parts":[["2014",4,1]]}}}],"schema":"https://github.com/citation-style-language/schema/raw/master/csl-citation.json"}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2014)</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 Flannan reflector in northern Scotland </w:t>
      </w:r>
      <w:r w:rsidRPr="00F52A32">
        <w:rPr>
          <w:rFonts w:ascii="Times New Roman" w:hAnsi="Times New Roman" w:cs="Times New Roman"/>
          <w:sz w:val="24"/>
          <w:szCs w:val="24"/>
        </w:rPr>
        <w:fldChar w:fldCharType="begin" w:fldLock="1"/>
      </w:r>
      <w:r w:rsidR="00CA3FA1">
        <w:rPr>
          <w:rFonts w:ascii="Times New Roman" w:hAnsi="Times New Roman" w:cs="Times New Roman"/>
          <w:sz w:val="24"/>
          <w:szCs w:val="24"/>
        </w:rPr>
        <w:instrText xml:space="preserve"> ADDIN ZOTERO_ITEM CSL_CITATION {"citationID":"OOSCKyRC","properties":{"formattedCitation":"(Snyder and Flack, 1990; Warner et al., 1996)","plainCitation":"(Snyder and Flack, 1990; Warner et al., 1996)"},"citationItems":[{"id":761,"uris":["http://zotero.org/users/1298112/items/RQEPGWD9"],"uri":["http://zotero.org/users/1298112/items/RQEPGWD9"],"itemData":{"id":761,"type":"article-journal","title":"A Caledonian age for reflectors within the mantle lithosphere north and west of Scotland","container-title":"Tectonics","page":"903-922","volume":"9","issue":"4","source":"Wiley Online Library","abstract":"This paper synthesizes geophysical data from two areas north and west of the Scottish mainland, the sites of grids composed of over 1600 and 650 line km, respectively, of deep (≥15 s two-way travel time) seismic reflection profiles. These grids make possible migration of generally eastward-dipping reflections in order to locate correctly in three dimensions three reflector surfaces within the uppermost mantle lithosphere. North of Scotland part of the reflector surface strikes to the northwest and forms a plunging fold structure that arches several kilometers into the lower crust near its hingeline. At depths around 50 km the reflector splits into two surfaces, one subhorizontal and one dipping to the east. Gravity modeling suggests that this latter surface may be a normal fault or shear zone and therefore Permo-Triassic extensional features may be superposed on older, subhorizontal mantle reflectors. Similarities in reflection patterns observed both north and west of Scotland lead us to suggest that these reflections come from three parts of a once continuous structure over 700 km long. Late Caledonian age left-lateral offsets of over 200 km are inferred to have disrupted this structure. Restoration of this offset plus tens of kilometers of subsequent extension recreates an uppermost mantle feature parallel to the Caledonian erogenic front and dipping toward the Caledonian suture along the Laurentian plate margin. If our restoration is correct in assuming regional-scale coupling between crustal faulting and uppermost mantle deformation, some mantle structures have persisted for over 400 Ma. Eclogite or metasomatized mantle rock within zones several hundred meters thick appear likely sources of impedance contrast producing the mantle reflections.","DOI":"10.1029/TC009i004p00903","ISSN":"1944-9194","journalAbbreviation":"Tectonics","language":"en","author":[{"family":"Snyder","given":"David B."},{"family":"Flack","given":"Catherine A."}],"issued":{"date-parts":[["1990",8,1]]}}},{"id":769,"uris":["http://zotero.org/users/1298112/items/S2ZFQX2G"],"uri":["http://zotero.org/users/1298112/items/S2ZFQX2G"],"itemData":{"id":769,"type":"article-journal","title":"Seismic reflections from the mantle represent relict subduction zones within the continental lithosphere","container-title":"Geology","page":"39-42","volume":"24","issue":"1","source":"geology.gsapubs.org","abstract":"In many areas of the world, the continental lithospheric upper mantle contains bright, continuous, regionally extensive, seismic reflectors. Despite the increasingly common observation of such mantle reflectors on deep seismic reflection profiles, their significance and geologic origin remain obscure. We report results from a series of seismic experiments acquired across two of the brightest of these reflectors and provide new constraints upon the composition and thickness of the reflecting region. These new seismic data reveal regionally extensive dipping and subhorizonal slabs of high-velocity (&gt;8.4 km/s), high-density (&gt;3500 kg/m3) material, several kilometres (&gt;2 km) thick, entrained within otherwise unremarkable upper mantle. The geometry, physical properties, and geologic setting of these mantle reflectors suggest that they represent fragments of eclogitic oceanic crust—a relict of pre-Caledonian oceanic subduction now preserved within the lower continental lithosphere. Such relict subduction zones appear to be widespread within the continental lithosphere and to exert an important influence upon the location and style of subsequent continental deformation.","DOI":"10.1130/0091-7613(1996)024&lt;0039:SRFTMR&gt;2.3.CO;2","ISSN":"0091-7613, 1943-2682","journalAbbreviation":"Geology","language":"en","author":[{"family":"Warner","given":"Michael"},{"family":"Morgan","given":"Joanna"},{"family":"Barton","given":"Penny"},{"family":"Morgan","given":"Peter"},{"family":"Price","given":"Claire"},{"family":"Jones","given":"Kevin"}],"issued":{"date-parts":[["1996",1,1]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(Snyder and Flack, 1990; Warner et al., 1996)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and the Danish North Sea </w:t>
      </w:r>
      <w:r w:rsidRPr="00F52A32">
        <w:rPr>
          <w:rFonts w:ascii="Times New Roman" w:hAnsi="Times New Roman" w:cs="Times New Roman"/>
          <w:sz w:val="24"/>
          <w:szCs w:val="24"/>
        </w:rPr>
        <w:fldChar w:fldCharType="begin" w:fldLock="1"/>
      </w:r>
      <w:r w:rsidR="001E5CF7">
        <w:rPr>
          <w:rFonts w:ascii="Times New Roman" w:hAnsi="Times New Roman" w:cs="Times New Roman"/>
          <w:sz w:val="24"/>
          <w:szCs w:val="24"/>
        </w:rPr>
        <w:instrText xml:space="preserve"> ADDIN ZOTERO_ITEM CSL_CITATION {"citationID":"FbLMsXZL","properties":{"formattedCitation":"(Abramovitz and Thybo, 2000)","plainCitation":"(Abramovitz and Thybo, 2000)"},"citationItems":[{"id":33,"uris":["http://zotero.org/users/1298112/items/2ZR9VITB"],"uri":["http://zotero.org/users/1298112/items/2ZR9VITB"],"itemData":{"id":33,"type":"article-journal","title":"Seismic images of Caledonian, lithosphere-scale collision structures in the southeastern North Sea along Mona Lisa Profile 2","container-title":"Tectonophysics","page":"27-54","volume":"317","issue":"1-2","source":"Scopus","archive":"Scopus","abstract":"The unexposed suture between Baltica and Eastern Avalonia is imaged by coincident normal-incidence reflection and wide-angle reflection/refraction seismic data of the MONA LISA project. We present new results of the upper lithospheric, seismic structure from the N-S-striking profile 2 across the Caledonian Deformation Front, which represents the crustal collision suture between Baltica and Eastern Avalonia that formed after closure of the Tornquist Sea during the Caledonian orogeny in Late Ordovician times. Three different crustal types are identified with great similarities to the nearby profile 1: (1) a three-layered crust typical of shields to the north; (2) a transitional crust (suture zone) in the central part; and (3) a two-layered crust of Caledonian origin to the south characterized by very low velocities throughout the crust. The crustal thickness varies from 38-35 km under the northern margin of the Ringkobing-Fyn High (Baltica crust) to 28-27 km beneath the North German Basin in the Caledonian crust to the south. The suture zone is imaged by S-dipping crustal reflections from 1.9 to 10.6 s two-way travel time (twt) over a horizontal distance of ~70 km within the transitional crust. The reflection suture zone terminates in a ~60 km wide reflective lens with velocities of 6.6-6.8 km/s in the lowermost crust. The reflective lens may be interpreted as a remnant of oceanic or island-arc crust that was accreted to the leading edge of Baltica during closure of the Tornquist Sea. Alternatively, the reflective lens may represent an indentor of Baltica crust into the Avalonian terrane. The change in lower crustal reflectivity and the abrupt transition from a three- to a two-layered crust further south suggest that the Trans-European Fault and the Elbe Lineament continue into the North Sea. The upper mantle reflectivity is dominated by bands of strong-amplitude, S-dipping reflections from 13.5 to 21.8 s twt, and a weaker band of N-dipping reflections from 12 to 16 s twt. Reversed wide-angle refractions and reflections indicate the presence of a S-dipping high-velocity layer (8.65-8.8 km/s) in the uppermost mantle. The sub-Moho high-velocity layer partially coincides with the strong S-dipping normal-incidence mantle reflections. We propose that the S-dipping mantle structure may represent a late-Caledonian or Late Carboniferous to Early Permian mantle shear zone. (C) 2000 Elsevier Science B.V. All rights reserved.","DOI":"10.1016/S0040-1951(99)00266-8","ISSN":"0040-1951","language":"English","author":[{"family":"Abramovitz","given":"T."},{"family":"Thybo","given":"H."}],"issued":{"date-parts":[["2000"]]}}}],"schema":"https://github.com/citation-style-language/schema/raw/master/csl-citation.json"} </w:instrText>
      </w:r>
      <w:r w:rsidRPr="00F52A32">
        <w:rPr>
          <w:rFonts w:ascii="Times New Roman" w:hAnsi="Times New Roman" w:cs="Times New Roman"/>
          <w:sz w:val="24"/>
          <w:szCs w:val="24"/>
        </w:rPr>
        <w:fldChar w:fldCharType="separate"/>
      </w:r>
      <w:r w:rsidR="001E5CF7" w:rsidRPr="001E5CF7">
        <w:rPr>
          <w:rFonts w:ascii="Times New Roman" w:hAnsi="Times New Roman" w:cs="Times New Roman"/>
          <w:sz w:val="24"/>
        </w:rPr>
        <w:t>(Abramovitz and Thybo, 2000)</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have been interpreted as preserved orogenic </w:t>
      </w:r>
      <w:r w:rsidRPr="00F52A32">
        <w:rPr>
          <w:rFonts w:ascii="Times New Roman" w:hAnsi="Times New Roman" w:cs="Times New Roman"/>
          <w:sz w:val="24"/>
          <w:szCs w:val="24"/>
        </w:rPr>
        <w:lastRenderedPageBreak/>
        <w:t xml:space="preserve">structures of Caledonian age (i.e. fossil subduction or suture zones) (Fig. 2). </w:t>
      </w:r>
      <w:r w:rsidRPr="00F52A32">
        <w:rPr>
          <w:rFonts w:ascii="Times New Roman" w:hAnsi="Times New Roman" w:cs="Times New Roman"/>
          <w:sz w:val="24"/>
          <w:szCs w:val="24"/>
        </w:rPr>
        <w:fldChar w:fldCharType="begin" w:fldLock="1"/>
      </w:r>
      <w:r w:rsidR="00CA3FA1">
        <w:rPr>
          <w:rFonts w:ascii="Times New Roman" w:hAnsi="Times New Roman" w:cs="Times New Roman"/>
          <w:sz w:val="24"/>
          <w:szCs w:val="24"/>
        </w:rPr>
        <w:instrText xml:space="preserve"> ADDIN ZOTERO_ITEM CSL_CITATION {"citationID":"ClyqjoPI","properties":{"formattedCitation":"(Schiffer et al., 2015b)","plainCitation":"(Schiffer et al., 2015b)"},"citationItems":[{"id":809,"uris":["http://zotero.org/users/1298112/items/TCR8J38V"],"uri":["http://zotero.org/users/1298112/items/TCR8J38V"],"itemData":{"id":809,"type":"article-journal","title":"A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(Schiffer et al., 2015b)</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proposed that the Central Fjord structure and the Flannan reflector once formed a contiguous eastward-dipping subduction zone, possibly of Caledonian age, that may have influenced rift, magmatic, and passive-margin evolution in the North Atlantic (Figure 2). Combined geophysical-petrological modelling of the Central Fjord structure suggests it comprises a relict hydrated mantle wedge associated with a fossil subduction zone </w:t>
      </w:r>
      <w:r w:rsidRPr="00F52A32">
        <w:rPr>
          <w:rFonts w:ascii="Times New Roman" w:hAnsi="Times New Roman" w:cs="Times New Roman"/>
          <w:sz w:val="24"/>
          <w:szCs w:val="24"/>
        </w:rPr>
        <w:fldChar w:fldCharType="begin" w:fldLock="1"/>
      </w:r>
      <w:r w:rsidR="00F010DB">
        <w:rPr>
          <w:rFonts w:ascii="Times New Roman" w:hAnsi="Times New Roman" w:cs="Times New Roman"/>
          <w:sz w:val="24"/>
          <w:szCs w:val="24"/>
        </w:rPr>
        <w:instrText xml:space="preserve"> ADDIN ZOTERO_ITEM CSL_CITATION {"citationID":"vdYCtNJH","properties":{"formattedCitation":"(Schiffer et al., 2015a, 2016a)","plainCitation":"(Schiffer et al., 2015a, 2016a)"},"citationItems":[{"id":1574,"uris":["http://zotero.org/users/1298112/items/Z4BS6H89"],"uri":["http://zotero.org/users/1298112/items/Z4BS6H89"],"itemData":{"id":1574,"type":"article-journal","title":"Geophysical-petrological modelling of the East Greenland Caledonides – Isostatic support from crust and upper mantle","container-title":"Tectonophysics","collection-title":"SI:Crustal seismology","page":"44-57","volume":"692","issue":"Part A","source":"ScienceDirect","abstract":"Teleseismic receiver function analysis imaged a complex upper mantle structure in the Central Fjord Region of East Greenland, including an east-dipping high velocity layer and a mantle wedge of high crustal or low mantle velocities. This was interpreted as a fossil Caledonian subduction complex, including a slab of eclogitised mafic crust and an overlying wedge of serpentinised mantle. In this paper, we use a multi-disciplinary geophysical and petrological modelling approach to test this proposed fossil subduction model. The consistency of the obtained velocity model with the regional gravity field is tested by forward density modelling and isostatic calculations. The models show that the sub-crustal structure, given by the more buoyant mantle wedge and the dipping high velocity/density layer, yield in a markedly better fit as compared to a homogeneous mantle lithosphere. Petrological-geophysical modelling is performed by testing different upper mantle compositions with regard to topography, gravity and seismic velocities using Litmod2D. This suggests that the observed lower crustal/uppermost mantle bodies could be a combination of mafic intrusions, serpentinised peridotite and metamorphosed mafic crust. The preferred composition for the dipping structure is eclogitised mafic crust, and hydrated peridotite filling the overlying mantle wedge. Models lacking an eclogite layer or a hydrated upper mantle composition show an inferior fit and, therefore, are not favoured representatives. This supports the interpretation as a fossil subduction zone complex. The spatial relations with Caledonian structures suggest an early Caledonian origin.","DOI":"10.1016/j.tecto.2016.06.023","ISSN":"0040-1951","journalAbbreviation":"Tectonophysics","author":[{"family":"Schiffer","given":"Christian"},{"family":"Balling","given":"Niels"},{"family":"Ebbing","given":"Jörg"},{"family":"Jacobsen","given":"Bo Holm"},{"family":"Nielsen","given":"Søren Bom"}],"issued":{"date-parts":[["2016",12,5]]}}},{"id":79,"uris":["http://zotero.org/users/1298112/items/4E38GV62"],"uri":["http://zotero.org/users/1298112/items/4E38GV62"],"itemData":{"id":79,"type":"article-journal","title":"The East Greenland Caledonides—teleseismic signature, gravity and isostasy","container-title":"Geophysical Journal International","page":"1400-1418","volume":"203","issue":"2","source":"CrossRef","DOI":"10.1093/gji/ggv373","ISSN":"0956-540X, 1365-246X","language":"en","author":[{"family":"Schiffer","given":"Christian"},{"family":"Jacobsen","given":"Bo Holm"},{"family":"Balling","given":"Niels"},{"family":"Ebbing","given":"Jörg"},{"family":"Nielsen","given":"Søren Bom"}],"issued":{"date-parts":[["2015",11,1]]}}}],"schema":"https://github.com/citation-style-language/schema/raw/master/csl-citation.json"} </w:instrText>
      </w:r>
      <w:r w:rsidRPr="00F52A32">
        <w:rPr>
          <w:rFonts w:ascii="Times New Roman" w:hAnsi="Times New Roman" w:cs="Times New Roman"/>
          <w:sz w:val="24"/>
          <w:szCs w:val="24"/>
        </w:rPr>
        <w:fldChar w:fldCharType="separate"/>
      </w:r>
      <w:r w:rsidR="00F010DB" w:rsidRPr="00F010DB">
        <w:rPr>
          <w:rFonts w:ascii="Times New Roman" w:hAnsi="Times New Roman" w:cs="Times New Roman"/>
          <w:sz w:val="24"/>
        </w:rPr>
        <w:t>(Schiffer et al., 2015a, 2016a)</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The most recent Caledonian subduction event was associated with the Scandian phase leading to the westward subduction of Iapetus crust </w:t>
      </w:r>
      <w:r w:rsidRPr="00F52A32">
        <w:rPr>
          <w:rFonts w:ascii="Times New Roman" w:hAnsi="Times New Roman" w:cs="Times New Roman"/>
          <w:sz w:val="24"/>
          <w:szCs w:val="24"/>
        </w:rPr>
        <w:fldChar w:fldCharType="begin" w:fldLock="1"/>
      </w:r>
      <w:r w:rsidR="00377B7D">
        <w:rPr>
          <w:rFonts w:ascii="Times New Roman" w:hAnsi="Times New Roman" w:cs="Times New Roman"/>
          <w:sz w:val="24"/>
          <w:szCs w:val="24"/>
        </w:rPr>
        <w:instrText xml:space="preserve"> ADDIN ZOTERO_ITEM CSL_CITATION {"citationID":"PAHwv5i3","properties":{"formattedCitation":"(Gee et al., 2008; Roberts, 2003)","plainCitation":"(Gee et al., 2008; Roberts, 2003)"},"citationItems":[{"id":116,"uris":["http://www.mendeley.com/documents/?uuid=56a962a9-e42a-4c00-8443-113785efb48f","http://zotero.org/users/1298112/items/5RIVIAFQ"],"uri":["http://www.mendeley.com/documents/?uuid=56a962a9-e42a-4c00-8443-113785efb48f","http://zotero.org/users/1298112/items/5RIVIAFQ"],"itemData":{"id":116,"type":"chapter","title":"From the early Paleozoic platforms of Baltica and Laurentia to the Caledonide orogen of Scandinavia and Greenland","container-title":"Episodes","publisher":"Episodes","volume":"31:1, s. 44-51","source":"swepub.kb.se","abstract":"The Caledonide Orogen in the Nordic countries is exposed in Norway, western Sweden, westernmost Finland, on Svalbard and in northeast Greenland. In the mountains of western Scandinavia, the structure is dominated by E-vergent thrusts with allochthons derived from the Baltoscandian platform and margin, from outboard oceanic (Iapetus) terranes and with the highest thrust sheets having Laurentian affinities. The other side of this bivergent orogen is well exposed in northeastern Greenland, where W-vergent thrust sheets emplace Laurentian continental margin assemblages onto the platform. Svalbard's Caledonides are disrupted by late Caledonian faults, but have close affinity with the Laurentian margin in Northeast Greenland. Only Svalbard's Southwestern terrane is foreign to this margin, showing affinity to the Pearya terrane of northern Ellesmere Island in arctic Canada. Between the margins of western Scandinavia and eastern Greenland, the wide continental shelves, now covered by late Paleozoic and younger successions, are inferred to be underlain by the Caledonide hinterland, probably incorporating substantial Grenville-age basement. In northernmost Norway, the NE-trending Caledonian thrust front truncates the NW-trending Neoproterozoic Timanide orogen of northwest Russia. Much of the central and eastern parts of the Barents Shelf are thought to be underlain by Caledonian-deformed Timanide basement. Caledonian orogeny in Norden resulted from. the closure of the Iapetus Ocean and Scandian collision of continent Baltica with Laurentia. Partial subduction of the Baltoscandian margin beneath Laurentia in the mid-late Silurian was followed by rapid exhumation of the highly metamorphosed hinterland in the early Devonian, and deposition of Old Red Sandstones in intramontane basins. Late Scandian collapse of the orogen occurred on major extensional detachments, with deformation persisting into the late Devonian.","URL":"http://urn.kb.se/resolve?urn=urn:nbn:se:uu:diva-149695","ISBN":"0705-3797","author":[{"family":"Gee","given":"David G."},{"family":"Fossen","given":"Haakon"},{"family":"Henriksen","given":"Niels"},{"family":"Higgins","given":"Anthony K."}],"issued":{"date-parts":[["2008"]]},"accessed":{"date-parts":[["2013",10,14]]}}},{"id":709,"uris":["http://zotero.org/users/1298112/items/PTPRB8K2"],"uri":["http://zotero.org/users/1298112/items/PTPRB8K2"],"itemData":{"id":709,"type":"article-journal","title":"The Scandinavian Caledonides: event chronology, palaeogeographic settings and likely modern analogues","container-title":"Tectonophysics","page":"283-299","volume":"365","issue":"1–4","source":"ScienceDirect","abstract":"Following an outline of Scandinavian Caledonide tectonostratigraphy, tracing the Neoproterozoic, Baltoscandian, passive margin of Baltica outboard into the suspect, Iapetus oceanic terranes and farther into the highest allochthons, which carry evidence of Laurentian ancestry, descriptions are presented of the principal tectonothermal events recorded in different parts of the mountain belt. Four major compressive/transpressive events are recognised—Finnmarkian (Late Cambrian), Trondheim (Early Arenig), Taconian (Mid–Late Ordovician) and Scandian (Mid Silurian–Early Devonian). The first two events involved subduction scenarios with contraction/accretion between Baltica and/or an adjacent microcontinent and Iapetan arcs. The Taconian is also an arc-accretion, tectonothermal event, but this occurred along the margin of the Laurentian plate, remote from Baltica. The later Scandian event involved rapid subduction of the Baltican margin beneath Laurentia to depths exceeding 120 km and equally rapid exhumation. This was followed by an episode of orogenic collapse, widespread extension and Devonian basinal sedimentation, with local upright folding (Solundian phase). Based on comparisons between geochemical signatures and settings of Caledonide ophiolite fragments and diverse magmatic arcs, and modern examples of such, various analogies have been proposed by several authors with comparable elements in the southwestern and western Pacific region. Taking into account a predictive model for future oblique collision between the Australian and Eurasian plates, this resultant sinistral, oblique-convergent system of semi-linear terrane slices bears many similarities to the Caledonide geology and tectonics of Scandinavia.","DOI":"10.1016/S0040-1951(03)00026-X","ISSN":"0040-1951","shortTitle":"Collisional Orogenesis in the Geological Record and Modern Analogues","journalAbbreviation":"Tectonophysics","author":[{"family":"Roberts","given":"David"}],"issued":{"date-parts":[["2003",4,24]]}}}],"schema":"https://github.com/citation-style-language/schema/raw/master/csl-citation.json"} </w:instrText>
      </w:r>
      <w:r w:rsidRPr="00F52A32">
        <w:rPr>
          <w:rFonts w:ascii="Times New Roman" w:hAnsi="Times New Roman" w:cs="Times New Roman"/>
          <w:sz w:val="24"/>
          <w:szCs w:val="24"/>
        </w:rPr>
        <w:fldChar w:fldCharType="separate"/>
      </w:r>
      <w:r w:rsidR="00377B7D" w:rsidRPr="00377B7D">
        <w:rPr>
          <w:rFonts w:ascii="Times New Roman" w:hAnsi="Times New Roman" w:cs="Times New Roman"/>
          <w:sz w:val="24"/>
        </w:rPr>
        <w:t>(Gee et al., 2008; Roberts, 2003)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Evidence of this subduction zone in the form of a preserved slab has not been detected in the lithospheric mantle of the Norwegian Caledonides. However, structures in the crust and upper mantle in the Danish North Sea detected by the Mona Lisa experiments </w:t>
      </w:r>
      <w:r w:rsidRPr="00F52A32">
        <w:rPr>
          <w:rFonts w:ascii="Times New Roman" w:hAnsi="Times New Roman" w:cs="Times New Roman"/>
          <w:sz w:val="24"/>
          <w:szCs w:val="24"/>
        </w:rPr>
        <w:fldChar w:fldCharType="begin" w:fldLock="1"/>
      </w:r>
      <w:r w:rsidR="001E5CF7">
        <w:rPr>
          <w:rFonts w:ascii="Times New Roman" w:hAnsi="Times New Roman" w:cs="Times New Roman"/>
          <w:sz w:val="24"/>
          <w:szCs w:val="24"/>
        </w:rPr>
        <w:instrText xml:space="preserve"> ADDIN ZOTERO_ITEM CSL_CITATION {"citationID":"oCwYGVxS","properties":{"formattedCitation":"(Abramovitz and Thybo, 2000)","plainCitation":"(Abramovitz and Thybo, 2000)"},"citationItems":[{"id":33,"uris":["http://zotero.org/users/1298112/items/2ZR9VITB"],"uri":["http://zotero.org/users/1298112/items/2ZR9VITB"],"itemData":{"id":33,"type":"article-journal","title":"Seismic images of Caledonian, lithosphere-scale collision structures in the southeastern North Sea along Mona Lisa Profile 2","container-title":"Tectonophysics","page":"27-54","volume":"317","issue":"1-2","source":"Scopus","archive":"Scopus","abstract":"The unexposed suture between Baltica and Eastern Avalonia is imaged by coincident normal-incidence reflection and wide-angle reflection/refraction seismic data of the MONA LISA project. We present new results of the upper lithospheric, seismic structure from the N-S-striking profile 2 across the Caledonian Deformation Front, which represents the crustal collision suture between Baltica and Eastern Avalonia that formed after closure of the Tornquist Sea during the Caledonian orogeny in Late Ordovician times. Three different crustal types are identified with great similarities to the nearby profile 1: (1) a three-layered crust typical of shields to the north; (2) a transitional crust (suture zone) in the central part; and (3) a two-layered crust of Caledonian origin to the south characterized by very low velocities throughout the crust. The crustal thickness varies from 38-35 km under the northern margin of the Ringkobing-Fyn High (Baltica crust) to 28-27 km beneath the North German Basin in the Caledonian crust to the south. The suture zone is imaged by S-dipping crustal reflections from 1.9 to 10.6 s two-way travel time (twt) over a horizontal distance of ~70 km within the transitional crust. The reflection suture zone terminates in a ~60 km wide reflective lens with velocities of 6.6-6.8 km/s in the lowermost crust. The reflective lens may be interpreted as a remnant of oceanic or island-arc crust that was accreted to the leading edge of Baltica during closure of the Tornquist Sea. Alternatively, the reflective lens may represent an indentor of Baltica crust into the Avalonian terrane. The change in lower crustal reflectivity and the abrupt transition from a three- to a two-layered crust further south suggest that the Trans-European Fault and the Elbe Lineament continue into the North Sea. The upper mantle reflectivity is dominated by bands of strong-amplitude, S-dipping reflections from 13.5 to 21.8 s twt, and a weaker band of N-dipping reflections from 12 to 16 s twt. Reversed wide-angle refractions and reflections indicate the presence of a S-dipping high-velocity layer (8.65-8.8 km/s) in the uppermost mantle. The sub-Moho high-velocity layer partially coincides with the strong S-dipping normal-incidence mantle reflections. We propose that the S-dipping mantle structure may represent a late-Caledonian or Late Carboniferous to Early Permian mantle shear zone. (C) 2000 Elsevier Science B.V. All rights reserved.","DOI":"10.1016/S0040-1951(99)00266-8","ISSN":"0040-1951","language":"English","author":[{"family":"Abramovitz","given":"T."},{"family":"Thybo","given":"H."}],"issued":{"date-parts":[["2000"]]}}}],"schema":"https://github.com/citation-style-language/schema/raw/master/csl-citation.json"} </w:instrText>
      </w:r>
      <w:r w:rsidRPr="00F52A32">
        <w:rPr>
          <w:rFonts w:ascii="Times New Roman" w:hAnsi="Times New Roman" w:cs="Times New Roman"/>
          <w:sz w:val="24"/>
          <w:szCs w:val="24"/>
        </w:rPr>
        <w:fldChar w:fldCharType="separate"/>
      </w:r>
      <w:r w:rsidR="001E5CF7" w:rsidRPr="001E5CF7">
        <w:rPr>
          <w:rFonts w:ascii="Times New Roman" w:hAnsi="Times New Roman" w:cs="Times New Roman"/>
          <w:sz w:val="24"/>
        </w:rPr>
        <w:t>(Abramovitz and Thybo, 2000)</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might be the trace of this subduction. </w:t>
      </w:r>
      <w:r w:rsidR="00930BA1">
        <w:rPr>
          <w:rFonts w:ascii="Times New Roman" w:hAnsi="Times New Roman" w:cs="Times New Roman"/>
          <w:sz w:val="24"/>
          <w:szCs w:val="24"/>
        </w:rPr>
        <w:t>LCBs</w:t>
      </w:r>
      <w:r w:rsidRPr="00F52A32">
        <w:rPr>
          <w:rFonts w:ascii="Times New Roman" w:hAnsi="Times New Roman" w:cs="Times New Roman"/>
          <w:sz w:val="24"/>
          <w:szCs w:val="24"/>
        </w:rPr>
        <w:t xml:space="preserve"> indicative of eclogite along the Mid-Norwegian margin </w:t>
      </w:r>
      <w:r w:rsidRPr="00F52A32">
        <w:rPr>
          <w:rFonts w:ascii="Times New Roman" w:hAnsi="Times New Roman" w:cs="Times New Roman"/>
          <w:sz w:val="24"/>
          <w:szCs w:val="24"/>
        </w:rPr>
        <w:fldChar w:fldCharType="begin" w:fldLock="1"/>
      </w:r>
      <w:r w:rsidRPr="00F52A32">
        <w:rPr>
          <w:rFonts w:ascii="Times New Roman" w:hAnsi="Times New Roman" w:cs="Times New Roman"/>
          <w:sz w:val="24"/>
          <w:szCs w:val="24"/>
        </w:rPr>
        <w:instrText xml:space="preserve"> ADDIN ZOTERO_ITEM CSL_CITATION {"citationID":"7KXmm0sv","properties":{"formattedCitation":"(Mjelde et al., 2013)","plainCitation":"(Mjelde et al., 2013)"},"citationItems":[{"id":891,"uris":["http://zotero.org/users/1298112/items/VW23P53N"],"uri":["http://zotero.org/users/1298112/items/VW23P53N"],"itemData":{"id":891,"type":"article-journal","title":"The Moho: Boundary above upper mantle peridotites or lower crustal eclogites? A global review and new interpretations for passive margins","container-title":"Tectonophysics","collection-title":"Moho: 100 years after Andrija Mohorovicic","page":"636-650","volume":"609","source":"ScienceDirect","abstract":"We have performed a global study of 2D crustal scale wide-angle profiles across passive margins, with regard to local elevations in the Moho which could possibly be interpreted as indicative of lower crustal eclogites. A total of 16 candidates have been found, mainly in the North Atlantic and around Australia. These cases make up c. 6% only of the total profile length studied, confirming the interpretation of the Moho generally representing the top of the mantle. The interpreted candidates for lower crustal eclogites indicate that there may be a link between eclogite bodies and continental suture zones in the Barents Sea, off mid-Norway, in the Newfoundland Appalachians and in the Yilgarn Craton, western Australia. It is also possible that there is a genetic link between the formation of Caledonian eclogites and the Jan Mayen Fracture Zone, which is the only major fracture zone in the North Atlantic. Several of the inferred lower crustal eclogite bodies are located close to lines of major changes in strain, such as coastlines and shelf edges, indicating that lower crustal eclogite bodies may be important in guiding the evolution of basin architecture. Interpreting the Moho beneath the Bedout High on the northwest shelf of Australia as the top of a body of lower crustal eclogites, may imply that the northern termination of the Lambert Shelf represents a paleo suture zone and that the western termination of the Broome Platform acted as a major transfer zone. The significant increase in crustal thickness implied by the eclogite model has important implications for estimates of stretching history, subsidence and hydrocarbon maturation modelling.","DOI":"10.1016/j.tecto.2012.03.001","ISSN":"0040-1951","shortTitle":"The Moho","journalAbbreviation":"Tectonophysics","author":[{"family":"Mjelde","given":"Rolf"},{"family":"Goncharov","given":"Alexey"},{"family":"Müller","given":"R. Dietmar"}],"issued":{"date-parts":[["2013",12,8]]}}}],"schema":"https://github.com/citation-style-language/schema/raw/master/csl-citation.json"} </w:instrText>
      </w:r>
      <w:r w:rsidRPr="00F52A32">
        <w:rPr>
          <w:rFonts w:ascii="Times New Roman" w:hAnsi="Times New Roman" w:cs="Times New Roman"/>
          <w:sz w:val="24"/>
          <w:szCs w:val="24"/>
        </w:rPr>
        <w:fldChar w:fldCharType="separate"/>
      </w:r>
      <w:r w:rsidR="00CA3FA1" w:rsidRPr="00CA3FA1">
        <w:rPr>
          <w:rFonts w:ascii="Times New Roman" w:hAnsi="Times New Roman" w:cs="Times New Roman"/>
          <w:sz w:val="24"/>
        </w:rPr>
        <w:t>(Mjelde et al., 2013)</w:t>
      </w:r>
      <w:r w:rsidRPr="00F52A32">
        <w:rPr>
          <w:rFonts w:ascii="Times New Roman" w:hAnsi="Times New Roman" w:cs="Times New Roman"/>
          <w:sz w:val="24"/>
          <w:szCs w:val="24"/>
        </w:rPr>
        <w:fldChar w:fldCharType="end"/>
      </w:r>
      <w:r w:rsidRPr="00F61319">
        <w:rPr>
          <w:rFonts w:ascii="Times New Roman" w:hAnsi="Times New Roman" w:cs="Times New Roman"/>
          <w:sz w:val="24"/>
          <w:szCs w:val="24"/>
        </w:rPr>
        <w:t xml:space="preserve"> and Norwegian North Sea </w:t>
      </w:r>
      <w:r w:rsidRPr="00F52A32">
        <w:rPr>
          <w:rFonts w:ascii="Times New Roman" w:hAnsi="Times New Roman" w:cs="Times New Roman"/>
          <w:sz w:val="24"/>
          <w:szCs w:val="24"/>
        </w:rPr>
        <w:fldChar w:fldCharType="begin" w:fldLock="1"/>
      </w:r>
      <w:r w:rsidR="009E3C88">
        <w:rPr>
          <w:rFonts w:ascii="Times New Roman" w:hAnsi="Times New Roman" w:cs="Times New Roman"/>
          <w:sz w:val="24"/>
          <w:szCs w:val="24"/>
        </w:rPr>
        <w:instrText xml:space="preserve"> ADDIN ZOTERO_ITEM CSL_CITATION {"citationID":"NwviVfT8","properties":{"formattedCitation":"(Christiansson et al., 2000; Fichler et al., 2011a)","plainCitation":"(Christiansson et al., 2000; Fichler et al., 2011a)"},"citationItems":[{"id":13,"uris":["http://www.mendeley.com/documents/?uuid=7434612d-42cf-4648-95af-8b0ead7fae0d","http://zotero.org/users/1298112/items/29U5JAKH"],"uri":["http://www.mendeley.com/documents/?uuid=7434612d-42cf-4648-95af-8b0ead7fae0d","http://zotero.org/users/1298112/items/29U5JAKH"],"itemData":{"id":13,"type":"article-journal","title":"Crustal structure in the northern North Sea: an integrated geophysical study","container-title":"Geological Society, London, Special Publications","page":"15-40","volume":"167","issue":"1","source":"sp.lyellcollection.org","abstract":"This study focuses on the deep structure of the Viking Graben and adjacent areas of the northern North Sea (60–62°N), and its implications for the amount, timing and nature of lithospheric extension. Two regional transects have been constructed based on an integrated analysis of deep seismic reflection and refraction data, gravity and magnetic data, and correlations between offshore and onshore geology. The shallow interpretation is based on high-quality conventional seismic reflection data calibrated against a large number of exploration wells. The new and partly reprocessed seismic data, combined with the other geophysical data, make possible a better documentation of the crustal configuration, such as the pre-Jurassic sediment distribution, basement and Moho relief, and deep fault geometries. A lower-crustal body characterized by an 8+ km s−1 velocity and an average bulk density of 2.95 g cm−3 is present beneath the Horda Platform. This body probably represents a deep crustal root of partially eclogitized rocks that formed during the Caledonian orogeny. Heterogeneities within this body give rise to the non-typical velocity-density relation. The crust-mantle boundary is located at the base of this body at a depth of 30–35 km and does not coincide with the seismically defined Moho. The geometry of crustal thinning reflects the cumulative effect of several post-Caledonian rift phases. Results show that Permian rifting affected a wide area, from the Øygarden Fault Complex to the Hutton Fault.","DOI":"10.1144/GSL.SP.2000.167.01.02","ISSN":"0305-8719, 2041-4927","shortTitle":"Crustal structure in the northern North Sea","journalAbbreviation":"Geological Society, London, Special Publications","language":"en","author":[{"family":"Christiansson","given":"P."},{"family":"Faleide","given":"J. I."},{"family":"Berge","given":"A. M."}],"issued":{"date-parts":[["2000",1,1]]}}},{"id":"xuYFEr6I/WisoIhVU","uris":["http://www.mendeley.com/documents/?uuid=dfa4458e-991e-428c-b9eb-3a527d4fb143"],"uri":["http://www.mendeley.com/documents/?uuid=dfa4458e-991e-428c-b9eb-3a527d4fb143"],"itemData":{"DOI":"10.1016/j.tecto.2011.06.026","ISSN":"0040-1951","abstract":"A new crustal model for the northern North Sea was developed by gravity and magnetic modeling along the deep seismic line NSDP84-1. Utilizing vertical gradients allowed distinguishing between shallow and deep crustal sources. The upper crust is characterized by low magnetic susceptibilities and low densities, which is typical for felsic rocks. A new finding was that the deep crust below the western Viking Graben and the East Shetland Basin is the source of high magnetic anomalies combined with low gravity anomalies, which was interpreted to represent rocks with very high magnetic susceptibilities and low to intermediate densities. Such rock parameters may indicate serpentinites, but intermediate intrusives or a combination of both is also possible. Honoring the string of three near equidistant magnetic maxima, which follow the trend of the NNE–SSW striking East Shetland Basin in the map plane, it is suggested that this area is part of an island arc of the Iapetus Ocean which has been assembled during the collision between Laurentia and Baltica in late Silurian times. Partly serpentinized peridotites and intermediate intrusives will relate in such a model to slab dehydration of the subducting oceanic plate below the island arc. These inherited or synorogenic serpentinites are expected to persist in the geothermal regime of the Caledonian orogeny to a depth of at least 50 km. Increased heat flow by later rift phases will have caused metamorphism of the remaining serpentinites to meta-peridotites at depth below the present day Moho. Fluid release related to dehydration of the serpentinites may have triggered further serpentinization of the inherited, partly serpentinized rocks at shallower depth. An alternative origin for the suggested serpentinites, valid only for the area under the western part of the Viking Graben, may be synrift serpentinization due to the heavy faulting during the Jurassic rift phase.","author":[{"dropping-particle":"","family":"Fichler","given":"Christine","non-dropping-particle":"","parse-names":false,"suffix":""},{"dropping-particle":"","family":"Odinsen","given":"Tore","non-dropping-particle":"","parse-names":false,"suffix":""},{"dropping-particle":"","family":"Rueslåtten","given":"Håkon","non-dropping-particle":"","parse-names":false,"suffix":""},{"dropping-particle":"","family":"Olesen","given":"Odleiv","non-dropping-particle":"","parse-names":false,"suffix":""},{"dropping-particle":"","family":"Vindstad","given":"Jens Emil","non-dropping-particle":"","parse-names":false,"suffix":""},{"dropping-particle":"","family":"Wienecke","given":"Susann","non-dropping-particle":"","parse-names":false,"suffix":""}],"container-title":"Tectonophysics","id":"xuYFEr6I/WisoIhVU","issue":"1–2","issued":{"date-parts":[["2011","9"]]},"page":"172-185","title":"Crustal inhomogeneities in the Northern North Sea from potential field modeling: Inherited structure and serpentinites?","type":"article-journal","volume":"510"}}],"schema":"https://github.com/citation-style-language/schema/raw/master/csl-citation.json"} </w:instrText>
      </w:r>
      <w:r w:rsidRPr="00F52A32">
        <w:rPr>
          <w:rFonts w:ascii="Times New Roman" w:hAnsi="Times New Roman" w:cs="Times New Roman"/>
          <w:sz w:val="24"/>
          <w:szCs w:val="24"/>
        </w:rPr>
        <w:fldChar w:fldCharType="separate"/>
      </w:r>
      <w:r w:rsidR="009E3C88" w:rsidRPr="009E3C88">
        <w:rPr>
          <w:rFonts w:ascii="Times New Roman" w:hAnsi="Times New Roman" w:cs="Times New Roman"/>
          <w:sz w:val="24"/>
        </w:rPr>
        <w:t>(Christiansson et al., 2000; Fichler et al., 2011a)</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might also represent deformed remna</w:t>
      </w:r>
      <w:r>
        <w:rPr>
          <w:rFonts w:ascii="Times New Roman" w:hAnsi="Times New Roman" w:cs="Times New Roman"/>
          <w:sz w:val="24"/>
          <w:szCs w:val="24"/>
        </w:rPr>
        <w:t>nts of the Scandian subduction.</w:t>
      </w:r>
    </w:p>
    <w:p w14:paraId="6DE5077B" w14:textId="09DAE57D" w:rsidR="007D1BE6" w:rsidRDefault="008030E8" w:rsidP="00555DA1">
      <w:pPr>
        <w:spacing w:line="240" w:lineRule="auto"/>
        <w:jc w:val="both"/>
        <w:rPr>
          <w:rFonts w:ascii="Times New Roman" w:hAnsi="Times New Roman" w:cs="Times New Roman"/>
        </w:rPr>
      </w:pPr>
      <w:r>
        <w:rPr>
          <w:rFonts w:ascii="Times New Roman" w:hAnsi="Times New Roman" w:cs="Times New Roman"/>
        </w:rPr>
        <w:t>Figures:</w:t>
      </w:r>
    </w:p>
    <w:p w14:paraId="2DA2A535" w14:textId="3CD024C1" w:rsidR="008030E8" w:rsidRDefault="008030E8" w:rsidP="008030E8">
      <w:pPr>
        <w:pStyle w:val="ListParagraph"/>
        <w:numPr>
          <w:ilvl w:val="0"/>
          <w:numId w:val="33"/>
        </w:numPr>
        <w:spacing w:line="240" w:lineRule="auto"/>
        <w:jc w:val="both"/>
        <w:rPr>
          <w:rFonts w:ascii="Times New Roman" w:hAnsi="Times New Roman" w:cs="Times New Roman"/>
        </w:rPr>
      </w:pPr>
      <w:r>
        <w:rPr>
          <w:rFonts w:ascii="Times New Roman" w:hAnsi="Times New Roman" w:cs="Times New Roman"/>
        </w:rPr>
        <w:t>Classic NA cross section swhwing LCBs</w:t>
      </w:r>
    </w:p>
    <w:p w14:paraId="181EE798" w14:textId="7A8FBE7E" w:rsidR="008030E8" w:rsidRDefault="008030E8" w:rsidP="008030E8">
      <w:pPr>
        <w:pStyle w:val="ListParagraph"/>
        <w:numPr>
          <w:ilvl w:val="0"/>
          <w:numId w:val="33"/>
        </w:numPr>
        <w:spacing w:line="240" w:lineRule="auto"/>
        <w:jc w:val="both"/>
        <w:rPr>
          <w:rFonts w:ascii="Times New Roman" w:hAnsi="Times New Roman" w:cs="Times New Roman"/>
        </w:rPr>
      </w:pPr>
      <w:r>
        <w:rPr>
          <w:rFonts w:ascii="Times New Roman" w:hAnsi="Times New Roman" w:cs="Times New Roman"/>
        </w:rPr>
        <w:t xml:space="preserve">Dipping </w:t>
      </w:r>
      <w:r w:rsidR="00B83CCA">
        <w:rPr>
          <w:rFonts w:ascii="Times New Roman" w:hAnsi="Times New Roman" w:cs="Times New Roman"/>
        </w:rPr>
        <w:t>reflectors</w:t>
      </w:r>
      <w:r>
        <w:rPr>
          <w:rFonts w:ascii="Times New Roman" w:hAnsi="Times New Roman" w:cs="Times New Roman"/>
        </w:rPr>
        <w:t xml:space="preserve"> (East Greeland</w:t>
      </w:r>
      <w:r w:rsidR="00B83CCA">
        <w:rPr>
          <w:rFonts w:ascii="Times New Roman" w:hAnsi="Times New Roman" w:cs="Times New Roman"/>
        </w:rPr>
        <w:t>, Scorland, Danish North Sea</w:t>
      </w:r>
      <w:r w:rsidR="00725078">
        <w:rPr>
          <w:rFonts w:ascii="Times New Roman" w:hAnsi="Times New Roman" w:cs="Times New Roman"/>
        </w:rPr>
        <w:t>, Barents Sea</w:t>
      </w:r>
      <w:r>
        <w:rPr>
          <w:rFonts w:ascii="Times New Roman" w:hAnsi="Times New Roman" w:cs="Times New Roman"/>
        </w:rPr>
        <w:t>)</w:t>
      </w:r>
    </w:p>
    <w:p w14:paraId="2F58FFC8" w14:textId="61CA9BBA" w:rsidR="008030E8" w:rsidRPr="008030E8" w:rsidRDefault="008030E8" w:rsidP="008030E8">
      <w:pPr>
        <w:pStyle w:val="ListParagraph"/>
        <w:numPr>
          <w:ilvl w:val="0"/>
          <w:numId w:val="33"/>
        </w:numPr>
        <w:spacing w:line="240" w:lineRule="auto"/>
        <w:jc w:val="both"/>
        <w:rPr>
          <w:rFonts w:ascii="Times New Roman" w:hAnsi="Times New Roman" w:cs="Times New Roman"/>
        </w:rPr>
      </w:pPr>
      <w:r>
        <w:rPr>
          <w:rFonts w:ascii="Times New Roman" w:hAnsi="Times New Roman" w:cs="Times New Roman"/>
        </w:rPr>
        <w:t>Petersen+Schiffer rift model?</w:t>
      </w:r>
    </w:p>
    <w:p w14:paraId="1B165198" w14:textId="4244E778" w:rsidR="008030E8" w:rsidRDefault="008030E8" w:rsidP="00555DA1">
      <w:pPr>
        <w:spacing w:line="240" w:lineRule="auto"/>
        <w:jc w:val="both"/>
        <w:rPr>
          <w:rFonts w:ascii="Times New Roman" w:hAnsi="Times New Roman" w:cs="Times New Roman"/>
        </w:rPr>
      </w:pPr>
    </w:p>
    <w:p w14:paraId="6870C9B9" w14:textId="49F7A3F6" w:rsidR="008030E8" w:rsidRDefault="008030E8" w:rsidP="00555DA1">
      <w:pPr>
        <w:spacing w:line="240" w:lineRule="auto"/>
        <w:jc w:val="both"/>
        <w:rPr>
          <w:rFonts w:ascii="Times New Roman" w:hAnsi="Times New Roman" w:cs="Times New Roman"/>
        </w:rPr>
      </w:pPr>
    </w:p>
    <w:p w14:paraId="3C59E178" w14:textId="77777777" w:rsidR="008030E8" w:rsidRPr="00F52A32" w:rsidRDefault="008030E8" w:rsidP="00555DA1">
      <w:pPr>
        <w:spacing w:line="240" w:lineRule="auto"/>
        <w:jc w:val="both"/>
        <w:rPr>
          <w:rFonts w:ascii="Times New Roman" w:hAnsi="Times New Roman" w:cs="Times New Roman"/>
        </w:rPr>
      </w:pPr>
    </w:p>
    <w:p w14:paraId="09307AE8"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 xml:space="preserve">Basin scale </w:t>
      </w:r>
    </w:p>
    <w:p w14:paraId="23E7D61F" w14:textId="77777777" w:rsidR="00C77052" w:rsidRPr="00F52A3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Overview, including analogue modelling (Tony)</w:t>
      </w:r>
    </w:p>
    <w:p w14:paraId="100E33D0" w14:textId="77777777" w:rsidR="00C77052" w:rsidRPr="00F52A32" w:rsidRDefault="001712F3" w:rsidP="00555DA1">
      <w:pPr>
        <w:pStyle w:val="Heading3"/>
        <w:spacing w:line="240" w:lineRule="auto"/>
        <w:jc w:val="both"/>
        <w:rPr>
          <w:rFonts w:ascii="Times New Roman" w:hAnsi="Times New Roman" w:cs="Times New Roman"/>
          <w:b/>
          <w:color w:val="auto"/>
        </w:rPr>
      </w:pPr>
      <w:bookmarkStart w:id="2" w:name="_Hlk497903817"/>
      <w:r>
        <w:rPr>
          <w:rFonts w:ascii="Times New Roman" w:hAnsi="Times New Roman" w:cs="Times New Roman"/>
          <w:b/>
          <w:color w:val="auto"/>
        </w:rPr>
        <w:t xml:space="preserve">North Atlantic </w:t>
      </w:r>
      <w:r w:rsidR="00111314" w:rsidRPr="00F52A32">
        <w:rPr>
          <w:rFonts w:ascii="Times New Roman" w:hAnsi="Times New Roman" w:cs="Times New Roman"/>
          <w:b/>
          <w:color w:val="auto"/>
        </w:rPr>
        <w:t>passive margins (Laurent Geoffroy)</w:t>
      </w:r>
    </w:p>
    <w:bookmarkEnd w:id="2"/>
    <w:p w14:paraId="1C45F707"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0BE67028" w14:textId="4388592F" w:rsidR="00A946C2" w:rsidRDefault="00A946C2" w:rsidP="00555DA1">
      <w:pPr>
        <w:spacing w:line="240" w:lineRule="auto"/>
        <w:jc w:val="both"/>
        <w:rPr>
          <w:rFonts w:ascii="Times New Roman" w:hAnsi="Times New Roman" w:cs="Times New Roman"/>
        </w:rPr>
      </w:pPr>
    </w:p>
    <w:p w14:paraId="27510CA2" w14:textId="77777777" w:rsidR="00AA1C31" w:rsidRPr="00F52A32" w:rsidRDefault="00AA1C31" w:rsidP="00555DA1">
      <w:pPr>
        <w:spacing w:line="240" w:lineRule="auto"/>
        <w:jc w:val="both"/>
        <w:rPr>
          <w:rFonts w:ascii="Times New Roman" w:hAnsi="Times New Roman" w:cs="Times New Roman"/>
        </w:rPr>
      </w:pPr>
    </w:p>
    <w:p w14:paraId="6B5E7412" w14:textId="432299D0" w:rsidR="00AF6B97"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Labrador Sea</w:t>
      </w:r>
      <w:r w:rsidR="00B47474" w:rsidRPr="00F52A32">
        <w:rPr>
          <w:rFonts w:ascii="Times New Roman" w:hAnsi="Times New Roman" w:cs="Times New Roman"/>
          <w:b/>
          <w:color w:val="auto"/>
        </w:rPr>
        <w:t>-Baffin Bay-West Greenland</w:t>
      </w:r>
    </w:p>
    <w:p w14:paraId="6D80D5DC"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2197D2D9" w14:textId="29B31E21"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lang w:val="en-US"/>
        </w:rPr>
        <w:t xml:space="preserve">The </w:t>
      </w:r>
      <w:r w:rsidRPr="00F52A32">
        <w:rPr>
          <w:rFonts w:ascii="Times New Roman" w:hAnsi="Times New Roman" w:cs="Times New Roman"/>
          <w:sz w:val="24"/>
          <w:szCs w:val="24"/>
        </w:rPr>
        <w:t xml:space="preserve">Northwest </w:t>
      </w:r>
      <w:r w:rsidRPr="00F52A32">
        <w:rPr>
          <w:rFonts w:ascii="Times New Roman" w:hAnsi="Times New Roman" w:cs="Times New Roman"/>
          <w:sz w:val="24"/>
          <w:szCs w:val="24"/>
          <w:lang w:val="en-US"/>
        </w:rPr>
        <w:t xml:space="preserve">Atlantic Ocean is located between West Greenland and Northeastern Canada. </w:t>
      </w:r>
      <w:r w:rsidRPr="00F52A32">
        <w:rPr>
          <w:rFonts w:ascii="Times New Roman" w:hAnsi="Times New Roman" w:cs="Times New Roman"/>
          <w:sz w:val="24"/>
          <w:szCs w:val="24"/>
        </w:rPr>
        <w:t>This transform and extinct spreading system comprises the Labrador Sea in the south, which is connected to and offset from Baffin Bay in the north through the Ungava Fault Zone, a transform fault system running through the Davis Strait bathymetric high (Fig. x). The Labrador Sea, Davis Strait, and Baffin Bay formed due to multiphase, divergent motion between Greenland and North America</w:t>
      </w:r>
      <w:r w:rsidR="00937239">
        <w:rPr>
          <w:rFonts w:ascii="Times New Roman" w:hAnsi="Times New Roman" w:cs="Times New Roman"/>
          <w:sz w:val="24"/>
          <w:szCs w:val="24"/>
        </w:rPr>
        <w:t xml:space="preserve"> </w:t>
      </w:r>
      <w:r w:rsidR="00937239">
        <w:rPr>
          <w:rFonts w:ascii="Times New Roman" w:hAnsi="Times New Roman" w:cs="Times New Roman"/>
          <w:sz w:val="24"/>
          <w:szCs w:val="24"/>
        </w:rPr>
        <w:fldChar w:fldCharType="begin"/>
      </w:r>
      <w:r w:rsidR="004F5A89">
        <w:rPr>
          <w:rFonts w:ascii="Times New Roman" w:hAnsi="Times New Roman" w:cs="Times New Roman"/>
          <w:sz w:val="24"/>
          <w:szCs w:val="24"/>
        </w:rPr>
        <w:instrText xml:space="preserve"> ADDIN ZOTERO_ITEM CSL_CITATION {"citationID":"a28vore6db7","properties":{"formattedCitation":"(Chalmers and Pulvertaft, 2001; Hosseinpour et al., 2013)","plainCitation":"(Chalmers and Pulvertaft, 2001; Hosseinpour et al., 2013)"},"citationItems":[{"id":932,"uris":["http://zotero.org/users/1298112/items/X45UVQBX"],"uri":["http://zotero.org/users/1298112/items/X45UVQBX"],"itemData":{"id":932,"type":"article-journal","title":"Development of the continental margins of the Labrador Sea: a review","container-title":"Geological Society, London, Special Publications","page":"77-105","volume":"187","issue":"1","source":"sp.lyellcollection.org","DOI":"10.1144/GSL.SP.2001.187.01.05","ISSN":"0305-8719, 2041-4927","shortTitle":"Development of the continental margins of the Labrador Sea","journalAbbreviation":"Geological Society, London, Special Publications","language":"en","author":[{"family":"Chalmers","given":"James A."},{"family":"Pulvertaft","given":"T. C. R."}],"issued":{"date-parts":[["2001",1,1]]}}},{"id":638,"uris":["http://zotero.org/users/1298112/items/MNFHPI8E"],"uri":["http://zotero.org/users/1298112/items/MNFHPI8E"],"itemData":{"id":638,"type":"article-journal","title":"Full-fit reconstruction of the Labrador Sea and Baffin Bay","container-title":"Solid Earth","page":"461-479","volume":"4","issue":"2","source":"CrossRef","DOI":"10.5194/se-4-461-2013","ISSN":"1869-9529","language":"en","author":[{"family":"Hosseinpour","given":"M."},{"family":"Müller","given":"R. D."},{"family":"Williams","given":"S. E."},{"family":"Whittaker","given":"J. M."}],"issued":{"date-parts":[["2013",11,26]]}}}],"schema":"https://github.com/citation-style-language/schema/raw/master/csl-citation.json"} </w:instrText>
      </w:r>
      <w:r w:rsidR="00937239">
        <w:rPr>
          <w:rFonts w:ascii="Times New Roman" w:hAnsi="Times New Roman" w:cs="Times New Roman"/>
          <w:sz w:val="24"/>
          <w:szCs w:val="24"/>
        </w:rPr>
        <w:fldChar w:fldCharType="separate"/>
      </w:r>
      <w:r w:rsidR="004F5A89" w:rsidRPr="004F5A89">
        <w:rPr>
          <w:rFonts w:ascii="Times New Roman" w:hAnsi="Times New Roman" w:cs="Times New Roman"/>
          <w:sz w:val="24"/>
        </w:rPr>
        <w:t>(Chalmers and Pulvertaft, 2001; Hosseinpour et al., 2013)</w:t>
      </w:r>
      <w:r w:rsidR="00937239">
        <w:rPr>
          <w:rFonts w:ascii="Times New Roman" w:hAnsi="Times New Roman" w:cs="Times New Roman"/>
          <w:sz w:val="24"/>
          <w:szCs w:val="24"/>
        </w:rPr>
        <w:fldChar w:fldCharType="end"/>
      </w:r>
      <w:r w:rsidRPr="00F52A32">
        <w:rPr>
          <w:rFonts w:ascii="Times New Roman" w:hAnsi="Times New Roman" w:cs="Times New Roman"/>
          <w:sz w:val="24"/>
          <w:szCs w:val="24"/>
        </w:rPr>
        <w:t>. The first extensional stage, from at least the Early Cretaceous, but potentially earlier</w:t>
      </w:r>
      <w:r w:rsidR="00937239">
        <w:rPr>
          <w:rFonts w:ascii="Times New Roman" w:hAnsi="Times New Roman" w:cs="Times New Roman"/>
          <w:sz w:val="24"/>
          <w:szCs w:val="24"/>
        </w:rPr>
        <w:t xml:space="preserve"> </w:t>
      </w:r>
      <w:r w:rsidR="00937239">
        <w:rPr>
          <w:rFonts w:ascii="Times New Roman" w:hAnsi="Times New Roman" w:cs="Times New Roman"/>
          <w:sz w:val="24"/>
          <w:szCs w:val="24"/>
        </w:rPr>
        <w:fldChar w:fldCharType="begin"/>
      </w:r>
      <w:r w:rsidR="00A2002F">
        <w:rPr>
          <w:rFonts w:ascii="Times New Roman" w:hAnsi="Times New Roman" w:cs="Times New Roman"/>
          <w:sz w:val="24"/>
          <w:szCs w:val="24"/>
        </w:rPr>
        <w:instrText xml:space="preserve"> ADDIN ZOTERO_ITEM CSL_CITATION {"citationID":"a11hgcrtqjb","properties":{"formattedCitation":"(Larsen et al., 2009)","plainCitation":"(Larsen et al., 2009)"},"citationItems":[{"id":1639,"uris":["http://zotero.org/users/1298112/items/4ET8QSJS"],"uri":["http://zotero.org/users/1298112/items/4ET8QSJS"],"itemData":{"id":1639,"type":"article-journal","title":"Tectonomagmatic events during stretching and basin formation in the Labrador Sea and the Davis Strait: evidence from age and composition of Mesozoic to Palaeogene dyke swarms in West Greenland","container-title":"Journal of the Geological Society","page":"999-1012","volume":"166","issue":"6","source":"jgs.lyellcollection.org","abstract":"Skip to Next Section\nAbstract:\nMesozoic to Palaeogene intrusive igneous rocks in West Greenland range from a large, coast-parallel dyke swarm to small, poorly defined dyke swarms or single intrusions. New age and geochemical data indicate that intrusion forms and melt compositions changed with time, dependent on changing stress fields and increasing lithospheric attenuation. During the period c. 220–150 Ma (Late Triassic to Late Jurassic) incipient stretching is reflected in the production of highly alkaline, volatile-rich melts formed in small volumes in the deep lithosphere. Around 150 Ma (Kimmeridgian), increased extension took place and melts were intruded in a 60 km long swarm of scattered alkaline dykes. In the Early Cretaceous, 140–133 Ma, the regional stress field was intense, upwelling asthenospheric mantle started to melt, and alkali basaltic magmas were emplaced in a 400 km long coastal dyke swarm parallel to large linear faults offshore. In the Palaeocene, continental break-up took place and flood basalts (62–60 Ma) were extruded in the Nuussuaq Basin. Large basalt sills and dykes extend the region with Palaeocene activity 150 km southwards and form a link between the Nuussuaq Basin and the Sisimiut Basin offshore. Dykes with ages of 57–51 Ma indicate widespread younger volcanic activity.\nSupplementary material: Sample details, Ar/Ar data and plots, and Rb–Sr isochrons are available at http://www.geolsoc.org.uk/SUP18374.","DOI":"10.1144/0016-76492009-038","ISSN":"0016-7649, 2041-479X","shortTitle":"Tectonomagmatic events during stretching and basin formation in the Labrador Sea and the Davis Strait","language":"en","author":[{"family":"Larsen","given":"Lotte M."},{"family":"Heaman","given":"Larry M."},{"family":"Creaser","given":"Robert A."},{"family":"Duncan","given":"Robert A."},{"family":"Frei","given":"Robert"},{"family":"Hutchison","given":"Mark"}],"issued":{"date-parts":[["2009",12,1]]}}}],"schema":"https://github.com/citation-style-language/schema/raw/master/csl-citation.json"} </w:instrText>
      </w:r>
      <w:r w:rsidR="00937239">
        <w:rPr>
          <w:rFonts w:ascii="Times New Roman" w:hAnsi="Times New Roman" w:cs="Times New Roman"/>
          <w:sz w:val="24"/>
          <w:szCs w:val="24"/>
        </w:rPr>
        <w:fldChar w:fldCharType="separate"/>
      </w:r>
      <w:r w:rsidR="00A2002F" w:rsidRPr="00A2002F">
        <w:rPr>
          <w:rFonts w:ascii="Times New Roman" w:hAnsi="Times New Roman" w:cs="Times New Roman"/>
          <w:sz w:val="24"/>
        </w:rPr>
        <w:t>(Larsen et al., 2009)</w:t>
      </w:r>
      <w:r w:rsidR="00937239">
        <w:rPr>
          <w:rFonts w:ascii="Times New Roman" w:hAnsi="Times New Roman" w:cs="Times New Roman"/>
          <w:sz w:val="24"/>
          <w:szCs w:val="24"/>
        </w:rPr>
        <w:fldChar w:fldCharType="end"/>
      </w:r>
      <w:r w:rsidR="00937239">
        <w:rPr>
          <w:rFonts w:ascii="Times New Roman" w:hAnsi="Times New Roman" w:cs="Times New Roman"/>
          <w:sz w:val="24"/>
          <w:szCs w:val="24"/>
        </w:rPr>
        <w:t>,</w:t>
      </w:r>
      <w:r w:rsidRPr="00F52A32">
        <w:rPr>
          <w:rFonts w:ascii="Times New Roman" w:hAnsi="Times New Roman" w:cs="Times New Roman"/>
          <w:sz w:val="24"/>
          <w:szCs w:val="24"/>
        </w:rPr>
        <w:t xml:space="preserve"> to magnetic chron 25 (56 Ma), is characterised by regional NE-SW extension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{"citationID":"6IffAp32","properties":{"formattedCitation":"(Abdelmalak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(Abdelmalak et al., 2012)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This NE-SW extension culminated in breakup and the propagation of seafloor spreading in the Labrador Sea from south to north in the Early Tertiary from 61 to 56 Ma (magnetic chrons 27 to 25;</w:t>
      </w:r>
      <w:r w:rsidR="004A565B">
        <w:rPr>
          <w:rFonts w:ascii="Times New Roman" w:hAnsi="Times New Roman" w:cs="Times New Roman"/>
          <w:sz w:val="24"/>
          <w:szCs w:val="24"/>
        </w:rPr>
        <w:t xml:space="preserve"> </w:t>
      </w:r>
      <w:r w:rsidR="004A565B">
        <w:rPr>
          <w:rFonts w:ascii="Times New Roman" w:hAnsi="Times New Roman" w:cs="Times New Roman"/>
          <w:sz w:val="24"/>
          <w:szCs w:val="24"/>
        </w:rPr>
        <w:fldChar w:fldCharType="begin"/>
      </w:r>
      <w:r w:rsidR="004A565B">
        <w:rPr>
          <w:rFonts w:ascii="Times New Roman" w:hAnsi="Times New Roman" w:cs="Times New Roman"/>
          <w:sz w:val="24"/>
          <w:szCs w:val="24"/>
        </w:rPr>
        <w:instrText xml:space="preserve"> ADDIN ZOTERO_ITEM CSL_CITATION {"citationID":"a1l5itae30i","properties":{"formattedCitation":"(Chalmers and Laursen, 1995)","plainCitation":"(Chalmers and Laursen, 1995)"},"citationItems":[{"id":1640,"uris":["http://zotero.org/users/1298112/items/XBC55U3X"],"uri":["http://zotero.org/users/1298112/items/XBC55U3X"],"itemData":{"id":1640,"type":"article-journal","title":"Labrador Sea: the extent of continental and oceanic crust and the timing of the onset of seafloor spreading","container-title":"Marine and Petroleum Geology","page":"205-217","volume":"12","issue":"2","source":"ScienceDirect","abstract":"Regional reflection seismic profiles across the Labrador Sea originally acquired in 1977 have been reprocessed and reinterpreted. Zones of different structural style have been identified. The seismic interpretations have been used to constrain magnetic modelling and oceanic crust has been confirmed from magnetic anomaly 27N and seaward. However, all attempts to model the area landward of magnetic anomaly 27N as a series of remanent magnetizations of alternating polarity have failed. Interpretations which fit the magnetic and seismic data consist of a zone of block-faulted and subsided continental crust on both the Greenland and Canadian sides, which is separated from oceanic crust by zones of continental crust intruded by and in places overlain by magnetized igneous material. It is concluded that seafloor spreading started in the Labrador Sea in the Palaeocene (Chron 27N) and that large areas under deep water formerly thought to be underlain by oceanic crust should now be considered to be continental.","DOI":"10.1016/0264-8172(95)92840-S","ISSN":"0264-8172","shortTitle":"Labrador Sea","journalAbbreviation":"Marine and Petroleum Geology","author":[{"family":"Chalmers","given":"James A."},{"family":"Laursen","given":"Kirsten Holt"}],"issued":{"date-parts":[["1995",1,1]]}}}],"schema":"https://github.com/citation-style-language/schema/raw/master/csl-citation.json"} </w:instrText>
      </w:r>
      <w:r w:rsidR="004A565B">
        <w:rPr>
          <w:rFonts w:ascii="Times New Roman" w:hAnsi="Times New Roman" w:cs="Times New Roman"/>
          <w:sz w:val="24"/>
          <w:szCs w:val="24"/>
        </w:rPr>
        <w:fldChar w:fldCharType="separate"/>
      </w:r>
      <w:r w:rsidR="004A565B" w:rsidRPr="004A565B">
        <w:rPr>
          <w:rFonts w:ascii="Times New Roman" w:hAnsi="Times New Roman" w:cs="Times New Roman"/>
          <w:sz w:val="24"/>
        </w:rPr>
        <w:t>(Chalmers and Laursen, 1995)</w:t>
      </w:r>
      <w:r w:rsidR="004A565B">
        <w:rPr>
          <w:rFonts w:ascii="Times New Roman" w:hAnsi="Times New Roman" w:cs="Times New Roman"/>
          <w:sz w:val="24"/>
          <w:szCs w:val="24"/>
        </w:rPr>
        <w:fldChar w:fldCharType="end"/>
      </w:r>
      <w:r w:rsidRPr="00F52A32">
        <w:rPr>
          <w:rFonts w:ascii="Times New Roman" w:hAnsi="Times New Roman" w:cs="Times New Roman"/>
          <w:sz w:val="24"/>
          <w:szCs w:val="24"/>
        </w:rPr>
        <w:t xml:space="preserve">. During this stage, the Davis Strait underwent continental rifting but not breakup </w:t>
      </w:r>
      <w:r w:rsidRPr="00F52A32">
        <w:rPr>
          <w:rFonts w:ascii="Times New Roman" w:hAnsi="Times New Roman" w:cs="Times New Roman"/>
          <w:sz w:val="24"/>
          <w:szCs w:val="24"/>
        </w:rPr>
        <w:fldChar w:fldCharType="begin" w:fldLock="1"/>
      </w:r>
      <w:r w:rsidR="00640F8D">
        <w:rPr>
          <w:rFonts w:ascii="Times New Roman" w:hAnsi="Times New Roman" w:cs="Times New Roman"/>
          <w:sz w:val="24"/>
          <w:szCs w:val="24"/>
        </w:rPr>
        <w:instrText xml:space="preserve"> ADDIN ZOTERO_ITEM CSL_CITATION {"citationID":"PDIshbRK","properties":{"formattedCitation":"(A. Peace et al., 2017b; Suckro et al., 2013)","plainCitation":"(A. Peace et al., 2017b; Suckro et al., 2013)"},"citationItems":[{"id":1624,"uris":["http://zotero.org/users/1298112/items/ICGKIHTB"],"uri":["http://zotero.org/users/1298112/items/ICGKIHTB"],"itemData":{"id":1624,"type":"article-journal","title":"The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id":738,"uris":["http://zotero.org/users/1298112/items/QS72RPZJ"],"uri":["http://zotero.org/users/1298112/items/QS72RPZJ"],"itemData":{"id":738,"type":"article-journal","title":"The davis strait crust-a transform margin between two oceanic basins","container-title":"Geophysical Journal International","page":"78-97","volume":"193","issue":"1","source":"Scopus","archive":"Scopus","abstract":"The Davis Strait is located between Canada and Greenland and connects the Labrador Sea and the Baffin Bay basins. Both basins formed in Cretaceous to Eocene time and were connected by a transform fault system in the Davis Strait. Whether the crust in the central Davis Strait is oceanic or continental has been disputed. This information is needed to understandthe evolution of this transform margin during the separation of the North American plate and Greenland. We here present a 315-km-long east-west-oriented profile that crosses the Davis Strait and two major transform fault systems-the Ungava Fault Complex and the Hudson Fracture Zone. By forward modelling of data from 12 ocean bottom seismographs, we develop a P-wave velocity model.We compare thismodel with a density model from ship-borne gravity data. Seismic reflection and magnetic anomaly data support and complement the interpretation. Most of the crust is covered by basalt flows that indicate extensive volcanism in the Davis Strait. While the upper crust is uniform, the middle and lower crust are characterized by higher P-wave velocities and densities at the location of the Ungava Fault Complex. Here, P-wave velocities of the middle crust are 6.6 km s-1 and of the lower crust are 7.1 km s-1 compared to 6.3 and 6.8 km s-1 outside this area; densities are 2850 and 3050 kg m-3 compared to 2800 and 2900 kg m-3. We here interpret a 45-km-long section as stretched and intruded crust or as new igneous crust that correlates with oceanic crust in the southern Davis Strait. A high-velocity lower crust (6.9-7.3 km s-1) indicates a high content of mafic material. This mantle-derived material gradually intruded the lower crust of the adjacent continental crust and can be related to the Iceland mantle plume. With plate kinematic modelling, we can demonstrate the importance of two transform fault systems in the Davis Strait: the Ungava Fault Complex with transpression and the Hudson Fracture Zone with pure strike-slip motion. We show that with recent poles of rotation, most of the relative motion between the North American plate and Greenland took place along the Hudson Fracture Zone. © The Authors 2013. Published by Oxford University Press on behalf of The Royal Astronomical Society.","DOI":"10.1093/gji/ggs126","ISSN":"0956-540X","language":"English","author":[{"family":"Suckro","given":"S.K."},{"family":"Gohl","given":"K."},{"family":"Funck","given":"T."},{"family":"Heyde","given":"I."},{"family":"Schreckenberger","given":"B."},{"family":"Gerlings","given":"J."},{"family":"Damm","given":"V."}],"issued":{"date-parts":[["2013"]]}}}],"schema":"https://github.com/citation-style-language/schema/raw/master/csl-citation.json"} </w:instrText>
      </w:r>
      <w:r w:rsidRPr="00F52A32">
        <w:rPr>
          <w:rFonts w:ascii="Times New Roman" w:hAnsi="Times New Roman" w:cs="Times New Roman"/>
          <w:sz w:val="24"/>
          <w:szCs w:val="24"/>
        </w:rPr>
        <w:fldChar w:fldCharType="separate"/>
      </w:r>
      <w:r w:rsidR="00640F8D" w:rsidRPr="00640F8D">
        <w:rPr>
          <w:rFonts w:ascii="Times New Roman" w:hAnsi="Times New Roman" w:cs="Times New Roman"/>
          <w:sz w:val="24"/>
        </w:rPr>
        <w:t>(A. Peace et al., 2017b; Suckro et al., 2013)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fldChar w:fldCharType="begin" w:fldLock="1"/>
      </w:r>
      <w:r w:rsidR="00D1167F">
        <w:rPr>
          <w:rFonts w:ascii="Times New Roman" w:hAnsi="Times New Roman" w:cs="Times New Roman"/>
          <w:sz w:val="24"/>
          <w:szCs w:val="24"/>
          <w:lang w:val="da-DK"/>
        </w:rPr>
        <w:instrText xml:space="preserve"> ADDIN ZOTERO_ITEM CSL_CITATION {"citationID":"YN3oP0Ye","properties":{"formattedCitation":"(A. Peace et al., 2017a)","plainCitation":"(A. Peace et al., 2017a)"},"citationItems":[{"id":"ITEM-1","uris":["http://www.mendeley.com/documents/?uuid=3dc19c6b-1d63-43ea-91c9-f814c359d40a"],"uri":["http://www.mendeley.com/documents/?uuid=3dc19c6b-1d63-43ea-91c9-f814c359d40a"],"itemData":{"DOI":"10.1111/bre.12257","author":[{"dropping-particle":"","family":"Peace","given":"Alexander","non-dropping-particle":"","parse-names":false,"suffix":""},{"dropping-particle":"","family":"Mccaffrey","given":"Ken","non-dropping-particle":"","parse-names":false,"suffix":""},{"dropping-particle":"","family":"Imber","given":"Jonathan","non-dropping-particle":"","parse-names":false,"suffix":""},{"dropping-particle":"Van","family":"Hunen","given":"Jeroen","non-dropping-particle":"","parse-names":false,"suffix":""},{"dropping-particle":"","family":"Hobbs","given":"Richard","non-dropping-particle":"","parse-names":false,"suffix":""},{"dropping-particle":"","family":"Wilson","given":"Robert","non-dropping-particle":"","parse-names":false,"suffix":""}],"container-title":"Basin research","id":"ITEM-1","issued":{"date-parts":[["2017"]]},"title":"The role of pre-existing structures during rifting , continental breakup and transform system development, offshore West Greenland","type":"article-journal"}}],"schema":"https://github.com/citation-style-language/schema/raw/master/csl-citation.json"} </w:instrText>
      </w:r>
      <w:r w:rsidRPr="00F52A32">
        <w:rPr>
          <w:rFonts w:ascii="Times New Roman" w:hAnsi="Times New Roman" w:cs="Times New Roman"/>
          <w:sz w:val="24"/>
          <w:szCs w:val="24"/>
        </w:rPr>
        <w:fldChar w:fldCharType="end"/>
      </w:r>
      <w:r w:rsidR="00D1167F" w:rsidRPr="00D1167F">
        <w:rPr>
          <w:rFonts w:ascii="Times New Roman" w:hAnsi="Times New Roman" w:cs="Times New Roman"/>
          <w:sz w:val="24"/>
          <w:szCs w:val="24"/>
          <w:lang w:val="da-DK"/>
        </w:rPr>
        <w:t>.</w:t>
      </w:r>
      <w:r w:rsidRPr="00F52A32">
        <w:rPr>
          <w:rFonts w:ascii="Times New Roman" w:hAnsi="Times New Roman" w:cs="Times New Roman"/>
          <w:sz w:val="24"/>
          <w:szCs w:val="24"/>
          <w:lang w:val="da-DK"/>
        </w:rPr>
        <w:t xml:space="preserve"> </w:t>
      </w:r>
      <w:r w:rsidRPr="00B20004">
        <w:rPr>
          <w:rFonts w:ascii="Times New Roman" w:hAnsi="Times New Roman" w:cs="Times New Roman"/>
          <w:sz w:val="24"/>
          <w:szCs w:val="24"/>
        </w:rPr>
        <w:t>In Baffin Bay, oceanic spreading also occurred simultaneously during this first stage, although probably not as extensively as in the Labrador Sea</w:t>
      </w:r>
      <w:r w:rsidR="004A565B" w:rsidRPr="00B20004">
        <w:rPr>
          <w:rFonts w:ascii="Times New Roman" w:hAnsi="Times New Roman" w:cs="Times New Roman"/>
          <w:sz w:val="24"/>
          <w:szCs w:val="24"/>
        </w:rPr>
        <w:t xml:space="preserve"> </w:t>
      </w:r>
      <w:r w:rsidRPr="00F52A32">
        <w:rPr>
          <w:rFonts w:ascii="Times New Roman" w:hAnsi="Times New Roman" w:cs="Times New Roman"/>
          <w:sz w:val="24"/>
          <w:szCs w:val="24"/>
        </w:rPr>
        <w:fldChar w:fldCharType="begin" w:fldLock="1"/>
      </w:r>
      <w:r w:rsidR="004A565B" w:rsidRPr="00B20004">
        <w:rPr>
          <w:rFonts w:ascii="Times New Roman" w:hAnsi="Times New Roman" w:cs="Times New Roman"/>
          <w:sz w:val="24"/>
          <w:szCs w:val="24"/>
        </w:rPr>
        <w:instrText xml:space="preserve"> AD</w:instrText>
      </w:r>
      <w:r w:rsidR="004A565B" w:rsidRPr="007E4053">
        <w:rPr>
          <w:rFonts w:ascii="Times New Roman" w:hAnsi="Times New Roman" w:cs="Times New Roman"/>
          <w:sz w:val="24"/>
          <w:szCs w:val="24"/>
        </w:rPr>
        <w:instrText>DIN ZOTERO_ITEM CSL_CITATION {"citationID":"fqgiHUSj","properties":{"formattedCitation":"(Hosseinpour et al., 2013; Jackson et al., 1979)","plainCitation":"(Hosseinpour et al., 2013; Jackson et al., 1979)"},"citationItems":[{"id":638,"uris":["http://zotero.org/users/1298112/items/MNFHPI8E"],"uri":["http://zotero.org/users/1298112/items/MNFHPI8E"],"itemData":{"id":638,"type":"article-journal","title":"Full-fit reconstruction of the Labrador Sea and Baffin Bay","container-title":"Solid Earth","page":"461-479","volume":"4","issue":"2","source":"CrossRef","DOI":"10.5194/se-4-461-2013","ISSN":"1869-9529","language":"en","author":[{"family":"Hosseinpour","given":"M."},{"family":"Müller","given":"R. D."},{"family":"Williams","given":"S. E."},{"family":"Whittaker","given":"J. M."}],"issued":{"date-parts":[["2013",11,26]]}}},{"id":1641,"uris":["http://zotero.org/users/1298112/items/CRT8YXQG"],"uri":["http://zotero.org/users/1298112/items/CRT8YXQG"],"itemData":{"id":1641,"type":"article-journal","title":"New geophysical evidence for sea-floor spreading in central Baffin Bay","container-title":"Canadian Journal of Earth Sciences","page":"2122–2135","volume":"16","issue":"11","source":"Google Scholar","author":[{"family":"Jackson","given":"H. R."},{"family":"Keen","given":"C. E."},{"family":"Falconer","given":"R. K. H."},{"family":"Appleto</w:instrText>
      </w:r>
      <w:r w:rsidR="004A565B">
        <w:rPr>
          <w:rFonts w:ascii="Times New Roman" w:hAnsi="Times New Roman" w:cs="Times New Roman"/>
          <w:sz w:val="24"/>
          <w:szCs w:val="24"/>
        </w:rPr>
        <w:instrText xml:space="preserve">n","given":"K. P."}],"issued":{"date-parts":[["1979"]]}}}],"schema":"https://github.com/citation-style-language/schema/raw/master/csl-citation.json"} </w:instrText>
      </w:r>
      <w:r w:rsidRPr="00F52A32">
        <w:rPr>
          <w:rFonts w:ascii="Times New Roman" w:hAnsi="Times New Roman" w:cs="Times New Roman"/>
          <w:sz w:val="24"/>
          <w:szCs w:val="24"/>
        </w:rPr>
        <w:fldChar w:fldCharType="separate"/>
      </w:r>
      <w:r w:rsidR="004A565B" w:rsidRPr="004A565B">
        <w:rPr>
          <w:rFonts w:ascii="Times New Roman" w:hAnsi="Times New Roman" w:cs="Times New Roman"/>
          <w:sz w:val="24"/>
        </w:rPr>
        <w:t>(Hosseinpour et al., 2013; Jackson et al., 1979)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During the second stage, between magnetic chron 20 (45 Ma) and chron 13 (36 Ma) </w:t>
      </w:r>
      <w:r w:rsidRPr="00F52A32">
        <w:rPr>
          <w:rFonts w:ascii="Times New Roman" w:hAnsi="Times New Roman" w:cs="Times New Roman"/>
          <w:sz w:val="24"/>
          <w:szCs w:val="24"/>
        </w:rPr>
        <w:fldChar w:fldCharType="begin" w:fldLock="1"/>
      </w:r>
      <w:r w:rsidR="005B7DEE">
        <w:rPr>
          <w:rFonts w:ascii="Times New Roman" w:hAnsi="Times New Roman" w:cs="Times New Roman"/>
          <w:sz w:val="24"/>
          <w:szCs w:val="24"/>
        </w:rPr>
        <w:instrText xml:space="preserve"> ADDIN ZOTERO_ITEM CSL_CITATION {"citationID":"5ZcNGhZG","properties":{"formattedCitation":"(Roest and Srivastava, 1989)","plainCitation":"(Roest and Srivastava, 1989)"},"citationItems":[{"id":559,"uris":["http://zotero.org/users/1298112/items/J6BVW959"],"uri":["http://zotero.org/users/1298112/items/J6BVW959"],"itemData":{"id":559,"type":"article-journal","title":"Sea-floor spreading in the Labrador Sea: A new reconstruction","container-title":"Geology","page":"1000-1003","volume":"17","issue":"11","source":"geology.gsapubs.org","abstract":"Sea-floor spreading magnetic lineations 25 (59 Ma) and older have been reidentified in the Labrador Sea by using previous magnetic compilations and some recently acquired data. The higher density of these identifications enabled the calculation of a new set of better constrained rotation poles that describes the sea-floor spreading history of the Labrador Sea and Baffin Bay in a way that is somewhat different from previously published reconstructions. The most important inference that emerges from this work is that the change in spreading direction between Greenland and North America after anomaly 25 time is larger than previously recognized. As a result, the position of Greenland at the time of initial opening (92 Ma) may have been about 100 km farther south than obtained in earlier reconstructions.","DOI":"10.1130/0091-7613(1989)017&lt;1000:SFSITL&gt;2.3.CO;2","ISSN":"0091-7613, 1943-2682","shortTitle":"Sea-floor spreading in the Labrador Sea","journalAbbreviation":"Geology","language":"en","author":[{"family":"Roest","given":"W. R."},{"family":"Srivastava","given":"S. P."}],"issued":{"date-parts":[["1989",11,1]]}}}],"schema":"https://github.com/citation-style-language/schema/raw/master/csl-citation.json"} </w:instrText>
      </w:r>
      <w:r w:rsidRPr="00F52A32">
        <w:rPr>
          <w:rFonts w:ascii="Times New Roman" w:hAnsi="Times New Roman" w:cs="Times New Roman"/>
          <w:sz w:val="24"/>
          <w:szCs w:val="24"/>
        </w:rPr>
        <w:fldChar w:fldCharType="separate"/>
      </w:r>
      <w:r w:rsidR="005B7DEE" w:rsidRPr="005B7DEE">
        <w:rPr>
          <w:rFonts w:ascii="Times New Roman" w:hAnsi="Times New Roman" w:cs="Times New Roman"/>
          <w:sz w:val="24"/>
        </w:rPr>
        <w:t>(Roest and Srivastava, 1989)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the regional extension direction changed to NNE-</w:t>
      </w:r>
      <w:r w:rsidRPr="00F52A32">
        <w:rPr>
          <w:rFonts w:ascii="Times New Roman" w:hAnsi="Times New Roman" w:cs="Times New Roman"/>
          <w:sz w:val="24"/>
          <w:szCs w:val="24"/>
        </w:rPr>
        <w:lastRenderedPageBreak/>
        <w:t xml:space="preserve">SSW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{"citationID":"aQ5PqA5Q","properties":{"formattedCitation":"(Abdelmalak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(Abdelmalak et al., 2012)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resulted in seafloor spreading becoming oblique and slowing in the Labrador Sea, and probably Baffin Bay </w:t>
      </w:r>
      <w:r w:rsidRPr="00F52A32">
        <w:rPr>
          <w:rFonts w:ascii="Times New Roman" w:hAnsi="Times New Roman" w:cs="Times New Roman"/>
          <w:sz w:val="24"/>
          <w:szCs w:val="24"/>
        </w:rPr>
        <w:fldChar w:fldCharType="begin" w:fldLock="1"/>
      </w:r>
      <w:r w:rsidR="004A565B">
        <w:rPr>
          <w:rFonts w:ascii="Times New Roman" w:hAnsi="Times New Roman" w:cs="Times New Roman"/>
          <w:sz w:val="24"/>
          <w:szCs w:val="24"/>
        </w:rPr>
        <w:instrText xml:space="preserve"> ADDIN ZOTERO_ITEM CSL_CITATION {"citationID":"daRSemuw","properties":{"formattedCitation":"(Hosseinpour et al., 2013)","plainCitation":"(Hosseinpour et al., 2013)"},"citationItems":[{"id":638,"uris":["http://zotero.org/users/1298112/items/MNFHPI8E"],"uri":["http://zotero.org/users/1298112/items/MNFHPI8E"],"itemData":{"id":638,"type":"article-journal","title":"Full-fit reconstruction of the Labrador Sea and Baffin Bay","container-title":"Solid Earth","page":"461-479","volume":"4","issue":"2","source":"CrossRef","DOI":"10.5194/se-4-461-2013","ISSN":"1869-9529","language":"en","author":[{"family":"Hosseinpour","given":"M."},{"family":"Müller","given":"R. D."},{"family":"Williams","given":"S. E."},{"family":"Whittaker","given":"J. M."}],"issued":{"date-parts":[["2013",11,26]]}}}],"schema":"https://github.com/citation-style-language/schema/raw/master/csl-citation.json"} </w:instrText>
      </w:r>
      <w:r w:rsidRPr="00F52A32">
        <w:rPr>
          <w:rFonts w:ascii="Times New Roman" w:hAnsi="Times New Roman" w:cs="Times New Roman"/>
          <w:sz w:val="24"/>
          <w:szCs w:val="24"/>
        </w:rPr>
        <w:fldChar w:fldCharType="separate"/>
      </w:r>
      <w:r w:rsidR="004A565B" w:rsidRPr="004A565B">
        <w:rPr>
          <w:rFonts w:ascii="Times New Roman" w:hAnsi="Times New Roman" w:cs="Times New Roman"/>
          <w:sz w:val="24"/>
        </w:rPr>
        <w:t>(Hosseinpour et al., 2013)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until it entirely relocated to the east of Greenland at 36 Ma </w:t>
      </w:r>
      <w:r w:rsidRPr="00F52A32">
        <w:rPr>
          <w:rFonts w:ascii="Times New Roman" w:hAnsi="Times New Roman" w:cs="Times New Roman"/>
          <w:sz w:val="24"/>
          <w:szCs w:val="24"/>
        </w:rPr>
        <w:fldChar w:fldCharType="begin" w:fldLock="1"/>
      </w:r>
      <w:r w:rsidR="005B7DEE">
        <w:rPr>
          <w:rFonts w:ascii="Times New Roman" w:hAnsi="Times New Roman" w:cs="Times New Roman"/>
          <w:sz w:val="24"/>
          <w:szCs w:val="24"/>
        </w:rPr>
        <w:instrText xml:space="preserve"> ADDIN ZOTERO_ITEM CSL_CITATION {"citationID":"8ZK12uoM","properties":{"formattedCitation":"(Roest and Srivastava, 1989)","plainCitation":"(Roest and Srivastava, 1989)"},"citationItems":[{"id":559,"uris":["http://zotero.org/users/1298112/items/J6BVW959"],"uri":["http://zotero.org/users/1298112/items/J6BVW959"],"itemData":{"id":559,"type":"article-journal","title":"Sea-floor spreading in the Labrador Sea: A new reconstruction","container-title":"Geology","page":"1000-1003","volume":"17","issue":"11","source":"geology.gsapubs.org","abstract":"Sea-floor spreading magnetic lineations 25 (59 Ma) and older have been reidentified in the Labrador Sea by using previous magnetic compilations and some recently acquired data. The higher density of these identifications enabled the calculation of a new set of better constrained rotation poles that describes the sea-floor spreading history of the Labrador Sea and Baffin Bay in a way that is somewhat different from previously published reconstructions. The most important inference that emerges from this work is that the change in spreading direction between Greenland and North America after anomaly 25 time is larger than previously recognized. As a result, the position of Greenland at the time of initial opening (92 Ma) may have been about 100 km farther south than obtained in earlier reconstructions.","DOI":"10.1130/0091-7613(1989)017&lt;1000:SFSITL&gt;2.3.CO;2","ISSN":"0091-7613, 1943-2682","shortTitle":"Sea-floor spreading in the Labrador Sea","journalAbbreviation":"Geology","language":"en","author":[{"family":"Roest","given":"W. R."},{"family":"Srivastava","given":"S. P."}],"issued":{"date-parts":[["1989",11,1]]}}}],"schema":"https://github.com/citation-style-language/schema/raw/master/csl-citation.json"} </w:instrText>
      </w:r>
      <w:r w:rsidRPr="00F52A32">
        <w:rPr>
          <w:rFonts w:ascii="Times New Roman" w:hAnsi="Times New Roman" w:cs="Times New Roman"/>
          <w:sz w:val="24"/>
          <w:szCs w:val="24"/>
        </w:rPr>
        <w:fldChar w:fldCharType="separate"/>
      </w:r>
      <w:r w:rsidR="005B7DEE" w:rsidRPr="005B7DEE">
        <w:rPr>
          <w:rFonts w:ascii="Times New Roman" w:hAnsi="Times New Roman" w:cs="Times New Roman"/>
          <w:sz w:val="24"/>
        </w:rPr>
        <w:t>(Roest and Srivastava, 1989)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reorganization coincided with transform development in the Davis Strait, which may have also resulted in small amounts of oceanic crust being produced along leaky transform faults </w:t>
      </w:r>
      <w:r w:rsidRPr="00F52A32">
        <w:rPr>
          <w:rFonts w:ascii="Times New Roman" w:hAnsi="Times New Roman" w:cs="Times New Roman"/>
          <w:sz w:val="24"/>
          <w:szCs w:val="24"/>
        </w:rPr>
        <w:fldChar w:fldCharType="begin" w:fldLock="1"/>
      </w:r>
      <w:r w:rsidR="006A15BB">
        <w:rPr>
          <w:rFonts w:ascii="Times New Roman" w:hAnsi="Times New Roman" w:cs="Times New Roman"/>
          <w:sz w:val="24"/>
          <w:szCs w:val="24"/>
        </w:rPr>
        <w:instrText xml:space="preserve"> ADDIN ZOTERO_ITEM CSL_CITATION {"citationID":"7blVTJSP","properties":{"formattedCitation":"(Funck et al., 2007a)","plainCitation":"(Funck et al., 2007a)"},"citationItems":[{"id":"ITEM-1","uris":["http://www.mendeley.com/documents/?uuid=d42541eb-2e43-47c4-9b7a-5863ea8b8a0d"],"uri":["http://www.mendeley.com/documents/?uuid=d42541eb-2e43-47c4-9b7a-5863ea8b8a0d"],"itemData":{"DOI":"10.1029/2006JB004308","ISBN":"2156-2202","ISSN":"21699356","abstract":"The Davis Strait transform margin was studied using a 630-km-long wide-angle reflection/refraction seismic transect extending from SE Baffin Island to Greenland. Dense airgun shots were recorded by 28 ocean bottom seismometers deployed along the line. A P wave velocity model was developed from forward and inverse modeling of the wide-angle data and incorporation of coincident deep multichannel reflection seismic data. Off Baffin Island in the Saglek Basin, 7 to 11-km-thick two-layered continental crust (5.8–6.6 km/s) is observed. Off Greenland, continental crust is divided into three layers (5.4–6.8 km/s) with a maximum thickness of 20 km. Farther offshore Greenland the crust thins to 7–12 km and the lower crust disappears. Between the continental blocks a 140-km-wide zone with oceanic crust (layer 2 is 5.4–6.2 km/s and layer 3 is 6.7–7.0 km/s) is located. The western half of this zone is interpreted to be part of a volcanic margin with seaward dipping reflectors; the eastern part is associated with the Ungava fault zone (UFZ), the major transform fault in Davis Strait. The UFZ thus acted as leaky transform fault during phases of transtension. Southward flow of material from the Iceland plume created a 4 to 8-km-thick underplated layer (7.4 km/s) beneath the thinned portions of the continental crust and beneath previously emplaced oceanic crust. Plume related Paleogene volcanism is indicated by an up to 4-km thick layer (4.3–5.8 km/s) with basalts and interbedded sediments that can be traced from SE Baffin Island 400 km toward the east.","author":[{"dropping-particle":"","family":"Funck","given":"Thomas","non-dropping-particle":"","parse-names":false,"suffix":""},{"dropping-particle":"","family":"Jackson","given":"H. Ruth","non-dropping-particle":"","parse-names":false,"suffix":""},{"dropping-particle":"","family":"Louden","given":"Keith E.","non-dropping-particle":"","parse-names":false,"suffix":""},{"dropping-particle":"","family":"Klingelhofer","given":"Frauke","non-dropping-particle":"","parse-names":false,"suffix":""}],"container-title":"Journal of Geophysical Research: Solid Earth","id":"ITEM-1","issue":"4","issued":{"date-parts":[["2007"]]},"page":"B04402","title":"Seismic study of the transform-rifted margin in Davis Strait between Baffin Island (Canada) and Greenland: What happens when a plume meets a transform","type":"article-journal","volume":"112"}}],"schema":"https://github.com/citation-style-language/schema/raw/master/csl-citation.json"} </w:instrText>
      </w:r>
      <w:r w:rsidRPr="00F52A32">
        <w:rPr>
          <w:rFonts w:ascii="Times New Roman" w:hAnsi="Times New Roman" w:cs="Times New Roman"/>
          <w:sz w:val="24"/>
          <w:szCs w:val="24"/>
        </w:rPr>
        <w:fldChar w:fldCharType="separate"/>
      </w:r>
      <w:r w:rsidR="006A15BB" w:rsidRPr="006A15BB">
        <w:rPr>
          <w:rFonts w:ascii="Times New Roman" w:hAnsi="Times New Roman" w:cs="Times New Roman"/>
          <w:sz w:val="24"/>
        </w:rPr>
        <w:t>(Funck et al., 2007a)</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p>
    <w:p w14:paraId="58808F7E" w14:textId="0F6E5B8C" w:rsidR="00B47474" w:rsidRPr="004F5A89" w:rsidRDefault="00B47474" w:rsidP="00555DA1">
      <w:pPr>
        <w:autoSpaceDE w:val="0"/>
        <w:autoSpaceDN w:val="0"/>
        <w:adjustRightInd w:val="0"/>
        <w:spacing w:before="240" w:after="240" w:line="240" w:lineRule="auto"/>
        <w:jc w:val="both"/>
        <w:rPr>
          <w:rFonts w:ascii="Times New Roman" w:hAnsi="Times New Roman" w:cs="Times New Roman"/>
          <w:sz w:val="24"/>
          <w:szCs w:val="24"/>
          <w:lang w:val="da-DK"/>
        </w:rPr>
      </w:pPr>
      <w:r w:rsidRPr="00F52A32">
        <w:rPr>
          <w:rFonts w:ascii="Times New Roman" w:hAnsi="Times New Roman" w:cs="Times New Roman"/>
          <w:sz w:val="24"/>
          <w:szCs w:val="24"/>
        </w:rPr>
        <w:t>As with the other North Atlantic domains in this review, multiple aspects of the Mesozoic-Cenozoic development of the northwest Atlantic appear to have been profoundly influenced by inheritance from pre-existing structures (Fig. y). These include fault geometry and kinematics, transform system development in the Davis Strait, fracture zone location, incomplete breakup in the Davis Strait, and the nature and spatio-temporal distribution of rift-related magmatism</w:t>
      </w:r>
      <w:r w:rsidR="004A565B">
        <w:rPr>
          <w:rFonts w:ascii="Times New Roman" w:hAnsi="Times New Roman" w:cs="Times New Roman"/>
          <w:sz w:val="24"/>
          <w:szCs w:val="24"/>
        </w:rPr>
        <w:t xml:space="preserve"> </w:t>
      </w:r>
      <w:r w:rsidR="004A565B">
        <w:rPr>
          <w:rFonts w:ascii="Times New Roman" w:hAnsi="Times New Roman" w:cs="Times New Roman"/>
          <w:sz w:val="24"/>
          <w:szCs w:val="24"/>
        </w:rPr>
        <w:fldChar w:fldCharType="begin"/>
      </w:r>
      <w:r w:rsidR="00640F8D">
        <w:rPr>
          <w:rFonts w:ascii="Times New Roman" w:hAnsi="Times New Roman" w:cs="Times New Roman"/>
          <w:sz w:val="24"/>
          <w:szCs w:val="24"/>
        </w:rPr>
        <w:instrText xml:space="preserve"> ADDIN ZOTERO_ITEM CSL_CITATION {"citationID":"HOJO3r1T","properties":{"formattedCitation":"(Balkwill, 1987; Foley, 1989; Jauer et al., 2014; A. Peace et al., 2017b; A. L. Peace et al., 2017; Wilson et al., 2006)","plainCitation":"(Balkwill, 1987; Foley, 1989; Jauer et al., 2014; A. Peace et al., 2017b; A. L. Peace et al., 2017; Wilson et al., 2006)"},"citationItems":[{"id":1642,"uris":["http://zotero.org/users/1298112/items/VHJIDWUL"],"uri":["http://zotero.org/users/1298112/items/VHJIDWUL"],"itemData":{"id":1642,"type":"article-journal","title":"Labrador Basin: Structural and Stratigraphic Style","page":"17-43","source":"archives.datapages.com","shortTitle":"Labrador Basin","author":[{"family":"Balkwill","given":"Hugh R."}],"issued":{"date-parts":[["1987"]]}}},{"id":1643,"uris":["http://zotero.org/users/1298112/items/79E6TUQ8"],"uri":["http://zotero.org/users/1298112/items/79E6TUQ8"],"itemData":{"id":1643,"type":"article-journal","title":"Emplacement features of lamprophyre and carbonatitic lamprophyre dykes at Aillik Bay, Labrador","container-title":"Geological Magazine","page":"29-42","volume":"126","issue":"1","source":"Cambridge Core","abstract":"AbstractAlkaline and ultramafic lamprophyre dykes at Aillik Bay on the coast of central Labrador exhibit features indicative of volatile-rich conditions at the time of emplacement. Aillikites (ultramafic lamprophyres) are flanked by closely spaced fracture systems whose formation was promoted by a carbonate-rich fluid moving ahead of the intruding magma. Sannaites (alkaline lamprophyres) frequently have horned termination structures which are interpreted to be partial reconnections between dyke segments which had separated at an earlier stage of intrusion.The lamprophyre dykes comprise three sets which are interpreted as cone sheets and radial dykes related to an intrusive centre located beneath the Labrador Sea to the northeast of the coastal exposures. This complex is one of several on the margins of the Labrador Sea, and its position may be influenced by the Archean/Aphebian boundary and by a major oceanic structural feature represented by offsets in seafloor magnetic anomalies.","DOI":"10.1017/S0016756800006129","ISSN":"1469-5081, 0016-7568","author":[{"family":"Foley","given":"S. F."}],"issued":{"date-parts":[["1989",1]]}}},{"id":1645,"uris":["http://zotero.org/users/1298112/items/IP65C877"],"uri":["http://zotero.org/users/1298112/items/IP65C877"],"itemData":{"id":1645,"type":"article-journal","title":"Saglek Basin in the Labrador Sea, east coast Canada; stratigraphy, structure and petroleum systems","container-title":"Bulletin of Canadian Petroleum Geology","page":"232–260","volume":"62","issue":"4","source":"Google Scholar","author":[{"family":"Jauer","given":"Christopher D."},{"family":"Oakey","given":"Gordon N."},{"family":"Williams","given":"Graham"},{"family":"Wielens","given":"JBW Hans"}],"issued":{"date-parts":[["2014"]]}}},{"id":1624,"uris":["http://zotero.org/users/1298112/items/ICGKIHTB"],"uri":["http://zotero.org/users/1298112/items/ICGKIHTB"],"itemData":{"id":1624,"type":"article-journal","title":"The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w:instrText>
      </w:r>
      <w:r w:rsidR="00640F8D" w:rsidRPr="00640F8D">
        <w:rPr>
          <w:rFonts w:ascii="Times New Roman" w:hAnsi="Times New Roman" w:cs="Times New Roman"/>
          <w:sz w:val="24"/>
          <w:szCs w:val="24"/>
          <w:lang w:val="da-DK"/>
        </w:rPr>
        <w:instrText xml:space="preserve">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W."}],"issued":{"date-parts":[["2017",10,6]]}}},{"id":1644,"uris":["http://zotero.org/users/1298112/items/QBEHGGYI"],"uri":["http://zotero.org/users/1298112/items/QBEHGGYI"],"itemData":{"id":1644,"type":"article-journal","title":"Faults and fractures in central West Greenland: onshore expression of continental break-up and sea-floor spreading in the Labrador–Baffin Bay Sea","container-title":"Geological Survey of Denmark and Greenland Bulletin","page":"185–204","volume":"11","source":"Google Scholar","shortTitle":"Faults and fractures in central West Greenland","author":[{"family":"Wilson","given":"Robert W."},{"family":"Klint","given":"Knud Erik S."},{"family":"Gool","given":"Jeroen AM","non-dropping-particle":"van"},{"family":"McCaffrey","given":"Kenneth JW"},{"family":"Holdsworth","given":"Robert E."},{"family":"Chalmers","given":"James A."}],"issued":{"date-parts":[["2006"]]}}}],"schema":"https://github.com/citation-style-language/schema/raw/master/csl-citation.json"} </w:instrText>
      </w:r>
      <w:r w:rsidR="004A565B">
        <w:rPr>
          <w:rFonts w:ascii="Times New Roman" w:hAnsi="Times New Roman" w:cs="Times New Roman"/>
          <w:sz w:val="24"/>
          <w:szCs w:val="24"/>
        </w:rPr>
        <w:fldChar w:fldCharType="separate"/>
      </w:r>
      <w:r w:rsidR="00640F8D" w:rsidRPr="00640F8D">
        <w:rPr>
          <w:rFonts w:ascii="Times New Roman" w:hAnsi="Times New Roman" w:cs="Times New Roman"/>
          <w:sz w:val="24"/>
          <w:lang w:val="da-DK"/>
        </w:rPr>
        <w:t>(Balkwill, 1987; Foley, 1989; Jauer et al., 2014; A. Peace et al., 2017b; A. L. Peace et al., 2017; Wilson et al., 2006)</w:t>
      </w:r>
      <w:r w:rsidR="004A565B">
        <w:rPr>
          <w:rFonts w:ascii="Times New Roman" w:hAnsi="Times New Roman" w:cs="Times New Roman"/>
          <w:sz w:val="24"/>
          <w:szCs w:val="24"/>
        </w:rPr>
        <w:fldChar w:fldCharType="end"/>
      </w:r>
      <w:r w:rsidR="004F5A89" w:rsidRPr="004F5A89">
        <w:rPr>
          <w:rFonts w:ascii="Times New Roman" w:hAnsi="Times New Roman" w:cs="Times New Roman"/>
          <w:sz w:val="24"/>
          <w:szCs w:val="24"/>
          <w:lang w:val="da-DK"/>
        </w:rPr>
        <w:t>.</w:t>
      </w:r>
    </w:p>
    <w:p w14:paraId="570DCB9C" w14:textId="77777777" w:rsidR="00B47474" w:rsidRPr="004F5A89" w:rsidRDefault="00B47474" w:rsidP="00555DA1">
      <w:pPr>
        <w:autoSpaceDE w:val="0"/>
        <w:autoSpaceDN w:val="0"/>
        <w:adjustRightInd w:val="0"/>
        <w:spacing w:before="240" w:after="240" w:line="240" w:lineRule="auto"/>
        <w:jc w:val="both"/>
        <w:rPr>
          <w:rFonts w:ascii="Times New Roman" w:hAnsi="Times New Roman" w:cs="Times New Roman"/>
          <w:i/>
          <w:sz w:val="24"/>
          <w:szCs w:val="24"/>
        </w:rPr>
      </w:pPr>
      <w:r w:rsidRPr="004F5A89">
        <w:rPr>
          <w:rFonts w:ascii="Times New Roman" w:hAnsi="Times New Roman" w:cs="Times New Roman"/>
          <w:i/>
          <w:sz w:val="24"/>
          <w:szCs w:val="24"/>
        </w:rPr>
        <w:t>The Labrador Sea, Labrador, and Southwest Greenland</w:t>
      </w:r>
    </w:p>
    <w:p w14:paraId="4748FCA8" w14:textId="4CF68854"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4F5A89">
        <w:rPr>
          <w:rFonts w:ascii="Times New Roman" w:hAnsi="Times New Roman" w:cs="Times New Roman"/>
          <w:sz w:val="24"/>
          <w:szCs w:val="24"/>
        </w:rPr>
        <w:t>The structural and magmatic development of the Labrador Sea and its margins has been influenced by inheritance of pre-existing structures</w:t>
      </w:r>
      <w:r w:rsidR="00D22844" w:rsidRPr="004F5A89">
        <w:rPr>
          <w:rFonts w:ascii="Times New Roman" w:hAnsi="Times New Roman" w:cs="Times New Roman"/>
          <w:sz w:val="24"/>
          <w:szCs w:val="24"/>
        </w:rPr>
        <w:t xml:space="preserve"> </w:t>
      </w:r>
      <w:r w:rsidR="00D22844">
        <w:rPr>
          <w:rFonts w:ascii="Times New Roman" w:hAnsi="Times New Roman" w:cs="Times New Roman"/>
          <w:sz w:val="24"/>
          <w:szCs w:val="24"/>
        </w:rPr>
        <w:fldChar w:fldCharType="begin"/>
      </w:r>
      <w:r w:rsidR="00D84CAA" w:rsidRPr="004F5A89">
        <w:rPr>
          <w:rFonts w:ascii="Times New Roman" w:hAnsi="Times New Roman" w:cs="Times New Roman"/>
          <w:sz w:val="24"/>
          <w:szCs w:val="24"/>
        </w:rPr>
        <w:instrText xml:space="preserve"> AD</w:instrText>
      </w:r>
      <w:r w:rsidR="00D84CAA">
        <w:rPr>
          <w:rFonts w:ascii="Times New Roman" w:hAnsi="Times New Roman" w:cs="Times New Roman"/>
          <w:sz w:val="24"/>
          <w:szCs w:val="24"/>
        </w:rPr>
        <w:instrText xml:space="preserve">DIN ZOTERO_ITEM CSL_CITATION {"citationID":"afacck74c7","properties":{"formattedCitation":"(Jauer et al., 2014; McWhae, 1981)","plainCitation":"(Jauer et al., 2014; McWhae, 1981)"},"citationItems":[{"id":1645,"uris":["http://zotero.org/users/1298112/items/IP65C877"],"uri":["http://zotero.org/users/1298112/items/IP65C877"],"itemData":{"id":1645,"type":"article-journal","title":"Saglek Basin in the Labrador Sea, east coast Canada; stratigraphy, structure and petroleum systems","container-title":"Bulletin of Canadian Petroleum Geology","page":"232–260","volume":"62","issue":"4","source":"Google Scholar","author":[{"family":"Jauer","given":"Christopher D."},{"family":"Oakey","given":"Gordon N."},{"family":"Williams","given":"Graham"},{"family":"Wielens","given":"JBW Hans"}],"issued":{"date-parts":[["2014"]]}}},{"id":1647,"uris":["http://zotero.org/users/1298112/items/7VLHLGL5"],"uri":["http://zotero.org/users/1298112/items/7VLHLGL5"],"itemData":{"id":1647,"type":"article-journal","title":"Structure and spreading history of the northwestern Atlantic region from the Scotian Shelf to Baffin Bay","source":"Google Scholar","author":[{"family":"McWhae","given":"J. R. H."}],"issued":{"date-parts":[["1981"]]}}}],"schema":"https://github.com/citation-style-language/schema/raw/master/csl-citation.json"} </w:instrText>
      </w:r>
      <w:r w:rsidR="00D22844">
        <w:rPr>
          <w:rFonts w:ascii="Times New Roman" w:hAnsi="Times New Roman" w:cs="Times New Roman"/>
          <w:sz w:val="24"/>
          <w:szCs w:val="24"/>
        </w:rPr>
        <w:fldChar w:fldCharType="separate"/>
      </w:r>
      <w:r w:rsidR="00D84CAA" w:rsidRPr="00D84CAA">
        <w:rPr>
          <w:rFonts w:ascii="Times New Roman" w:hAnsi="Times New Roman" w:cs="Times New Roman"/>
          <w:sz w:val="24"/>
        </w:rPr>
        <w:t>(Jauer et al., 2014; McWhae, 1981)</w:t>
      </w:r>
      <w:r w:rsidR="00D22844">
        <w:rPr>
          <w:rFonts w:ascii="Times New Roman" w:hAnsi="Times New Roman" w:cs="Times New Roman"/>
          <w:sz w:val="24"/>
          <w:szCs w:val="24"/>
        </w:rPr>
        <w:fldChar w:fldCharType="end"/>
      </w:r>
      <w:r w:rsidRPr="00F52A32">
        <w:rPr>
          <w:rFonts w:ascii="Times New Roman" w:hAnsi="Times New Roman" w:cs="Times New Roman"/>
          <w:sz w:val="24"/>
          <w:szCs w:val="24"/>
        </w:rPr>
        <w:t xml:space="preserve">. First, the orientation of the extinct Labrador Sea spreading axis, and thus the location of breakup, has been claimed to have been controlled by </w:t>
      </w:r>
      <w:r w:rsidRPr="00F52A32">
        <w:rPr>
          <w:rFonts w:ascii="Times New Roman" w:eastAsia="Arial Unicode MS" w:hAnsi="Times New Roman" w:cs="Times New Roman"/>
          <w:sz w:val="24"/>
          <w:szCs w:val="24"/>
          <w:shd w:val="clear" w:color="auto" w:fill="FFFFFF"/>
        </w:rPr>
        <w:t xml:space="preserve">pre-existing basement lineaments </w:t>
      </w:r>
      <w:r w:rsidRPr="00F52A32">
        <w:rPr>
          <w:rFonts w:ascii="Times New Roman" w:hAnsi="Times New Roman" w:cs="Times New Roman"/>
          <w:sz w:val="24"/>
          <w:szCs w:val="24"/>
        </w:rPr>
        <w:t xml:space="preserve">as it </w:t>
      </w:r>
      <w:r w:rsidRPr="00F52A32">
        <w:rPr>
          <w:rFonts w:ascii="Times New Roman" w:eastAsia="Arial Unicode MS" w:hAnsi="Times New Roman" w:cs="Times New Roman"/>
          <w:sz w:val="24"/>
          <w:szCs w:val="24"/>
          <w:shd w:val="clear" w:color="auto" w:fill="FFFFFF"/>
        </w:rPr>
        <w:t>lies parallel to Precambrian normal faults</w:t>
      </w:r>
      <w:r w:rsidR="00D22844">
        <w:rPr>
          <w:rFonts w:ascii="Times New Roman" w:eastAsia="Arial Unicode MS" w:hAnsi="Times New Roman" w:cs="Times New Roman"/>
          <w:sz w:val="24"/>
          <w:szCs w:val="24"/>
          <w:shd w:val="clear" w:color="auto" w:fill="FFFFFF"/>
        </w:rPr>
        <w:t xml:space="preserve"> </w:t>
      </w:r>
      <w:r w:rsidR="00D22844">
        <w:rPr>
          <w:rFonts w:ascii="Times New Roman" w:eastAsia="Arial Unicode MS" w:hAnsi="Times New Roman" w:cs="Times New Roman"/>
          <w:sz w:val="24"/>
          <w:szCs w:val="24"/>
          <w:shd w:val="clear" w:color="auto" w:fill="FFFFFF"/>
        </w:rPr>
        <w:fldChar w:fldCharType="begin"/>
      </w:r>
      <w:r w:rsidR="00D84CAA">
        <w:rPr>
          <w:rFonts w:ascii="Times New Roman" w:eastAsia="Arial Unicode MS" w:hAnsi="Times New Roman" w:cs="Times New Roman"/>
          <w:sz w:val="24"/>
          <w:szCs w:val="24"/>
          <w:shd w:val="clear" w:color="auto" w:fill="FFFFFF"/>
        </w:rPr>
        <w:instrText xml:space="preserve"> ADDIN ZOTERO_ITEM CSL_CITATION {"citationID":"a12185cfrli","properties":{"formattedCitation":"(McWhae, 1981)","plainCitation":"(McWhae, 1981)"},"citationItems":[{"id":1647,"uris":["http://zotero.org/users/1298112/items/7VLHLGL5"],"uri":["http://zotero.org/users/1298112/items/7VLHLGL5"],"itemData":{"id":1647,"type":"article-journal","title":"Structure and spreading history of the northwestern Atlantic region from the Scotian Shelf to Baffin Bay","source":"Google Scholar","author":[{"family":"McWhae","given":"J. R. H."}],"issued":{"date-parts":[["1981"]]}}}],"schema":"https://github.com/citation-style-language/schema/raw/master/csl-citation.json"} </w:instrText>
      </w:r>
      <w:r w:rsidR="00D22844">
        <w:rPr>
          <w:rFonts w:ascii="Times New Roman" w:eastAsia="Arial Unicode MS" w:hAnsi="Times New Roman" w:cs="Times New Roman"/>
          <w:sz w:val="24"/>
          <w:szCs w:val="24"/>
          <w:shd w:val="clear" w:color="auto" w:fill="FFFFFF"/>
        </w:rPr>
        <w:fldChar w:fldCharType="separate"/>
      </w:r>
      <w:r w:rsidR="00D84CAA" w:rsidRPr="00D84CAA">
        <w:rPr>
          <w:rFonts w:ascii="Times New Roman" w:hAnsi="Times New Roman" w:cs="Times New Roman"/>
          <w:sz w:val="24"/>
        </w:rPr>
        <w:t>(McWhae, 1981)</w:t>
      </w:r>
      <w:r w:rsidR="00D22844">
        <w:rPr>
          <w:rFonts w:ascii="Times New Roman" w:eastAsia="Arial Unicode MS" w:hAnsi="Times New Roman" w:cs="Times New Roman"/>
          <w:sz w:val="24"/>
          <w:szCs w:val="24"/>
          <w:shd w:val="clear" w:color="auto" w:fill="FFFFFF"/>
        </w:rPr>
        <w:fldChar w:fldCharType="end"/>
      </w:r>
      <w:r w:rsidRPr="00F52A32">
        <w:rPr>
          <w:rFonts w:ascii="Times New Roman" w:hAnsi="Times New Roman" w:cs="Times New Roman"/>
          <w:sz w:val="24"/>
          <w:szCs w:val="24"/>
        </w:rPr>
        <w:t xml:space="preserve">. At the basin scale, the interpretation of seismic and gravity data has shown that basin architecture on the Labrador margin was strongly influenced by the reactivation of basement structures, which has controlled deformation of the overlying sedimentary section </w:t>
      </w:r>
      <w:r w:rsidRPr="00F52A32">
        <w:rPr>
          <w:rFonts w:ascii="Times New Roman" w:hAnsi="Times New Roman" w:cs="Times New Roman"/>
          <w:sz w:val="24"/>
          <w:szCs w:val="24"/>
        </w:rPr>
        <w:fldChar w:fldCharType="begin" w:fldLock="1"/>
      </w:r>
      <w:r w:rsidR="00D22844">
        <w:rPr>
          <w:rFonts w:ascii="Times New Roman" w:hAnsi="Times New Roman" w:cs="Times New Roman"/>
          <w:sz w:val="24"/>
          <w:szCs w:val="24"/>
        </w:rPr>
        <w:instrText xml:space="preserve"> ADDIN ZOTERO_ITEM CSL_CITATION {"citationID":"BM7wAB8V","properties":{"formattedCitation":"(Jauer et al., 2014)","plainCitation":"(Jauer et al., 2014)"},"citationItems":[{"id":1645,"uris":["http://zotero.org/users/1298112/items/IP65C877"],"uri":["http://zotero.org/users/1298112/items/IP65C877"],"itemData":{"id":1645,"type":"article-journal","title":"Saglek Basin in the Labrador Sea, east coast Canada; stratigraphy, structure and petroleum systems","container-title":"Bulletin of Canadian Petroleum Geology","page":"232–260","volume":"62","issue":"4","source":"Google Scholar","author":[{"family":"Jauer","given":"Christopher D."},{"family":"Oakey","given":"Gordon N."},{"family":"Williams","given":"Graham"},{"family":"Wielens","given":"JBW Hans"}],"issued":{"date-parts":[["2014"]]}}}],"schema":"https://github.com/citation-style-language/schema/raw/master/csl-citation.json"} </w:instrText>
      </w:r>
      <w:r w:rsidRPr="00F52A32">
        <w:rPr>
          <w:rFonts w:ascii="Times New Roman" w:hAnsi="Times New Roman" w:cs="Times New Roman"/>
          <w:sz w:val="24"/>
          <w:szCs w:val="24"/>
        </w:rPr>
        <w:fldChar w:fldCharType="separate"/>
      </w:r>
      <w:r w:rsidR="00D22844" w:rsidRPr="00D22844">
        <w:rPr>
          <w:rFonts w:ascii="Times New Roman" w:hAnsi="Times New Roman" w:cs="Times New Roman"/>
          <w:sz w:val="24"/>
        </w:rPr>
        <w:t>(Jauer et al., 2014)</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w:t>
      </w:r>
    </w:p>
    <w:p w14:paraId="5611A2D4" w14:textId="758305EB"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The conjugate margins of the Labrador Sea display significant structural and magmatic asymmetry</w:t>
      </w:r>
      <w:r w:rsidR="00D22844">
        <w:rPr>
          <w:rFonts w:ascii="Times New Roman" w:hAnsi="Times New Roman" w:cs="Times New Roman"/>
          <w:sz w:val="24"/>
          <w:szCs w:val="24"/>
        </w:rPr>
        <w:t xml:space="preserve"> </w:t>
      </w:r>
      <w:r w:rsidR="00D22844">
        <w:rPr>
          <w:rFonts w:ascii="Times New Roman" w:hAnsi="Times New Roman" w:cs="Times New Roman"/>
          <w:sz w:val="24"/>
          <w:szCs w:val="24"/>
        </w:rPr>
        <w:fldChar w:fldCharType="begin"/>
      </w:r>
      <w:r w:rsidR="004F5A89">
        <w:rPr>
          <w:rFonts w:ascii="Times New Roman" w:hAnsi="Times New Roman" w:cs="Times New Roman"/>
          <w:sz w:val="24"/>
          <w:szCs w:val="24"/>
        </w:rPr>
        <w:instrText xml:space="preserve"> ADDIN ZOTERO_ITEM CSL_CITATION {"citationID":"SA2fiWQ5","properties":{"formattedCitation":"(Chalmers and Pulvertaft, 2001; Keen et al., 2017; Peace et al., 2016; Welford and Hall, 2013)","plainCitation":"(Chalmers and Pulvertaft, 2001; Keen et al., 2017; Peace et al., 2016; Welford and Hall, 2013)"},"citationItems":[{"id":932,"uris":["http://zotero.org/users/1298112/items/X45UVQBX"],"uri":["http://zotero.org/users/1298112/items/X45UVQBX"],"itemData":{"id":932,"type":"article-journal","title":"Development of the continental margins of the Labrador Sea: a review","container-title":"Geological Society, London, Special Publications","page":"77-105","volume":"187","issue":"1","source":"sp.lyellcollection.org","DOI":"10.1144/GSL.SP.2001.187.01.05","ISSN":"0305-8719, 2041-4927","shortTitle":"Development of the continental margins of the Labrador Sea","journalAbbreviation":"Geological Society, London, Special Publications","language":"en","author":[{"family":"Chalmers","given":"James A."},{"family":"Pulvertaft","given":"T. C. R."}],"issued":{"date-parts":[["2001",1,1]]}}},{"id":1649,"uris":["http://zotero.org/users/1298112/items/LI247FCZ"],"uri":["http://zotero.org/users/1298112/items/LI247FCZ"],"itemData":{"id":1649,"type":"article-journal","title":"Structural characteristics of the ocean-continent transition along the rifted continental margin, offshore central Labrador","container-title":"Marine and Petroleum Geology","source":"Google Scholar","author":[{"family":"Keen","given":"C. E."},{"family":"Dickie","given":"K."},{"family":"Dafoe","given":"L. T."}],"issued":{"date-parts":[["2017"]]}}},{"id":1430,"uris":["http://zotero.org/users/1298112/items/JKHZJFG8"],"uri":["http://zotero.org/users/1298112/items/JKHZJFG8"],"itemData":{"id":1430,"type":"article-journal","title":"An evaluation of Mesozoic rift-related magmatism on the margins of the Labrador Sea: Implications for rifting and passive margin asymmetry","container-title":"Geosphere","page":"1701-1724","volume":"12","issue":"6","source":"geosphere.gsapubs.org","abstract":"The Labrador Sea is a small (</w:instrText>
      </w:r>
      <w:r w:rsidR="004F5A89">
        <w:rPr>
          <w:rFonts w:ascii="Cambria Math" w:hAnsi="Cambria Math" w:cs="Cambria Math"/>
          <w:sz w:val="24"/>
          <w:szCs w:val="24"/>
        </w:rPr>
        <w:instrText>∼</w:instrText>
      </w:r>
      <w:r w:rsidR="004F5A89">
        <w:rPr>
          <w:rFonts w:ascii="Times New Roman" w:hAnsi="Times New Roman" w:cs="Times New Roman"/>
          <w:sz w:val="24"/>
          <w:szCs w:val="24"/>
        </w:rPr>
        <w:instrText xml:space="preserve">900 km wide) ocean basin separating southwest Greenland from Labrador, Canada. It opened following a series of rifting events that began as early as the Late Triassic or Jurassic, culminating in a brief period of seafloor spreading commencing by polarity chron 27 (C27; Danian) and ending by C13 (Eocene-Oligocene boundary). Rift-related magmatism has been documented on both conjugate margins of the Labrador Sea. In southwest Greenland this magmatism formed a major coast-parallel dike swarm as well as other smaller dikes and intrusions. Evidence for rift-related magmatism on the conjugate Labrador margin is limited to igneous lithologies found in deep offshore exploration wells, mostly belonging to the Alexis Formation, along with a postulated Early Cretaceous nephelinite dike swarm (ca. 142 Ma) that crops out onshore, near Makkovik, Labrador. Our field observations of this Early Cretaceous nephelinite suite lead us to conclude that the early rift-related magmatism exposed around Makkovik is volumetrically and spatially limited compared to the contemporaneous magmatism on the conjugate southwest Greenland margin. This asymmetry in the spatial extent of the exposed onshore magmatism is consistent with other observations of asymmetry between the conjugate margins of the Labrador Sea, including the total sediment thickness in offshore basins, the crustal structure, and the bathymetric profile of the shelf width. We propose that the magmatic and structural asymmetry observed between these two conjugate margins is consistent with an early rifting phase dominated by simple shear rather than pure shear deformation. In such a setting Labrador would be the lower plate margin to the southwest Greenland upper plate.","DOI":"10.1130/GES01341.1","ISSN":", 1553-040X","shortTitle":"An evaluation of Mesozoic rift-related magmatism on the margins of the Labrador Sea","journalAbbreviation":"Geosphere","language":"en","author":[{"family":"Peace","given":"Alexander"},{"family":"McCaffrey","given":"Ken"},{"family":"Imber","given":"Jonathan"},{"family":"Phethean","given":"Jordan"},{"family":"Nowell","given":"Geoff"},{"family":"Gerdes","given":"Keith"},{"family":"Dempsey","given":"Edward"}],"issued":{"date-parts":[["2016",12,1]]}}},{"id":1648,"uris":["http://zotero.org/users/1298112/items/RQV2QPGB"],"uri":["http://zotero.org/users/1298112/items/RQV2QPGB"],"itemData":{"id":1648,"type":"article-journal","title":"Lithospheric structure of the Labrador Sea from constrained 3-D gravity inversion","container-title":"Geophysical Journal International","page":"767–784","volume":"195","issue":"2","source":"Google Scholar","author":[{"family":"Welford","given":"J. Kim"},{"family":"Hall","given":"Jeremy"}],"issued":{"date-parts":[["2013"]]}}}],"schema":"https://github.com/citation-style-language/schema/raw/master/csl-citation.json"} </w:instrText>
      </w:r>
      <w:r w:rsidR="00D22844">
        <w:rPr>
          <w:rFonts w:ascii="Times New Roman" w:hAnsi="Times New Roman" w:cs="Times New Roman"/>
          <w:sz w:val="24"/>
          <w:szCs w:val="24"/>
        </w:rPr>
        <w:fldChar w:fldCharType="separate"/>
      </w:r>
      <w:r w:rsidR="004F5A89" w:rsidRPr="004F5A89">
        <w:rPr>
          <w:rFonts w:ascii="Times New Roman" w:hAnsi="Times New Roman" w:cs="Times New Roman"/>
          <w:sz w:val="24"/>
        </w:rPr>
        <w:t>(Chalmers and Pulvertaft, 2001; Keen et al., 2017; Peace et al., 2016; Welford and Hall, 2013)</w:t>
      </w:r>
      <w:r w:rsidR="00D22844">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This asymmetry may have been induced due to inheritance from previous tectonic structures which prompted the establishment of asymmetric rifting. Elsewhere, variations in the strength of the pre-rift lithosphere have been shown to lead to such asymmetries </w:t>
      </w:r>
      <w:r w:rsidRPr="00F52A32">
        <w:rPr>
          <w:rFonts w:ascii="Times New Roman" w:hAnsi="Times New Roman" w:cs="Times New Roman"/>
          <w:sz w:val="24"/>
          <w:szCs w:val="24"/>
        </w:rPr>
        <w:fldChar w:fldCharType="begin" w:fldLock="1"/>
      </w:r>
      <w:r w:rsidR="005B7DEE">
        <w:rPr>
          <w:rFonts w:ascii="Times New Roman" w:hAnsi="Times New Roman" w:cs="Times New Roman"/>
          <w:sz w:val="24"/>
          <w:szCs w:val="24"/>
        </w:rPr>
        <w:instrText xml:space="preserve"> ADDIN ZOTERO_ITEM CSL_CITATION {"citationID":"jzna48V8","properties":{"formattedCitation":"(Corti et al., 2007)","plainCitation":"(Corti et al., 2007)"},"citationItems":[{"id":1380,"uris":["http://zotero.org/users/1298112/items/DJ4BEHNS"],"uri":["http://zotero.org/users/1298112/items/DJ4BEHNS"],"itemData":{"id":1380,"type":"article-journal","title":"Tectonic inheritance and continental rift architecture: Numerical and analogue models of the East African Rift system","container-title":"Tectonics","page":"TC6006","volume":"26","issue":"6","source":"Wiley Online Library","abstract":"The western branch of the East African Rift is composed of an arcuate succession of elongate asymmetric basins, which differ in terms of interaction geometry, fault architecture and kinematics, and patterns of uplift/subsidence and erosion/sedimentation. The basins are located within Proterozoic mobile belts at the edge of the strong Tanzanian craton; surface geology suggests that the geometry of these weak zones is an important parameter in controlling rift development and architecture, although other processes have been proposed. In this study, we use lithosphere-scale numerical models and crustal-scale analogue experiments to shed light on the relations between preexisting structures and rift architecture. Results illustrate that on a regional scale, rift localization within the mobile belts at the curved craton's western border results in an arcuate rift system, which implies that under a constant extensional stress field, part of the western branch experienced orthogonal extension and part oblique extension. Largest depocenters are predicted to form mostly orthogonal to the extension direction, and smaller depocenters will form along the oblique parts of the rift. The varying extension direction along the rift zone furthermore results in lengthwise varying rift asymmetry, segmentation characteristics, and border fault architecture (trend, length, and kinematics). Analogue models predict that discrete upper crustal fabrics may influence the location of accommodation zones and control the architecture of extension-related faults at a local scale. Models support that fabric reactivation is responsible for the oblique-slip kinematics on faults and for the development of Z-shaped or arcuate normal faults typically documented in nature.","DOI":"10.1029/2006TC002086","ISSN":"1944-9194","shortTitle":"Tectonic inheritance and continental rift architecture","journalAbbreviation":"Tectonics","language":"en","author":[{"family":"Corti","given":"Giacomo"},{"family":"Wijk","given":"Jolante","non-dropping-particle":"van"},{"family":"Cloetingh","given":"Sierd"},{"family":"Morley","given":"Chris K."}],"issued":{"date-parts":[["2007",12,1]]}}}],"schema":"https://github.com/citation-style-language/schema/raw/master/csl-citation.json"} </w:instrText>
      </w:r>
      <w:r w:rsidRPr="00F52A32">
        <w:rPr>
          <w:rFonts w:ascii="Times New Roman" w:hAnsi="Times New Roman" w:cs="Times New Roman"/>
          <w:sz w:val="24"/>
          <w:szCs w:val="24"/>
        </w:rPr>
        <w:fldChar w:fldCharType="separate"/>
      </w:r>
      <w:r w:rsidR="005B7DEE" w:rsidRPr="005B7DEE">
        <w:rPr>
          <w:rFonts w:ascii="Times New Roman" w:hAnsi="Times New Roman" w:cs="Times New Roman"/>
          <w:sz w:val="24"/>
        </w:rPr>
        <w:t>(Corti et al., 2007)</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Furthermore, this deformation style indicates that the Greenland lithosphere may have been weaker prior to rifting compared to the conjugate lithosphere comprising the Labrador margin, which again may have resulted from inherited variations in the pre-existing lithospheric rheology </w:t>
      </w:r>
      <w:r w:rsidRPr="00F52A32">
        <w:rPr>
          <w:rFonts w:ascii="Times New Roman" w:hAnsi="Times New Roman" w:cs="Times New Roman"/>
          <w:sz w:val="24"/>
          <w:szCs w:val="24"/>
        </w:rPr>
        <w:fldChar w:fldCharType="begin" w:fldLock="1"/>
      </w:r>
      <w:r w:rsidR="00D84CAA">
        <w:rPr>
          <w:rFonts w:ascii="Times New Roman" w:hAnsi="Times New Roman" w:cs="Times New Roman"/>
          <w:sz w:val="24"/>
          <w:szCs w:val="24"/>
        </w:rPr>
        <w:instrText xml:space="preserve"> ADDIN ZOTERO_ITEM CSL_CITATION {"citationID":"kDjgLpDq","properties":{"formattedCitation":"(Welford and Hall, 2013)","plainCitation":"(Welford and Hall, 2013)"},"citationItems":[{"id":1648,"uris":["http://zotero.org/users/1298112/items/RQV2QPGB"],"uri":["http://zotero.org/users/1298112/items/RQV2QPGB"],"itemData":{"id":1648,"type":"article-journal","title":"Lithospheric structure of the Labrador Sea from constrained 3-D gravity inversion","container-title":"Geophysical Journal International","page":"767–784","volume":"195","issue":"2","source":"Google Scholar","author":[{"family":"Welford","given":"J. Kim"},{"family":"Hall","given":"Jeremy"}],"issued":{"date-parts":[["2013"]]}}}],"schema":"https://github.com/citation-style-language/schema/raw/master/csl-citation.json"} </w:instrText>
      </w:r>
      <w:r w:rsidRPr="00F52A32">
        <w:rPr>
          <w:rFonts w:ascii="Times New Roman" w:hAnsi="Times New Roman" w:cs="Times New Roman"/>
          <w:sz w:val="24"/>
          <w:szCs w:val="24"/>
        </w:rPr>
        <w:fldChar w:fldCharType="separate"/>
      </w:r>
      <w:r w:rsidR="00D84CAA" w:rsidRPr="00D84CAA">
        <w:rPr>
          <w:rFonts w:ascii="Times New Roman" w:hAnsi="Times New Roman" w:cs="Times New Roman"/>
          <w:sz w:val="24"/>
        </w:rPr>
        <w:t>(Welford and Hall, 2013)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p>
    <w:p w14:paraId="7DA08B22" w14:textId="666F057E"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Finally, fracture zone development in the Labrador Sea has also been attributed to structural inheritance </w:t>
      </w:r>
      <w:r w:rsidR="005B7DEE" w:rsidRPr="00F52A32">
        <w:rPr>
          <w:rFonts w:ascii="Times New Roman" w:hAnsi="Times New Roman" w:cs="Times New Roman"/>
          <w:sz w:val="24"/>
          <w:szCs w:val="24"/>
        </w:rPr>
        <w:fldChar w:fldCharType="begin" w:fldLock="1"/>
      </w:r>
      <w:r w:rsidR="00D84CAA">
        <w:rPr>
          <w:rFonts w:ascii="Times New Roman" w:hAnsi="Times New Roman" w:cs="Times New Roman"/>
          <w:sz w:val="24"/>
          <w:szCs w:val="24"/>
        </w:rPr>
        <w:instrText xml:space="preserve"> ADDIN ZOTERO_ITEM CSL_CITATION {"citationID":"wwezJtzg","properties":{"formattedCitation":"(Welford and Hall, 2013)","plainCitation":"(Welford and Hall, 2013)"},"citationItems":[{"id":1648,"uris":["http://zotero.org/users/1298112/items/RQV2QPGB"],"uri":["http://zotero.org/users/1298112/items/RQV2QPGB"],"itemData":{"id":1648,"type":"article-journal","title":"Lithospheric structure of the Labrador Sea from constrained 3-D gravity inversion","container-title":"Geophysical Journal International","page":"767–784","volume":"195","issue":"2","source":"Google Scholar","author":[{"family":"Welford","given":"J. Kim"},{"family":"Hall","given":"Jeremy"}],"issued":{"date-parts":[["2013"]]}}}],"schema":"https://github.com/citation-style-language/schema/raw/master/csl-citation.json"} </w:instrText>
      </w:r>
      <w:r w:rsidR="005B7DEE" w:rsidRPr="00F52A32">
        <w:rPr>
          <w:rFonts w:ascii="Times New Roman" w:hAnsi="Times New Roman" w:cs="Times New Roman"/>
          <w:sz w:val="24"/>
          <w:szCs w:val="24"/>
        </w:rPr>
        <w:fldChar w:fldCharType="separate"/>
      </w:r>
      <w:r w:rsidR="00D84CAA" w:rsidRPr="00D84CAA">
        <w:rPr>
          <w:rFonts w:ascii="Times New Roman" w:hAnsi="Times New Roman" w:cs="Times New Roman"/>
          <w:sz w:val="24"/>
        </w:rPr>
        <w:t>(Welford and Hall, 2013)</w:t>
      </w:r>
      <w:r w:rsidR="005B7DEE" w:rsidRPr="00F52A32">
        <w:rPr>
          <w:rFonts w:ascii="Times New Roman" w:hAnsi="Times New Roman" w:cs="Times New Roman"/>
          <w:sz w:val="24"/>
          <w:szCs w:val="24"/>
        </w:rPr>
        <w:fldChar w:fldCharType="end"/>
      </w:r>
      <w:r w:rsidRPr="00F52A32">
        <w:rPr>
          <w:rFonts w:ascii="Times New Roman" w:hAnsi="Times New Roman" w:cs="Times New Roman"/>
          <w:sz w:val="24"/>
          <w:szCs w:val="24"/>
        </w:rPr>
        <w:t>. For example, the Cartwright Fracture Zone on the Labrador margin is interpreted to represent the western extension of the Julian Haab Fracture Zone on the Greenland margin (Fig. x), and both fracture zones roughly correspond with the offshore extension of the Grenville Front</w:t>
      </w:r>
      <w:r w:rsidR="005B7DEE">
        <w:rPr>
          <w:rFonts w:ascii="Times New Roman" w:hAnsi="Times New Roman" w:cs="Times New Roman"/>
          <w:sz w:val="24"/>
          <w:szCs w:val="24"/>
        </w:rPr>
        <w:t xml:space="preserve"> </w:t>
      </w:r>
      <w:r w:rsidR="005B7DEE">
        <w:rPr>
          <w:rFonts w:ascii="Times New Roman" w:hAnsi="Times New Roman" w:cs="Times New Roman"/>
          <w:sz w:val="24"/>
          <w:szCs w:val="24"/>
        </w:rPr>
        <w:fldChar w:fldCharType="begin"/>
      </w:r>
      <w:r w:rsidR="005B7DEE">
        <w:rPr>
          <w:rFonts w:ascii="Times New Roman" w:hAnsi="Times New Roman" w:cs="Times New Roman"/>
          <w:sz w:val="24"/>
          <w:szCs w:val="24"/>
        </w:rPr>
        <w:instrText xml:space="preserve"> ADDIN ZOTERO_ITEM CSL_CITATION {"citationID":"abrve6qutl","properties":{"formattedCitation":"(Roest and Srivastava, 1989; Srivastava, 1978b)","plainCitation":"(Roest and Srivastava, 1989; Srivastava, 1978b)"},"citationItems":[{"id":559,"uris":["http://zotero.org/users/1298112/items/J6BVW959"],"uri":["http://zotero.org/users/1298112/items/J6BVW959"],"itemData":{"id":559,"type":"article-journal","title":"Sea-floor spreading in the Labrador Sea: A new reconstruction","container-title":"Geology","page":"1000-1003","volume":"17","issue":"11","source":"geology.gsapubs.org","abstract":"Sea-floor spreading magnetic lineations 25 (59 Ma) and older have been reidentified in the Labrador Sea by using previous magnetic compilations and some recently acquired data. The higher density of these identifications enabled the calculation of a new set of better constrained rotation poles that describes the sea-floor spreading history of the Labrador Sea and Baffin Bay in a way that is somewhat different from previously published reconstructions. The most important inference that emerges from this work is that the change in spreading direction between Greenland and North America after anomaly 25 time is larger than previously recognized. As a result, the position of Greenland at the time of initial opening (92 Ma) may have been about 100 km farther south than obtained in earlier reconstructions.","DOI":"10.1130/0091-7613(1989)017&lt;1000:SFSITL&gt;2.3.CO;2","ISSN":"0091-7613, 1943-2682","shortTitle":"Sea-floor spreading in the Labrador Sea","journalAbbreviation":"Geology","language":"en","author":[{"family":"Roest","given":"W. R."},{"family":"Srivastava","given":"S. P."}],"issued":{"date-parts":[["1989",11,1]]}}},{"id":1330,"uris":["http://zotero.org/users/1298112/items/MEGMFE93"],"uri":["http://zotero.org/users/1298112/items/MEGMFE93"],"itemData":{"id":1330,"type":"article-journal","title":"Evolution of the Labrador Sea and its bearing on the early evolution of the North Atlantic","container-title":"Geophysical Journal of the Royal Astronomical Society","page":"313-357","volume":"52","issue":"2","source":"Wiley Online Library","abstract":"Summary.  Geophysical data collected from 1972 to 1975 during a systematic mapping program of the Labrador Sea have been analysed to investigate its geological history and evolution. The data have been used to establish the location of the ridge axis, the age of the ocean floor, and the direction of movement of Greenland relative to North America. Different poles of rotation for the Eurasian and Greenland plate relative to the North American plate in the Late Cretaceous have been derived in order to fit together satisfactorily the plate boundaries defined by the magnetic anomalies in the Labrador Sea and the North Atlantic. The analysis shows that active seafloor spreading commenced in the southern Labrador Sea during the Campanian (anomaly 32) and in the northern Labrador Sea during the Maastrichtian (anomaly 28), with little or no spreading in the Baffin Bay region during this period. With the commencement of active seafloor spreading in the Norwegian Sea during the lower Paleocene (anomaly 24), the direction of seafloor spreading changed in the Labrador Sea and spreading commenced in Baffin Bay. The spreading ceased in the Labrador Sea and Baffin Bay during the lower Oligocene (pre-anomaly 13) when Greenland started to move with the North American plate. Paleogeographic reconstruction of the three plates shows that Greenland moved north relative to North America during the first phase of opening of the Labrador Sea (75–60 Myr), giving rise to compressive forces between northern Greenland and the Canadian Arctic Islands. During the second phase of opening of the Labrador Sea (60–40 Myr) Greenland moved past Ellesmere Island in the left lateral sense along Nares Strait. Some compression is also inferred from these constructions between the margins of northeast Greenland and Svalbard. The poles of rotation obtained for the three plates show a different set of events which may have been responsible for the separation of Rockall Plateau from the British Isles during the early evolution of the North Atlantic.","DOI":"10.1111/j.1365-246X.1978.tb04235.x","ISSN":"1365-246X","language":"en","author":[{"family":"Srivastava","given":"S. P."}],"issued":{"date-parts":[["1978",2,1]]}}}],"schema":"https://github.com/citation-style-language/schema/raw/master/csl-citation.json"} </w:instrText>
      </w:r>
      <w:r w:rsidR="005B7DEE">
        <w:rPr>
          <w:rFonts w:ascii="Times New Roman" w:hAnsi="Times New Roman" w:cs="Times New Roman"/>
          <w:sz w:val="24"/>
          <w:szCs w:val="24"/>
        </w:rPr>
        <w:fldChar w:fldCharType="separate"/>
      </w:r>
      <w:r w:rsidR="005B7DEE" w:rsidRPr="005B7DEE">
        <w:rPr>
          <w:rFonts w:ascii="Times New Roman" w:hAnsi="Times New Roman" w:cs="Times New Roman"/>
          <w:sz w:val="24"/>
        </w:rPr>
        <w:t>(Roest and Srivastava, 1989; Srivastava, 1978b)</w:t>
      </w:r>
      <w:r w:rsidR="005B7DEE">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r w:rsidRPr="005B7DEE">
        <w:rPr>
          <w:rFonts w:ascii="Times New Roman" w:hAnsi="Times New Roman" w:cs="Times New Roman"/>
          <w:sz w:val="24"/>
          <w:szCs w:val="24"/>
        </w:rPr>
        <w:t xml:space="preserve">and may be inherited from that orogeny </w:t>
      </w:r>
      <w:r w:rsidRPr="00F52A32">
        <w:rPr>
          <w:rFonts w:ascii="Times New Roman" w:hAnsi="Times New Roman" w:cs="Times New Roman"/>
          <w:sz w:val="24"/>
          <w:szCs w:val="24"/>
        </w:rPr>
        <w:fldChar w:fldCharType="begin" w:fldLock="1"/>
      </w:r>
      <w:r w:rsidR="00D84CAA">
        <w:rPr>
          <w:rFonts w:ascii="Times New Roman" w:hAnsi="Times New Roman" w:cs="Times New Roman"/>
          <w:sz w:val="24"/>
          <w:szCs w:val="24"/>
        </w:rPr>
        <w:instrText xml:space="preserve"> ADDIN ZOTERO_ITEM CSL_CITATION {"citationID":"cONr3khN","properties":{"formattedCitation":"(Welford and Hall, 2013)","plainCitation":"(Welford and Hall, 2013)"},"citationItems":[{"id":1648,"uris":["http://zotero.org/users/1298112/items/RQV2QPGB"],"uri":["http://zotero.org/users/1298112/items/RQV2QPGB"],"itemData":{"id":1648,"type":"article-journal","title":"Lithospheric structure of the Labrador Sea from constrained 3-D gravity inversion","container-title":"Geophysical Journal International","page":"767–784","volume":"195","issue":"2","source":"Google Scholar","author":[{"family":"Welford","given":"J. Kim"},{"family":"Hall","given":"Jeremy"}],"issued":{"date-parts":[["2013"]]}}}],"schema":"https://github.com/citation-style-language/schema/raw/master/csl-citation.json"} </w:instrText>
      </w:r>
      <w:r w:rsidRPr="00F52A32">
        <w:rPr>
          <w:rFonts w:ascii="Times New Roman" w:hAnsi="Times New Roman" w:cs="Times New Roman"/>
          <w:sz w:val="24"/>
          <w:szCs w:val="24"/>
        </w:rPr>
        <w:fldChar w:fldCharType="separate"/>
      </w:r>
      <w:r w:rsidR="00D84CAA" w:rsidRPr="00D84CAA">
        <w:rPr>
          <w:rFonts w:ascii="Times New Roman" w:hAnsi="Times New Roman" w:cs="Times New Roman"/>
          <w:sz w:val="24"/>
        </w:rPr>
        <w:t>(Welford and Hall, 2013)</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p>
    <w:p w14:paraId="13069BAE"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i/>
          <w:sz w:val="24"/>
          <w:szCs w:val="24"/>
        </w:rPr>
      </w:pPr>
      <w:r w:rsidRPr="00F52A32">
        <w:rPr>
          <w:rFonts w:ascii="Times New Roman" w:hAnsi="Times New Roman" w:cs="Times New Roman"/>
          <w:i/>
          <w:sz w:val="24"/>
          <w:szCs w:val="24"/>
        </w:rPr>
        <w:t>The Davis Strait and central West Greenland</w:t>
      </w:r>
    </w:p>
    <w:p w14:paraId="56D79E15" w14:textId="1066B560" w:rsidR="001B0D85" w:rsidRDefault="001B0D85" w:rsidP="00555DA1">
      <w:pPr>
        <w:pStyle w:val="NormalWeb"/>
        <w:spacing w:before="0" w:beforeAutospacing="0" w:after="240" w:afterAutospacing="0"/>
        <w:jc w:val="both"/>
        <w:rPr>
          <w:rFonts w:ascii="Times New Roman" w:hAnsi="Times New Roman"/>
          <w:sz w:val="24"/>
          <w:szCs w:val="24"/>
        </w:rPr>
      </w:pPr>
      <w:r>
        <w:rPr>
          <w:rFonts w:ascii="Times New Roman" w:hAnsi="Times New Roman"/>
          <w:sz w:val="24"/>
          <w:szCs w:val="24"/>
        </w:rPr>
        <w:t>Suckro 2013</w:t>
      </w:r>
    </w:p>
    <w:p w14:paraId="7F8F0D4B" w14:textId="1CD015D8" w:rsidR="00D106F4" w:rsidRPr="005B7DEE" w:rsidRDefault="00B47474" w:rsidP="00555DA1">
      <w:pPr>
        <w:pStyle w:val="NormalWeb"/>
        <w:spacing w:before="0" w:beforeAutospacing="0" w:after="240" w:afterAutospacing="0"/>
        <w:jc w:val="both"/>
        <w:rPr>
          <w:rFonts w:ascii="Times New Roman" w:hAnsi="Times New Roman"/>
          <w:sz w:val="24"/>
          <w:szCs w:val="24"/>
          <w:lang w:val="da-DK"/>
        </w:rPr>
      </w:pPr>
      <w:r w:rsidRPr="00F52A32">
        <w:rPr>
          <w:rFonts w:ascii="Times New Roman" w:hAnsi="Times New Roman"/>
          <w:sz w:val="24"/>
          <w:szCs w:val="24"/>
        </w:rPr>
        <w:t>As with the other areas considered in this section, the formation of the Davis Strait and surrounding onshore regions has also been influenced by pre-existing structures</w:t>
      </w:r>
      <w:r w:rsidR="005B7DEE">
        <w:rPr>
          <w:rFonts w:ascii="Times New Roman" w:hAnsi="Times New Roman"/>
          <w:sz w:val="24"/>
          <w:szCs w:val="24"/>
        </w:rPr>
        <w:t xml:space="preserve"> </w:t>
      </w:r>
      <w:r w:rsidR="005B7DEE">
        <w:rPr>
          <w:rFonts w:ascii="Times New Roman" w:hAnsi="Times New Roman"/>
          <w:sz w:val="24"/>
          <w:szCs w:val="24"/>
        </w:rPr>
        <w:fldChar w:fldCharType="begin"/>
      </w:r>
      <w:r w:rsidR="00640F8D">
        <w:rPr>
          <w:rFonts w:ascii="Times New Roman" w:hAnsi="Times New Roman"/>
          <w:sz w:val="24"/>
          <w:szCs w:val="24"/>
        </w:rPr>
        <w:instrText xml:space="preserve"> ADDIN ZOTERO_ITEM CSL_CITATION {"citationID":"geF8PLCa","properties":{"formattedCitation":"{\\rtf (Chalmers et al., 1999; D\\uc0\\u248{}ssing, 2011; Geoffroy et al., 2001; Klint et al., 2013; A. Peace et al., 2017b; Wilson et al., 2006)}","plainCitation":"(Chalmers et al., 1999; Døssing, 2011; Geoffroy et al., 2001; Klint et al., 2013; A. Peace et al., 2017b; Wilson et al., 2006)"},"citationItems":[{"id":1650,"uris":["http://zotero.org/users/1298112/items/FVPHB2PY"],"uri":["http://zotero.org/users/1298112/items/FVPHB2PY"],"itemData":{"id":1650,"type":"article-journal","title":"New insight into the structure of the Nuussuaq Basin, central West Greenland","container-title":"Marine and Petroleum Geology","page":"197–224","volume":"16","issue":"3","source":"Google Scholar","author":[{"family":"Chalmers","given":"J. A."},{"family":"Pulvertaft","given":"T. C. R."},{"family":"Marcussen","given":"C."},{"family":"Pedersen","given":"A. K."}],"issued":{"date-parts":[["1999"]]}}},{"id":1653,"uris":["http://zotero.org/users/1298112/items/QD9BHZQU"],"uri":["http://zotero.org/users/1298112/items/QD9BHZQU"],"itemData":{"id":1653,"type":"article-journal","title":"Fylla Bank: structure and evolution of a normal-to-shear rifted margin in the northern Labrador Sea","container-title":"Geophysical Journal International","page":"655–676","volume":"187","issue":"2","source":"Google Scholar","shortTitle":"Fylla Bank","author":[{"family":"Døssing","given":"Arne"}],"issued":{"date-parts":[["2011"]]}}},{"id":1651,"uris":["http://zotero.org/users/1298112/items/ZYXC9KBN"],"uri":["http://zotero.org/users/1298112/items/ZYXC9KBN"],"itemData":{"id":1651,"type":"article-journal","title":"Southeast Baffin volcanic margin and the North American-Greenland plate separation","container-title":"Tectonics","page":"566–584","volume":"20","issue":"4","source":"Google Scholar","author":[{"family":"Geoffroy","given":"Laurent"},{"family":"Callot","given":"Jean-Paul"},{"family":"Scaillet","given":"Stéphane"},{"family":"Skuce","given":"Andy"},{"family":"Gélard","given":"J. P."},{"family":"Ravilly","given":"M."},{"family":"Angelier","given":"J."},{"family":"Bonin","given":"B."},{"family":"Cayet","given":"C."},{"family":"Perrot","given":"K."}],"issued":{"date-parts":[["2001"]]}}},{"id":1652,"uris":["http://zotero.org/users/1298112/items/EMDW5SKD"],"uri":["http://zotero.org/users/1298112/items/EMDW5SKD"],"itemData":{"id":1652,"type":"article-journal","title":"Lineament mapping and geological history of the Kangerlussuaq region, southern West Greenland","container-title":"Geological Survey of Denmark and Greenland Bulletin","page":"57–60","volume":"28","source":"Google Scholar","author":[{"family":"Klint","given":"Knud Erik S."},{"family":"Engström","given":"Jon"},{"family":"Parmenter","given":"Andrew"},{"family":"Ruskeeniemi","given":"Timo"},{"family":"Liljedahl","given":"Lillemor Claesson"},{"family":"Lehtinen","given":"Anne"}],"issued":{"date-parts":[["2013"]]}}},{"id":1624,"uris":["http://zotero.org/users/1298112/items/ICGKIHTB"],"uri":["http://zotero.org/users/1298112/items/ICGKIHTB"],"itemData":{"id":1624,"type":"article-journal","title":"The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w:instrText>
      </w:r>
      <w:r w:rsidR="00640F8D" w:rsidRPr="00640F8D">
        <w:rPr>
          <w:rFonts w:ascii="Times New Roman" w:hAnsi="Times New Roman"/>
          <w:sz w:val="24"/>
          <w:szCs w:val="24"/>
          <w:lang w:val="da-DK"/>
        </w:rPr>
        <w:instrText xml:space="preserve">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id":1644,"uris":["http://zotero.org/users/1298112/items/QBEHGGYI"],"uri":["http://zotero.org/users/1298112/items/QBEHGGYI"],"itemData":{"id":1644,"type":"article-journal","title":"Faults and fractures in central West Greenland: onshore expression of continental break-up and sea-floor spreading in the Labrador–Baffin Bay Sea","container-title":"Geological Survey of Denmark and Greenland Bulletin","page":"185–204","volume":"11","source":"Google Scholar","shortTitle":"Faults and fractures in central West Greenland","author":[{"family":"Wilson","given":"Robert W."},{"family":"Klint","given":"Knud Erik S."},{"family":"Gool","given":"Jeroen AM","non-dropping-particle":"van"},{"family":"McCaffrey","given":"Kenneth JW"},{"family":"Holdsworth","given":"Robert E."},{"family":"Chalmers","given":"James A."}],"issued":{"date-parts":[["2006"]]}}}],"schema":"https://github.com/citation-style-language/schema/raw/master/csl-citation.json"} </w:instrText>
      </w:r>
      <w:r w:rsidR="005B7DEE">
        <w:rPr>
          <w:rFonts w:ascii="Times New Roman" w:hAnsi="Times New Roman"/>
          <w:sz w:val="24"/>
          <w:szCs w:val="24"/>
        </w:rPr>
        <w:fldChar w:fldCharType="separate"/>
      </w:r>
      <w:r w:rsidR="00640F8D" w:rsidRPr="00640F8D">
        <w:rPr>
          <w:rFonts w:ascii="Times New Roman" w:hAnsi="Times New Roman"/>
          <w:sz w:val="24"/>
          <w:szCs w:val="24"/>
          <w:lang w:val="da-DK"/>
        </w:rPr>
        <w:t>(Chalmers et al., 1999; Døssing, 2011; Geoffroy et al., 2001; Klint et al., 2013; A. Peace et al., 2017b; Wilson et al., 2006)</w:t>
      </w:r>
      <w:r w:rsidR="005B7DEE">
        <w:rPr>
          <w:rFonts w:ascii="Times New Roman" w:hAnsi="Times New Roman"/>
          <w:sz w:val="24"/>
          <w:szCs w:val="24"/>
        </w:rPr>
        <w:fldChar w:fldCharType="end"/>
      </w:r>
      <w:r w:rsidR="005B7DEE" w:rsidRPr="005B7DEE">
        <w:rPr>
          <w:rFonts w:ascii="Times New Roman" w:hAnsi="Times New Roman"/>
          <w:sz w:val="24"/>
          <w:szCs w:val="24"/>
          <w:lang w:val="da-DK"/>
        </w:rPr>
        <w:t>.</w:t>
      </w:r>
    </w:p>
    <w:p w14:paraId="2DFDE118" w14:textId="69EDC3E3" w:rsidR="00B47474" w:rsidRPr="00F52A32" w:rsidRDefault="00B47474" w:rsidP="00555DA1">
      <w:pPr>
        <w:pStyle w:val="NormalWeb"/>
        <w:spacing w:before="0" w:beforeAutospacing="0" w:after="240" w:afterAutospacing="0"/>
        <w:jc w:val="both"/>
        <w:rPr>
          <w:rFonts w:ascii="Times New Roman" w:hAnsi="Times New Roman"/>
          <w:sz w:val="24"/>
          <w:szCs w:val="24"/>
        </w:rPr>
      </w:pPr>
      <w:r w:rsidRPr="00F52A32">
        <w:rPr>
          <w:rFonts w:ascii="Times New Roman" w:hAnsi="Times New Roman"/>
          <w:sz w:val="24"/>
          <w:szCs w:val="24"/>
        </w:rPr>
        <w:lastRenderedPageBreak/>
        <w:t xml:space="preserve">At the regional scale, it has been recognised that the transform geometry of the Davis Strait was probably influenced by a </w:t>
      </w:r>
      <w:r w:rsidRPr="00F52A32">
        <w:rPr>
          <w:rFonts w:ascii="Times New Roman" w:hAnsi="Times New Roman"/>
          <w:bCs/>
          <w:sz w:val="24"/>
          <w:szCs w:val="24"/>
        </w:rPr>
        <w:t xml:space="preserve">pre-Phanerozoic basement discontinuity </w:t>
      </w:r>
      <w:r w:rsidRPr="00F52A32">
        <w:rPr>
          <w:rFonts w:ascii="Times New Roman" w:hAnsi="Times New Roman"/>
          <w:bCs/>
          <w:sz w:val="24"/>
          <w:szCs w:val="24"/>
        </w:rPr>
        <w:fldChar w:fldCharType="begin" w:fldLock="1"/>
      </w:r>
      <w:r w:rsidR="005B7DEE">
        <w:rPr>
          <w:rFonts w:ascii="Times New Roman" w:hAnsi="Times New Roman"/>
          <w:bCs/>
          <w:sz w:val="24"/>
          <w:szCs w:val="24"/>
        </w:rPr>
        <w:instrText xml:space="preserve"> ADDIN ZOTERO_ITEM CSL_CITATION {"citationID":"4LLuzpO4","properties":{"formattedCitation":"(Geoffroy et al., 2001)","plainCitation":"(Geoffroy et al., 2001)"},"citationItems":[{"id":1651,"uris":["http://zotero.org/users/1298112/items/ZYXC9KBN"],"uri":["http://zotero.org/users/1298112/items/ZYXC9KBN"],"itemData":{"id":1651,"type":"article-journal","title":"Southeast Baffin volcanic margin and the North American-Greenland plate separation","container-title":"Tectonics","page":"566–584","volume":"20","issue":"4","source":"Google Scholar","author":[{"family":"Geoffroy","given":"Laurent"},{"family":"Callot","given":"Jean-Paul"},{"family":"Scaillet","given":"Stéphane"},{"family":"Skuce","given":"Andy"},{"family":"Gélard","given":"J. P."},{"family":"Ravilly","given":"M."},{"family":"Angelier","given":"J."},{"family":"Bonin","given":"B."},{"family":"Cayet","given":"C."},{"family":"Perrot","given":"K."}],"issued":{"date-parts":[["2001"]]}}}],"schema":"https://github.com/citation-style-language/schema/raw/master/csl-citation.json"} </w:instrText>
      </w:r>
      <w:r w:rsidRPr="00F52A32">
        <w:rPr>
          <w:rFonts w:ascii="Times New Roman" w:hAnsi="Times New Roman"/>
          <w:bCs/>
          <w:sz w:val="24"/>
          <w:szCs w:val="24"/>
        </w:rPr>
        <w:fldChar w:fldCharType="separate"/>
      </w:r>
      <w:r w:rsidR="005B7DEE" w:rsidRPr="005B7DEE">
        <w:rPr>
          <w:rFonts w:ascii="Times New Roman" w:hAnsi="Times New Roman"/>
          <w:sz w:val="24"/>
        </w:rPr>
        <w:t>(Geoffroy et al., 2001)</w:t>
      </w:r>
      <w:r w:rsidRPr="00F52A32">
        <w:rPr>
          <w:rFonts w:ascii="Times New Roman" w:hAnsi="Times New Roman"/>
          <w:bCs/>
          <w:sz w:val="24"/>
          <w:szCs w:val="24"/>
        </w:rPr>
        <w:fldChar w:fldCharType="end"/>
      </w:r>
      <w:r w:rsidRPr="00F52A32">
        <w:rPr>
          <w:rFonts w:ascii="Times New Roman" w:hAnsi="Times New Roman"/>
          <w:bCs/>
          <w:sz w:val="24"/>
          <w:szCs w:val="24"/>
        </w:rPr>
        <w:t>. Such a discontinuity may correspond to the Palaeozoic Torngat-</w:t>
      </w:r>
      <w:r w:rsidRPr="00F52A32">
        <w:rPr>
          <w:rFonts w:ascii="Times New Roman" w:hAnsi="Times New Roman"/>
          <w:sz w:val="24"/>
          <w:szCs w:val="24"/>
        </w:rPr>
        <w:t xml:space="preserve">Nagssugtoqidian </w:t>
      </w:r>
      <w:r w:rsidRPr="00F52A32">
        <w:rPr>
          <w:rFonts w:ascii="Times New Roman" w:hAnsi="Times New Roman"/>
          <w:bCs/>
          <w:sz w:val="24"/>
          <w:szCs w:val="24"/>
        </w:rPr>
        <w:t>orogenic belts</w:t>
      </w:r>
      <w:r w:rsidR="005B7DEE">
        <w:rPr>
          <w:rFonts w:ascii="Times New Roman" w:hAnsi="Times New Roman"/>
          <w:bCs/>
          <w:sz w:val="24"/>
          <w:szCs w:val="24"/>
        </w:rPr>
        <w:t xml:space="preserve"> </w:t>
      </w:r>
      <w:r w:rsidR="005B7DEE">
        <w:rPr>
          <w:rFonts w:ascii="Times New Roman" w:hAnsi="Times New Roman"/>
          <w:bCs/>
          <w:sz w:val="24"/>
          <w:szCs w:val="24"/>
        </w:rPr>
        <w:fldChar w:fldCharType="begin"/>
      </w:r>
      <w:r w:rsidR="00B800F3">
        <w:rPr>
          <w:rFonts w:ascii="Times New Roman" w:hAnsi="Times New Roman"/>
          <w:bCs/>
          <w:sz w:val="24"/>
          <w:szCs w:val="24"/>
        </w:rPr>
        <w:instrText xml:space="preserve"> ADDIN ZOTERO_ITEM CSL_CITATION {"citationID":"ak9q9u39bu","properties":{"formattedCitation":"(Grocott and McCaffrey, 2016; van Gool et al., 2002)","plainCitation":"(Grocott and McCaffrey, 2016; van Gool et al., 2002)"},"citationItems":[{"id":1354,"uris":["http://zotero.org/users/1298112/items/UTDK7HNX"],"uri":["http://zotero.org/users/1298112/items/UTDK7HNX"],"itemData":{"id":1354,"type":"article-journal","title":"Basin Evolution and Destruction in an Early Proterozoic Continental Margin: the Rinkian Fold-Thrust Belt of Central West Greenland","container-title":"ournal of the Geological Society","author":[{"family":"Grocott","given":"J."},{"family":"McCaffrey","given":"K."}],"issued":{"date-parts":[["2016"]]}}},{"id":1355,"uris":["http://zotero.org/users/1298112/items/J2ISI2HI"],"uri":["http://zotero.org/users/1298112/items/J2ISI2HI"],"itemData":{"id":1355,"type":"article-journal","title":"The Nagssugtoqidian Orogen of West Greenland: tectonic evolution and regional correlations from a West Greenland perspective","container-title":"Canadian Journal of Earth Sciences","page":"665-686","volume":"39","issue":"5","source":"cjes.geoscienceworld.org","abstract":"The Nagssugtoqidian Orogen of West Greenland represents a belt of Palaeoproterozoic deformation and metamorphism between the North Atlantic Craton of South Greenland and a northern, lesser known continental segment that includes the Rinkian Orogen. First-order observations are interpreted to support a cycle of separation, convergence, and eventual collision of two continental masses. The emplacement of the Kangâmiut dyke swarm marked the onset of continental breakup at ca. 2040 Ma, and sedimentary basins formed between ca. 1950 and 1920 Ma. Subsequent convergence and consumption of an oceanic plate caused arc magmatism at 1920–1870 Ma. Granulite-facies peak metamorphism at 1860–1840 Ma in the centre of the orogen is related to crustal thickening by WNW-directed thrusting. Large-scale, upright folding with an east–west trend was ongoing by 1825 Ma. Sinistral strike-slip movement was concentrated along steeply dipping limbs of these large-scale folds and formed orogen-scale steep belts at ca. 1775 Ma. Close similarities between the northern and southern foreland suggest that the two cratons likely originated from one continuous continental block. Temporal and kinematic correlation of these events with adjoining orogens in Canada and Greenland shows close genetic links. The Nagssugtoqidian Orogen of West Greenland continues eastwards beneath the Greenland Ice cap to the Eastern Nagssugtoqidian belt of East Greenland (a.k.a. the Ammassalik belt). The Torngat Orogen of eastern Canada developed simultaneous with the Nagssugtoqidian Orogen with a kinematic compatibility suggesting that the two orogens formed on the west and north flanks, respectively, of a curved leading continental margin of an indenting North Atlantic Craton.","DOI":"10.1139/e02-027","ISSN":"0008-4077, 1480-3313","shortTitle":"The Nagssugtoqidian Orogen of West Greenland","language":"en","author":[{"family":"Gool","given":"Jeroen A. M.","non-dropping-particle":"van"},{"family":"Connelly","given":"James N."},{"family":"Marker","given":"Mogens"},{"family":"Mengel","given":"Flemming C."}],"issued":{"date-parts":[["2002",5,1]]}}}],"schema":"https://github.com/citation-style-language/schema/raw/master/csl-citation.json"} </w:instrText>
      </w:r>
      <w:r w:rsidR="005B7DEE">
        <w:rPr>
          <w:rFonts w:ascii="Times New Roman" w:hAnsi="Times New Roman"/>
          <w:bCs/>
          <w:sz w:val="24"/>
          <w:szCs w:val="24"/>
        </w:rPr>
        <w:fldChar w:fldCharType="separate"/>
      </w:r>
      <w:r w:rsidR="00B800F3" w:rsidRPr="00B800F3">
        <w:rPr>
          <w:rFonts w:ascii="Times New Roman" w:hAnsi="Times New Roman"/>
          <w:sz w:val="24"/>
        </w:rPr>
        <w:t>(Grocott and McCaffrey, 2016; van Gool et al., 2002)</w:t>
      </w:r>
      <w:r w:rsidR="005B7DEE">
        <w:rPr>
          <w:rFonts w:ascii="Times New Roman" w:hAnsi="Times New Roman"/>
          <w:bCs/>
          <w:sz w:val="24"/>
          <w:szCs w:val="24"/>
        </w:rPr>
        <w:fldChar w:fldCharType="end"/>
      </w:r>
      <w:r w:rsidRPr="00F52A32">
        <w:rPr>
          <w:rFonts w:ascii="Times New Roman" w:hAnsi="Times New Roman"/>
          <w:bCs/>
          <w:sz w:val="24"/>
          <w:szCs w:val="24"/>
        </w:rPr>
        <w:t xml:space="preserve">, which were </w:t>
      </w:r>
      <w:r w:rsidRPr="00F52A32">
        <w:rPr>
          <w:rFonts w:ascii="Times New Roman" w:hAnsi="Times New Roman"/>
          <w:sz w:val="24"/>
          <w:szCs w:val="24"/>
        </w:rPr>
        <w:t>less susceptible to rift propagation</w:t>
      </w:r>
      <w:r w:rsidRPr="00F52A32">
        <w:rPr>
          <w:rFonts w:ascii="Times New Roman" w:hAnsi="Times New Roman"/>
          <w:bCs/>
          <w:sz w:val="24"/>
          <w:szCs w:val="24"/>
        </w:rPr>
        <w:t xml:space="preserve"> </w:t>
      </w:r>
      <w:r w:rsidRPr="00F52A32">
        <w:rPr>
          <w:rFonts w:ascii="Times New Roman" w:hAnsi="Times New Roman"/>
          <w:bCs/>
          <w:sz w:val="24"/>
          <w:szCs w:val="24"/>
        </w:rPr>
        <w:fldChar w:fldCharType="begin" w:fldLock="1"/>
      </w:r>
      <w:r w:rsidR="004F5A89">
        <w:rPr>
          <w:rFonts w:ascii="Times New Roman" w:hAnsi="Times New Roman"/>
          <w:bCs/>
          <w:sz w:val="24"/>
          <w:szCs w:val="24"/>
        </w:rPr>
        <w:instrText xml:space="preserve"> ADDIN ZOTERO_ITEM CSL_CITATION {"citationID":"kk2EqGPS","properties":{"formattedCitation":"(A.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Pr="00F52A32">
        <w:rPr>
          <w:rFonts w:ascii="Times New Roman" w:hAnsi="Times New Roman"/>
          <w:bCs/>
          <w:sz w:val="24"/>
          <w:szCs w:val="24"/>
        </w:rPr>
        <w:fldChar w:fldCharType="separate"/>
      </w:r>
      <w:r w:rsidR="004F5A89" w:rsidRPr="004F5A89">
        <w:rPr>
          <w:rFonts w:ascii="Times New Roman" w:hAnsi="Times New Roman"/>
          <w:sz w:val="24"/>
        </w:rPr>
        <w:t>(A. Peace et al., 2017b)</w:t>
      </w:r>
      <w:r w:rsidRPr="00F52A32">
        <w:rPr>
          <w:rFonts w:ascii="Times New Roman" w:hAnsi="Times New Roman"/>
          <w:bCs/>
          <w:sz w:val="24"/>
          <w:szCs w:val="24"/>
        </w:rPr>
        <w:fldChar w:fldCharType="end"/>
      </w:r>
      <w:r w:rsidRPr="00F52A32">
        <w:rPr>
          <w:rFonts w:ascii="Times New Roman" w:hAnsi="Times New Roman"/>
          <w:bCs/>
          <w:sz w:val="24"/>
          <w:szCs w:val="24"/>
        </w:rPr>
        <w:t xml:space="preserve">. </w:t>
      </w:r>
      <w:r w:rsidRPr="00F52A32">
        <w:rPr>
          <w:rFonts w:ascii="Times New Roman" w:hAnsi="Times New Roman"/>
          <w:sz w:val="24"/>
          <w:szCs w:val="24"/>
        </w:rPr>
        <w:t xml:space="preserve">Furthermore, these orogenic terranes may have provided a barrier to rift propagation, resulting in the preservation of thicker, continental-affinity crust and lithosphere in the Davis Strait </w:t>
      </w:r>
      <w:r w:rsidRPr="00F52A32">
        <w:rPr>
          <w:rFonts w:ascii="Times New Roman" w:hAnsi="Times New Roman"/>
          <w:sz w:val="24"/>
          <w:szCs w:val="24"/>
        </w:rPr>
        <w:fldChar w:fldCharType="begin" w:fldLock="1"/>
      </w:r>
      <w:r w:rsidR="00D1167F">
        <w:rPr>
          <w:rFonts w:ascii="Times New Roman" w:hAnsi="Times New Roman"/>
          <w:sz w:val="24"/>
          <w:szCs w:val="24"/>
        </w:rPr>
        <w:instrText xml:space="preserve"> ADDIN ZOTERO_ITEM CSL_CITATION {"citationID":"OjnNuEV0","properties":{"formattedCitation":"(A. L. Peace et al., 2017)","plainCitation":"(A. L. Peace et al., 2017)"},"citationItems":[{"id":1662,"uris":["http://zotero.org/users/1298112/items/Z7TKTQ3E"],"uri":["http://zotero.org/users/1298112/items/Z7TKTQ3E"],"itemData":{"id":1662,"type":"article-journal","title":"Evolution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W."}],"issued":{"date-parts":[["2017",10,6]]}}}],"schema":"https://github.com/citation-style-language/schema/raw/master/csl-citation.json"} </w:instrText>
      </w:r>
      <w:r w:rsidRPr="00F52A32">
        <w:rPr>
          <w:rFonts w:ascii="Times New Roman" w:hAnsi="Times New Roman"/>
          <w:sz w:val="24"/>
          <w:szCs w:val="24"/>
        </w:rPr>
        <w:fldChar w:fldCharType="separate"/>
      </w:r>
      <w:r w:rsidR="00D1167F" w:rsidRPr="00D1167F">
        <w:rPr>
          <w:rFonts w:ascii="Times New Roman" w:hAnsi="Times New Roman"/>
          <w:sz w:val="24"/>
        </w:rPr>
        <w:t>(A. L. Peace et al., 2017)</w:t>
      </w:r>
      <w:r w:rsidRPr="00F52A32">
        <w:rPr>
          <w:rFonts w:ascii="Times New Roman" w:hAnsi="Times New Roman"/>
          <w:sz w:val="24"/>
          <w:szCs w:val="24"/>
        </w:rPr>
        <w:fldChar w:fldCharType="end"/>
      </w:r>
      <w:r w:rsidRPr="00F52A32">
        <w:rPr>
          <w:rFonts w:ascii="Times New Roman" w:hAnsi="Times New Roman"/>
          <w:sz w:val="24"/>
          <w:szCs w:val="24"/>
        </w:rPr>
        <w:t xml:space="preserve">, a scenario linked with magmatism in modelled scenarios </w:t>
      </w:r>
      <w:r w:rsidRPr="00F52A32">
        <w:rPr>
          <w:rFonts w:ascii="Times New Roman" w:hAnsi="Times New Roman"/>
          <w:sz w:val="24"/>
          <w:szCs w:val="24"/>
        </w:rPr>
        <w:fldChar w:fldCharType="begin" w:fldLock="1"/>
      </w:r>
      <w:r w:rsidR="006A15BB">
        <w:rPr>
          <w:rFonts w:ascii="Times New Roman" w:hAnsi="Times New Roman"/>
          <w:sz w:val="24"/>
          <w:szCs w:val="24"/>
        </w:rPr>
        <w:instrText xml:space="preserve"> ADDIN ZOTERO_ITEM CSL_CITATION {"citationID":"e7FVmkbA","properties":{"formattedCitation":"(Koopmann et al., 2014)","plainCitation":"(Koopmann et al., 2014)"},"citationItems":[{"id":1654,"uris":["http://zotero.org/users/1298112/items/5RP2FSRY"],"uri":["http://zotero.org/users/1298112/items/5RP2FSRY"],"itemData":{"id":1654,"type":"article-journal","title":"Linking rift propagation barriers to excess magmatism at volcanic rifted margins","container-title":"Geology","page":"1071-1074","volume":"42","issue":"12","source":"pubs.geoscienceworld.org","DOI":"10.1130/G36085.1","ISSN":"0091-7613","journalAbbreviation":"Geology","author":[{"family":"Koopmann","given":"Hannes"},{"family":"Brune","given":"Sascha"},{"family":"Franke","given":"Dieter"},{"family":"Breuer","given":"Sonja"}],"issued":{"date-parts":[["2014",12,1]]}}}],"schema":"https://github.com/citation-style-language/schema/raw/master/csl-citation.json"} </w:instrText>
      </w:r>
      <w:r w:rsidRPr="00F52A32">
        <w:rPr>
          <w:rFonts w:ascii="Times New Roman" w:hAnsi="Times New Roman"/>
          <w:sz w:val="24"/>
          <w:szCs w:val="24"/>
        </w:rPr>
        <w:fldChar w:fldCharType="separate"/>
      </w:r>
      <w:r w:rsidR="006A15BB" w:rsidRPr="006A15BB">
        <w:rPr>
          <w:rFonts w:ascii="Times New Roman" w:hAnsi="Times New Roman"/>
          <w:sz w:val="24"/>
        </w:rPr>
        <w:t>(Koopmann et al., 2014)</w:t>
      </w:r>
      <w:r w:rsidRPr="00F52A32">
        <w:rPr>
          <w:rFonts w:ascii="Times New Roman" w:hAnsi="Times New Roman"/>
          <w:sz w:val="24"/>
          <w:szCs w:val="24"/>
        </w:rPr>
        <w:fldChar w:fldCharType="end"/>
      </w:r>
      <w:r w:rsidRPr="00F52A32">
        <w:rPr>
          <w:rFonts w:ascii="Times New Roman" w:hAnsi="Times New Roman"/>
          <w:sz w:val="24"/>
          <w:szCs w:val="24"/>
        </w:rPr>
        <w:t>.</w:t>
      </w:r>
    </w:p>
    <w:p w14:paraId="7FB13074" w14:textId="6F0CE4BA" w:rsidR="00B47474" w:rsidRPr="00F52A32" w:rsidRDefault="00B47474" w:rsidP="00555DA1">
      <w:pPr>
        <w:pStyle w:val="NormalWeb"/>
        <w:spacing w:before="0" w:beforeAutospacing="0" w:after="240" w:afterAutospacing="0"/>
        <w:jc w:val="both"/>
        <w:rPr>
          <w:rFonts w:ascii="Times New Roman" w:hAnsi="Times New Roman"/>
          <w:sz w:val="24"/>
          <w:szCs w:val="24"/>
        </w:rPr>
      </w:pPr>
      <w:r w:rsidRPr="00F52A32">
        <w:rPr>
          <w:rFonts w:ascii="Times New Roman" w:hAnsi="Times New Roman"/>
          <w:sz w:val="24"/>
          <w:szCs w:val="24"/>
        </w:rPr>
        <w:t>At the basin scale, offshore seismic reflection studies in the Davis Strait and field studies in the adjacent onshore regions indicate that the geometry and kinematics of Mesozoic faulting were controlled by the reactivation of inherited pre-existing structures</w:t>
      </w:r>
      <w:r w:rsidR="0070710F">
        <w:rPr>
          <w:rFonts w:ascii="Times New Roman" w:hAnsi="Times New Roman"/>
          <w:bCs/>
          <w:sz w:val="24"/>
          <w:szCs w:val="24"/>
        </w:rPr>
        <w:t xml:space="preserve"> </w:t>
      </w:r>
      <w:r w:rsidR="0070710F" w:rsidRPr="00F52A32">
        <w:rPr>
          <w:rFonts w:ascii="Times New Roman" w:hAnsi="Times New Roman"/>
          <w:bCs/>
          <w:sz w:val="24"/>
          <w:szCs w:val="24"/>
        </w:rPr>
        <w:fldChar w:fldCharType="begin" w:fldLock="1"/>
      </w:r>
      <w:r w:rsidR="0070710F">
        <w:rPr>
          <w:rFonts w:ascii="Times New Roman" w:hAnsi="Times New Roman"/>
          <w:bCs/>
          <w:sz w:val="24"/>
          <w:szCs w:val="24"/>
        </w:rPr>
        <w:instrText xml:space="preserve"> ADDIN ZOTERO_ITEM CSL_CITATION {"citationID":"qB1w3Bbv","properties":{"formattedCitation":"(A.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0070710F" w:rsidRPr="00F52A32">
        <w:rPr>
          <w:rFonts w:ascii="Times New Roman" w:hAnsi="Times New Roman"/>
          <w:bCs/>
          <w:sz w:val="24"/>
          <w:szCs w:val="24"/>
        </w:rPr>
        <w:fldChar w:fldCharType="separate"/>
      </w:r>
      <w:r w:rsidR="0070710F" w:rsidRPr="004F5A89">
        <w:rPr>
          <w:rFonts w:ascii="Times New Roman" w:hAnsi="Times New Roman"/>
          <w:sz w:val="24"/>
        </w:rPr>
        <w:t>(A. Peace et al., 2017b)</w:t>
      </w:r>
      <w:r w:rsidR="0070710F" w:rsidRPr="00F52A32">
        <w:rPr>
          <w:rFonts w:ascii="Times New Roman" w:hAnsi="Times New Roman"/>
          <w:bCs/>
          <w:sz w:val="24"/>
          <w:szCs w:val="24"/>
        </w:rPr>
        <w:fldChar w:fldCharType="end"/>
      </w:r>
      <w:r w:rsidRPr="00F52A32">
        <w:rPr>
          <w:rFonts w:ascii="Times New Roman" w:hAnsi="Times New Roman"/>
          <w:sz w:val="24"/>
          <w:szCs w:val="24"/>
        </w:rPr>
        <w:t>. In particular, during the earlier NE-SW extension, this manifested as oblique normal reactivation of the NE-SW and NW-SE fault sets</w:t>
      </w:r>
      <w:r w:rsidR="00B800F3">
        <w:rPr>
          <w:rFonts w:ascii="Times New Roman" w:hAnsi="Times New Roman"/>
          <w:sz w:val="24"/>
          <w:szCs w:val="24"/>
        </w:rPr>
        <w:t xml:space="preserve"> </w:t>
      </w:r>
      <w:r w:rsidR="00B800F3">
        <w:rPr>
          <w:rFonts w:ascii="Times New Roman" w:hAnsi="Times New Roman"/>
          <w:sz w:val="24"/>
          <w:szCs w:val="24"/>
        </w:rPr>
        <w:fldChar w:fldCharType="begin"/>
      </w:r>
      <w:r w:rsidR="004F5A89">
        <w:rPr>
          <w:rFonts w:ascii="Times New Roman" w:hAnsi="Times New Roman"/>
          <w:sz w:val="24"/>
          <w:szCs w:val="24"/>
        </w:rPr>
        <w:instrText xml:space="preserve"> ADDIN ZOTERO_ITEM CSL_CITATION {"citationID":"a1shemlbvut","properties":{"formattedCitation":"(Abdelmalak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00B800F3">
        <w:rPr>
          <w:rFonts w:ascii="Times New Roman" w:hAnsi="Times New Roman"/>
          <w:sz w:val="24"/>
          <w:szCs w:val="24"/>
        </w:rPr>
        <w:fldChar w:fldCharType="separate"/>
      </w:r>
      <w:r w:rsidR="004F5A89" w:rsidRPr="004F5A89">
        <w:rPr>
          <w:rFonts w:ascii="Times New Roman" w:hAnsi="Times New Roman"/>
          <w:sz w:val="24"/>
        </w:rPr>
        <w:t>(Abdelmalak et al., 2012)</w:t>
      </w:r>
      <w:r w:rsidR="00B800F3">
        <w:rPr>
          <w:rFonts w:ascii="Times New Roman" w:hAnsi="Times New Roman"/>
          <w:sz w:val="24"/>
          <w:szCs w:val="24"/>
        </w:rPr>
        <w:fldChar w:fldCharType="end"/>
      </w:r>
      <w:r w:rsidR="00B800F3">
        <w:rPr>
          <w:rFonts w:ascii="Times New Roman" w:hAnsi="Times New Roman"/>
          <w:sz w:val="24"/>
          <w:szCs w:val="24"/>
        </w:rPr>
        <w:t xml:space="preserve">, </w:t>
      </w:r>
      <w:r w:rsidRPr="00F52A32">
        <w:rPr>
          <w:rFonts w:ascii="Times New Roman" w:hAnsi="Times New Roman"/>
          <w:sz w:val="24"/>
          <w:szCs w:val="24"/>
        </w:rPr>
        <w:t xml:space="preserve">and possible normal reactivation of a NNW-SSE fault set </w:t>
      </w:r>
      <w:r w:rsidRPr="00F52A32">
        <w:rPr>
          <w:rFonts w:ascii="Times New Roman" w:hAnsi="Times New Roman"/>
          <w:sz w:val="24"/>
          <w:szCs w:val="24"/>
        </w:rPr>
        <w:fldChar w:fldCharType="begin" w:fldLock="1"/>
      </w:r>
      <w:r w:rsidR="00D1167F">
        <w:rPr>
          <w:rFonts w:ascii="Times New Roman" w:hAnsi="Times New Roman"/>
          <w:sz w:val="24"/>
          <w:szCs w:val="24"/>
        </w:rPr>
        <w:instrText xml:space="preserve"> ADDIN ZOTERO_ITEM CSL_CITATION {"citationID":"5M46Lqrc","properties":{"formattedCitation":"(A.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Pr="00F52A32">
        <w:rPr>
          <w:rFonts w:ascii="Times New Roman" w:hAnsi="Times New Roman"/>
          <w:sz w:val="24"/>
          <w:szCs w:val="24"/>
        </w:rPr>
        <w:fldChar w:fldCharType="separate"/>
      </w:r>
      <w:r w:rsidR="00D1167F" w:rsidRPr="00D1167F">
        <w:rPr>
          <w:rFonts w:ascii="Times New Roman" w:hAnsi="Times New Roman"/>
          <w:sz w:val="24"/>
        </w:rPr>
        <w:t>(A. Peace et al., 2017b)</w:t>
      </w:r>
      <w:r w:rsidRPr="00F52A32">
        <w:rPr>
          <w:rFonts w:ascii="Times New Roman" w:hAnsi="Times New Roman"/>
          <w:sz w:val="24"/>
          <w:szCs w:val="24"/>
        </w:rPr>
        <w:fldChar w:fldCharType="end"/>
      </w:r>
      <w:r w:rsidRPr="00F52A32">
        <w:rPr>
          <w:rFonts w:ascii="Times New Roman" w:hAnsi="Times New Roman"/>
          <w:sz w:val="24"/>
          <w:szCs w:val="24"/>
        </w:rPr>
        <w:t xml:space="preserve">. In the second rifting stage, when the regional extension vector changed to ~N-S </w:t>
      </w:r>
      <w:r w:rsidRPr="00F52A32">
        <w:rPr>
          <w:rFonts w:ascii="Times New Roman" w:hAnsi="Times New Roman"/>
          <w:sz w:val="24"/>
          <w:szCs w:val="24"/>
        </w:rPr>
        <w:fldChar w:fldCharType="begin" w:fldLock="1"/>
      </w:r>
      <w:r w:rsidR="004F5A89">
        <w:rPr>
          <w:rFonts w:ascii="Times New Roman" w:hAnsi="Times New Roman"/>
          <w:sz w:val="24"/>
          <w:szCs w:val="24"/>
        </w:rPr>
        <w:instrText xml:space="preserve"> ADDIN ZOTERO_ITEM CSL_CITATION {"citationID":"9YCu0HLF","properties":{"formattedCitation":"(Abdelmalak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Pr="00F52A32">
        <w:rPr>
          <w:rFonts w:ascii="Times New Roman" w:hAnsi="Times New Roman"/>
          <w:sz w:val="24"/>
          <w:szCs w:val="24"/>
        </w:rPr>
        <w:fldChar w:fldCharType="separate"/>
      </w:r>
      <w:r w:rsidR="004F5A89" w:rsidRPr="004F5A89">
        <w:rPr>
          <w:rFonts w:ascii="Times New Roman" w:hAnsi="Times New Roman"/>
          <w:sz w:val="24"/>
        </w:rPr>
        <w:t>(Abdelmalak et al., 2012)</w:t>
      </w:r>
      <w:r w:rsidRPr="00F52A32">
        <w:rPr>
          <w:rFonts w:ascii="Times New Roman" w:hAnsi="Times New Roman"/>
          <w:sz w:val="24"/>
          <w:szCs w:val="24"/>
        </w:rPr>
        <w:fldChar w:fldCharType="end"/>
      </w:r>
      <w:r w:rsidRPr="00F52A32">
        <w:rPr>
          <w:rFonts w:ascii="Times New Roman" w:hAnsi="Times New Roman"/>
          <w:sz w:val="24"/>
          <w:szCs w:val="24"/>
        </w:rPr>
        <w:t xml:space="preserve">, the sinistral Ungava transform fault system developed in the Davis Strait due to the lateral offset between the Labrador Sea and Baffin Bay that was established during the earlier phase of deformation </w:t>
      </w:r>
      <w:r w:rsidR="0070710F" w:rsidRPr="00F52A32">
        <w:rPr>
          <w:rFonts w:ascii="Times New Roman" w:hAnsi="Times New Roman"/>
          <w:bCs/>
          <w:sz w:val="24"/>
          <w:szCs w:val="24"/>
        </w:rPr>
        <w:fldChar w:fldCharType="begin" w:fldLock="1"/>
      </w:r>
      <w:r w:rsidR="0070710F">
        <w:rPr>
          <w:rFonts w:ascii="Times New Roman" w:hAnsi="Times New Roman"/>
          <w:bCs/>
          <w:sz w:val="24"/>
          <w:szCs w:val="24"/>
        </w:rPr>
        <w:instrText xml:space="preserve"> ADDIN ZOTERO_ITEM CSL_CITATION {"citationID":"mOLYCPRr","properties":{"formattedCitation":"(A.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0070710F" w:rsidRPr="00F52A32">
        <w:rPr>
          <w:rFonts w:ascii="Times New Roman" w:hAnsi="Times New Roman"/>
          <w:bCs/>
          <w:sz w:val="24"/>
          <w:szCs w:val="24"/>
        </w:rPr>
        <w:fldChar w:fldCharType="separate"/>
      </w:r>
      <w:r w:rsidR="0070710F" w:rsidRPr="004F5A89">
        <w:rPr>
          <w:rFonts w:ascii="Times New Roman" w:hAnsi="Times New Roman"/>
          <w:sz w:val="24"/>
        </w:rPr>
        <w:t>(A. Peace et al., 2017b)</w:t>
      </w:r>
      <w:r w:rsidR="0070710F" w:rsidRPr="00F52A32">
        <w:rPr>
          <w:rFonts w:ascii="Times New Roman" w:hAnsi="Times New Roman"/>
          <w:bCs/>
          <w:sz w:val="24"/>
          <w:szCs w:val="24"/>
        </w:rPr>
        <w:fldChar w:fldCharType="end"/>
      </w:r>
      <w:r w:rsidRPr="00F52A32">
        <w:rPr>
          <w:rFonts w:ascii="Times New Roman" w:hAnsi="Times New Roman"/>
          <w:sz w:val="24"/>
          <w:szCs w:val="24"/>
        </w:rPr>
        <w:t xml:space="preserve">. It has also been demonstrated that onshore structures such as the Nordre Strømfjord shear zone, the Nordre Isortoq shear zone, and the Ikertôq thrust zone (Fig. x) may correspond to major structural divisions offshore </w:t>
      </w:r>
      <w:r w:rsidR="0070710F" w:rsidRPr="00F52A32">
        <w:rPr>
          <w:rFonts w:ascii="Times New Roman" w:hAnsi="Times New Roman"/>
          <w:bCs/>
          <w:sz w:val="24"/>
          <w:szCs w:val="24"/>
        </w:rPr>
        <w:fldChar w:fldCharType="begin" w:fldLock="1"/>
      </w:r>
      <w:r w:rsidR="0070710F">
        <w:rPr>
          <w:rFonts w:ascii="Times New Roman" w:hAnsi="Times New Roman"/>
          <w:bCs/>
          <w:sz w:val="24"/>
          <w:szCs w:val="24"/>
        </w:rPr>
        <w:instrText xml:space="preserve"> ADDIN ZOTERO_ITEM CSL_CITATION {"citationID":"lUUviOy6","properties":{"formattedCitation":"(A.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0070710F" w:rsidRPr="00F52A32">
        <w:rPr>
          <w:rFonts w:ascii="Times New Roman" w:hAnsi="Times New Roman"/>
          <w:bCs/>
          <w:sz w:val="24"/>
          <w:szCs w:val="24"/>
        </w:rPr>
        <w:fldChar w:fldCharType="separate"/>
      </w:r>
      <w:r w:rsidR="0070710F" w:rsidRPr="004F5A89">
        <w:rPr>
          <w:rFonts w:ascii="Times New Roman" w:hAnsi="Times New Roman"/>
          <w:sz w:val="24"/>
        </w:rPr>
        <w:t>(A. Peace et al., 2017b)</w:t>
      </w:r>
      <w:r w:rsidR="0070710F" w:rsidRPr="00F52A32">
        <w:rPr>
          <w:rFonts w:ascii="Times New Roman" w:hAnsi="Times New Roman"/>
          <w:bCs/>
          <w:sz w:val="24"/>
          <w:szCs w:val="24"/>
        </w:rPr>
        <w:fldChar w:fldCharType="end"/>
      </w:r>
      <w:r w:rsidRPr="00F52A32">
        <w:rPr>
          <w:rFonts w:ascii="Times New Roman" w:hAnsi="Times New Roman"/>
          <w:sz w:val="24"/>
          <w:szCs w:val="24"/>
        </w:rPr>
        <w:t xml:space="preserve">. Finally, it has been shown that in the Davis Strait, some reactivated faults may have larger throws than the non-reactivated faults, demonstrating the importance of such processes in the basin development </w:t>
      </w:r>
      <w:r w:rsidRPr="00F52A32">
        <w:rPr>
          <w:rFonts w:ascii="Times New Roman" w:hAnsi="Times New Roman"/>
          <w:sz w:val="24"/>
          <w:szCs w:val="24"/>
        </w:rPr>
        <w:fldChar w:fldCharType="begin" w:fldLock="1"/>
      </w:r>
      <w:r w:rsidR="00F010DB">
        <w:rPr>
          <w:rFonts w:ascii="Times New Roman" w:hAnsi="Times New Roman"/>
          <w:sz w:val="24"/>
          <w:szCs w:val="24"/>
        </w:rPr>
        <w:instrText xml:space="preserve"> ADDIN ZOTERO_ITEM CSL_CITATION {"citationID":"GKjAkDPY","properties":{"formattedCitation":"(Alsulami et al., 2015)","plainCitation":"(Alsulami et al., 2015)"},"citationItems":[{"id":1656,"uris":["http://zotero.org/users/1298112/items/EW8XWWZ9"],"uri":["http://zotero.org/users/1298112/items/EW8XWWZ9"],"itemData":{"id":1656,"type":"article-journal","title":"Tectonic variation and structural evolution of the West Greenland continental margin","container-title":"AAPG Bulletin","page":"1689–1711","volume":"99","issue":"9","source":"Google Scholar","author":[{"family":"Alsulami","given":"Sulaiman"},{"family":"Paton","given":"Douglas A."},{"family":"Cornwell","given":"David G."}],"issued":{"date-parts":[["2015"]]}}}],"schema":"https://github.com/citation-style-language/schema/raw/master/csl-citation.json"} </w:instrText>
      </w:r>
      <w:r w:rsidRPr="00F52A32">
        <w:rPr>
          <w:rFonts w:ascii="Times New Roman" w:hAnsi="Times New Roman"/>
          <w:sz w:val="24"/>
          <w:szCs w:val="24"/>
        </w:rPr>
        <w:fldChar w:fldCharType="separate"/>
      </w:r>
      <w:r w:rsidR="00F010DB" w:rsidRPr="00F010DB">
        <w:rPr>
          <w:rFonts w:ascii="Times New Roman" w:hAnsi="Times New Roman"/>
          <w:sz w:val="24"/>
        </w:rPr>
        <w:t>(Alsulami et al., 2015)</w:t>
      </w:r>
      <w:r w:rsidRPr="00F52A32">
        <w:rPr>
          <w:rFonts w:ascii="Times New Roman" w:hAnsi="Times New Roman"/>
          <w:sz w:val="24"/>
          <w:szCs w:val="24"/>
        </w:rPr>
        <w:fldChar w:fldCharType="end"/>
      </w:r>
      <w:r w:rsidRPr="00F52A32">
        <w:rPr>
          <w:rFonts w:ascii="Times New Roman" w:hAnsi="Times New Roman"/>
          <w:sz w:val="24"/>
          <w:szCs w:val="24"/>
        </w:rPr>
        <w:t xml:space="preserve">. </w:t>
      </w:r>
    </w:p>
    <w:p w14:paraId="4B9CD112" w14:textId="595E9747" w:rsidR="00B47474" w:rsidRDefault="00B47474" w:rsidP="00555DA1">
      <w:pPr>
        <w:autoSpaceDE w:val="0"/>
        <w:autoSpaceDN w:val="0"/>
        <w:adjustRightInd w:val="0"/>
        <w:spacing w:before="240" w:after="240" w:line="240" w:lineRule="auto"/>
        <w:jc w:val="both"/>
        <w:rPr>
          <w:rFonts w:ascii="Times New Roman" w:hAnsi="Times New Roman" w:cs="Times New Roman"/>
          <w:i/>
          <w:sz w:val="24"/>
          <w:szCs w:val="24"/>
          <w:highlight w:val="yellow"/>
        </w:rPr>
      </w:pPr>
      <w:r w:rsidRPr="00F52A32">
        <w:rPr>
          <w:rFonts w:ascii="Times New Roman" w:hAnsi="Times New Roman" w:cs="Times New Roman"/>
          <w:i/>
          <w:sz w:val="24"/>
          <w:szCs w:val="24"/>
        </w:rPr>
        <w:t>Baffin Bay, Northeast Greenland, and the Canadian Arctic</w:t>
      </w:r>
      <w:r w:rsidR="00516052">
        <w:rPr>
          <w:rFonts w:ascii="Times New Roman" w:hAnsi="Times New Roman" w:cs="Times New Roman"/>
          <w:i/>
          <w:sz w:val="24"/>
          <w:szCs w:val="24"/>
        </w:rPr>
        <w:t xml:space="preserve"> </w:t>
      </w:r>
      <w:r w:rsidR="00516052" w:rsidRPr="00516052">
        <w:rPr>
          <w:rFonts w:ascii="Times New Roman" w:hAnsi="Times New Roman" w:cs="Times New Roman"/>
          <w:i/>
          <w:sz w:val="24"/>
          <w:szCs w:val="24"/>
          <w:highlight w:val="yellow"/>
        </w:rPr>
        <w:t>(requires more work and citations, I will add!)</w:t>
      </w:r>
    </w:p>
    <w:p w14:paraId="1CDE6140" w14:textId="472F437D" w:rsidR="00EC5FC6" w:rsidRDefault="00EC5FC6" w:rsidP="00555DA1">
      <w:pPr>
        <w:autoSpaceDE w:val="0"/>
        <w:autoSpaceDN w:val="0"/>
        <w:adjustRightInd w:val="0"/>
        <w:spacing w:before="240" w:after="240" w:line="240" w:lineRule="auto"/>
        <w:jc w:val="both"/>
        <w:rPr>
          <w:rFonts w:ascii="Times New Roman" w:hAnsi="Times New Roman" w:cs="Times New Roman"/>
          <w:i/>
          <w:sz w:val="24"/>
          <w:szCs w:val="24"/>
        </w:rPr>
      </w:pPr>
      <w:r>
        <w:rPr>
          <w:rFonts w:ascii="Times New Roman" w:hAnsi="Times New Roman" w:cs="Times New Roman"/>
          <w:i/>
          <w:sz w:val="24"/>
          <w:szCs w:val="24"/>
        </w:rPr>
        <w:t xml:space="preserve">Northern Baffin Bay: </w:t>
      </w:r>
      <w:r>
        <w:rPr>
          <w:rFonts w:ascii="Times New Roman" w:hAnsi="Times New Roman" w:cs="Times New Roman"/>
          <w:i/>
          <w:sz w:val="24"/>
          <w:szCs w:val="24"/>
        </w:rPr>
        <w:fldChar w:fldCharType="begin"/>
      </w:r>
      <w:r>
        <w:rPr>
          <w:rFonts w:ascii="Times New Roman" w:hAnsi="Times New Roman" w:cs="Times New Roman"/>
          <w:i/>
          <w:sz w:val="24"/>
          <w:szCs w:val="24"/>
        </w:rPr>
        <w:instrText xml:space="preserve"> ADDIN ZOTERO_ITEM CSL_CITATION {"citationID":"btKWkTsj","properties":{"formattedCitation":"(Altenbernd et al., 2016)","plainCitation":"(Altenbernd et al., 2016)"},"citationItems":[{"id":1679,"uris":["http://zotero.org/users/1298112/items/5MM9L76T"],"uri":["http://zotero.org/users/1298112/items/5MM9L76T"],"itemData":{"id":1679,"type":"article-journal","title":"Insights into the crustal structure of the transition between Nares Strait and Baffin Bay","container-title":"Tectonophysics","page":"31–47","volume":"691","source":"Google Scholar","author":[{"family":"Altenbernd","given":"Tabea"},{"family":"Jokat","given":"Wilfried"},{"family":"Heyde","given":"Ingo"},{"family":"Damm","given":"Volkmar"}],"issued":{"date-parts":[["2016"]]}}}],"schema":"https://github.com/citation-style-language/schema/raw/master/csl-citation.json"} </w:instrText>
      </w:r>
      <w:r>
        <w:rPr>
          <w:rFonts w:ascii="Times New Roman" w:hAnsi="Times New Roman" w:cs="Times New Roman"/>
          <w:i/>
          <w:sz w:val="24"/>
          <w:szCs w:val="24"/>
        </w:rPr>
        <w:fldChar w:fldCharType="separate"/>
      </w:r>
      <w:r w:rsidRPr="00EC5FC6">
        <w:rPr>
          <w:rFonts w:ascii="Times New Roman" w:hAnsi="Times New Roman" w:cs="Times New Roman"/>
          <w:sz w:val="24"/>
        </w:rPr>
        <w:t>(Altenbernd et al., 2016)</w:t>
      </w:r>
      <w:r>
        <w:rPr>
          <w:rFonts w:ascii="Times New Roman" w:hAnsi="Times New Roman" w:cs="Times New Roman"/>
          <w:i/>
          <w:sz w:val="24"/>
          <w:szCs w:val="24"/>
        </w:rPr>
        <w:fldChar w:fldCharType="end"/>
      </w:r>
      <w:r>
        <w:rPr>
          <w:rFonts w:ascii="Times New Roman" w:hAnsi="Times New Roman" w:cs="Times New Roman"/>
          <w:i/>
          <w:sz w:val="24"/>
          <w:szCs w:val="24"/>
        </w:rPr>
        <w:t xml:space="preserve"> sees cont. in Nares Str, oceanic crust in BB and no LCB</w:t>
      </w:r>
    </w:p>
    <w:p w14:paraId="7B3CDA43" w14:textId="6A3D10EC" w:rsidR="00EC5FC6" w:rsidRPr="00245647" w:rsidRDefault="00EC5FC6" w:rsidP="00555DA1">
      <w:pPr>
        <w:autoSpaceDE w:val="0"/>
        <w:autoSpaceDN w:val="0"/>
        <w:adjustRightInd w:val="0"/>
        <w:spacing w:before="240" w:after="240" w:line="240" w:lineRule="auto"/>
        <w:jc w:val="both"/>
        <w:rPr>
          <w:rFonts w:ascii="Times New Roman" w:hAnsi="Times New Roman" w:cs="Times New Roman"/>
          <w:i/>
          <w:sz w:val="24"/>
          <w:szCs w:val="24"/>
          <w:lang w:val="da-DK"/>
        </w:rPr>
      </w:pPr>
      <w:r>
        <w:rPr>
          <w:rFonts w:ascii="Times New Roman" w:hAnsi="Times New Roman" w:cs="Times New Roman"/>
          <w:i/>
          <w:sz w:val="24"/>
          <w:szCs w:val="24"/>
        </w:rPr>
        <w:fldChar w:fldCharType="begin"/>
      </w:r>
      <w:r w:rsidRPr="00EC5FC6">
        <w:rPr>
          <w:rFonts w:ascii="Times New Roman" w:hAnsi="Times New Roman" w:cs="Times New Roman"/>
          <w:i/>
          <w:sz w:val="24"/>
          <w:szCs w:val="24"/>
          <w:lang w:val="da-DK"/>
        </w:rPr>
        <w:instrText xml:space="preserve"> ADDIN ZOTERO_ITEM CSL_CITATION {"citationID":"adkqnbecq5","properties":{"formattedCitation":"(Altenbernd et al., 2015)","plainCitation":"(Altenbernd et al., 2015)"},"citationItems":[{"id":869,"uris":["http://zotero.org/users/1298112/items/VACNRR3H"],"uri":["http://zotero.org/users/1298112/items/VACNRR3H"],"itemData":{"id":869,"type":"article-journal","title":"Geophysical evidence for the extent of crustal types and the type of margin along a profile in the northeastern Baffin Bay","container-title":"Journal of Geophysical Research: Solid Earth","page":"2015JB012307","volume":"120","issue":"11","source":"Wiley Online Library","abstract":"Investigating the crust of northern Baffin Bay provides valuable indications for the still debated evolution of this area. The crust of the southern Melville Bay is examined based on wide-angle seismic and gravity data. The resulting P wave velocity, density, and geological models give insights into the crustal structure. A stretched and rifted continental crust underneath southern Melville Bay is up to 30 km thick, with crustal velocities ranging between 5.5 and 6.9 km/s. The deep Melville Bay Graben contains a 9 km thick infill with velocities of 4 to 5.2 km/s in its lowermost part. West of the Melville Bay Ridge, a ~80 km wide and partly only 5 km thick Continent-Ocean Transition (COT) is present. West of the COT, up to 5 km thick sedimentary layers cover a 4.3 to 7 km thick, two-layered oceanic crust. The upper oceanic layer 2 has velocities of 5.2 to 6.0 km/s; the oceanic layer 3 has been modeled with rather low velocities of 6.3 to 6.9 km/s. Low velocities of 7.8 km/s characterize the probably serpentinized upper mantle underneath the thin crust. The serpentinized upper mantle and low thickness of the oceanic crust are another indication for slow or ultraslow spreading during the formation of the oceanic part of the Baffin Bay. By comparing our results on the crustal structure with other wide-angle seismic profiles recently published, differences in the geometry and structure of the crust and the overlying sedimentary cover are revealed. Moreover, the type of margin and the extent of crustal types in the Melville Bay area are discussed.","DOI":"10.1002/2015JB012307","ISSN":"2169-9356","journalAbbreviation":"J. Geophys. Res. Solid Earth","language":"en","author":[{"family":"Altenbernd","given":"Tabea"},{"family":"Jokat","given":"Wilfried"},{"family":"Heyde","given":"Ingo"},{"family":"Damm","given":"Volkmar"}],"issued":{"date-parts":[["2015",11,1]]}}}],"schema":"https://github.com/citation-style-language/schema/raw/master/csl-citation.json"} </w:instrText>
      </w:r>
      <w:r>
        <w:rPr>
          <w:rFonts w:ascii="Times New Roman" w:hAnsi="Times New Roman" w:cs="Times New Roman"/>
          <w:i/>
          <w:sz w:val="24"/>
          <w:szCs w:val="24"/>
        </w:rPr>
        <w:fldChar w:fldCharType="separate"/>
      </w:r>
      <w:r w:rsidRPr="00EC5FC6">
        <w:rPr>
          <w:rFonts w:ascii="Times New Roman" w:hAnsi="Times New Roman" w:cs="Times New Roman"/>
          <w:sz w:val="24"/>
          <w:lang w:val="da-DK"/>
        </w:rPr>
        <w:t>(Altenbernd et al., 2015)</w:t>
      </w:r>
      <w:r>
        <w:rPr>
          <w:rFonts w:ascii="Times New Roman" w:hAnsi="Times New Roman" w:cs="Times New Roman"/>
          <w:i/>
          <w:sz w:val="24"/>
          <w:szCs w:val="24"/>
        </w:rPr>
        <w:fldChar w:fldCharType="end"/>
      </w:r>
    </w:p>
    <w:p w14:paraId="43BF0F97" w14:textId="6BF0AACC" w:rsidR="00EC5FC6" w:rsidRPr="00EC5FC6" w:rsidRDefault="00EC5FC6" w:rsidP="00555DA1">
      <w:pPr>
        <w:autoSpaceDE w:val="0"/>
        <w:autoSpaceDN w:val="0"/>
        <w:adjustRightInd w:val="0"/>
        <w:spacing w:before="240" w:after="240" w:line="240" w:lineRule="auto"/>
        <w:jc w:val="both"/>
        <w:rPr>
          <w:rFonts w:ascii="Times New Roman" w:hAnsi="Times New Roman" w:cs="Times New Roman"/>
          <w:i/>
          <w:sz w:val="24"/>
          <w:szCs w:val="24"/>
          <w:lang w:val="da-DK"/>
        </w:rPr>
      </w:pPr>
      <w:r>
        <w:rPr>
          <w:rFonts w:ascii="Times New Roman" w:hAnsi="Times New Roman" w:cs="Times New Roman"/>
          <w:i/>
          <w:sz w:val="24"/>
          <w:szCs w:val="24"/>
          <w:lang w:val="da-DK"/>
        </w:rPr>
        <w:fldChar w:fldCharType="begin"/>
      </w:r>
      <w:r>
        <w:rPr>
          <w:rFonts w:ascii="Times New Roman" w:hAnsi="Times New Roman" w:cs="Times New Roman"/>
          <w:i/>
          <w:sz w:val="24"/>
          <w:szCs w:val="24"/>
          <w:lang w:val="da-DK"/>
        </w:rPr>
        <w:instrText xml:space="preserve"> ADDIN ZOTERO_ITEM CSL_CITATION {"citationID":"a1n1h37cqhm","properties":{"formattedCitation":"(Altenbernd et al., 2014)","plainCitation":"(Altenbernd et al., 2014)"},"citationItems":[{"id":1680,"uris":["http://zotero.org/users/1298112/items/9JVYTGWP"],"uri":["http://zotero.org/users/1298112/items/9JVYTGWP"],"itemData":{"id":1680,"type":"article-journal","title":"A crustal model for northern Melville Bay, Baffin Bay","container-title":"Journal of Geophysical Research: Solid Earth","page":"8610–8632","volume":"119","issue":"12","source":"Google Scholar","author":[{"family":"Altenbernd","given":"Tabea"},{"family":"Jokat","given":"Wilfried"},{"family":"Heyde","given":"Ingo"},{"family":"Damm","given":"Volkmar"}],"issued":{"date-parts":[["2014"]]}}}],"schema":"https://github.com/citation-style-language/schema/raw/master/csl-citation.json"} </w:instrText>
      </w:r>
      <w:r>
        <w:rPr>
          <w:rFonts w:ascii="Times New Roman" w:hAnsi="Times New Roman" w:cs="Times New Roman"/>
          <w:i/>
          <w:sz w:val="24"/>
          <w:szCs w:val="24"/>
          <w:lang w:val="da-DK"/>
        </w:rPr>
        <w:fldChar w:fldCharType="separate"/>
      </w:r>
      <w:r w:rsidRPr="00245647">
        <w:rPr>
          <w:rFonts w:ascii="Times New Roman" w:hAnsi="Times New Roman" w:cs="Times New Roman"/>
          <w:sz w:val="24"/>
          <w:lang w:val="da-DK"/>
        </w:rPr>
        <w:t>(Altenbernd et al., 2014)</w:t>
      </w:r>
      <w:r>
        <w:rPr>
          <w:rFonts w:ascii="Times New Roman" w:hAnsi="Times New Roman" w:cs="Times New Roman"/>
          <w:i/>
          <w:sz w:val="24"/>
          <w:szCs w:val="24"/>
          <w:lang w:val="da-DK"/>
        </w:rPr>
        <w:fldChar w:fldCharType="end"/>
      </w:r>
    </w:p>
    <w:p w14:paraId="403E0043" w14:textId="0429BBDD" w:rsidR="00EC5FC6" w:rsidRPr="00245647" w:rsidRDefault="00EC5FC6" w:rsidP="00555DA1">
      <w:pPr>
        <w:autoSpaceDE w:val="0"/>
        <w:autoSpaceDN w:val="0"/>
        <w:adjustRightInd w:val="0"/>
        <w:spacing w:before="240" w:after="240" w:line="240" w:lineRule="auto"/>
        <w:jc w:val="both"/>
        <w:rPr>
          <w:rFonts w:ascii="Times New Roman" w:hAnsi="Times New Roman" w:cs="Times New Roman"/>
          <w:i/>
          <w:sz w:val="24"/>
          <w:szCs w:val="24"/>
        </w:rPr>
      </w:pPr>
      <w:r w:rsidRPr="00245647">
        <w:rPr>
          <w:rFonts w:ascii="Times New Roman" w:hAnsi="Times New Roman" w:cs="Times New Roman"/>
          <w:i/>
          <w:sz w:val="24"/>
          <w:szCs w:val="24"/>
        </w:rPr>
        <w:t>Jackson and Reid 1994</w:t>
      </w:r>
    </w:p>
    <w:p w14:paraId="5018CBA0" w14:textId="1E871F83" w:rsidR="00EC5FC6" w:rsidRDefault="00EC5FC6" w:rsidP="00555DA1">
      <w:pPr>
        <w:autoSpaceDE w:val="0"/>
        <w:autoSpaceDN w:val="0"/>
        <w:adjustRightInd w:val="0"/>
        <w:spacing w:before="240" w:after="240" w:line="240" w:lineRule="auto"/>
        <w:jc w:val="both"/>
        <w:rPr>
          <w:rFonts w:ascii="Times New Roman" w:hAnsi="Times New Roman" w:cs="Times New Roman"/>
          <w:i/>
          <w:sz w:val="24"/>
          <w:szCs w:val="24"/>
        </w:rPr>
      </w:pPr>
      <w:r>
        <w:rPr>
          <w:rFonts w:ascii="Times New Roman" w:hAnsi="Times New Roman" w:cs="Times New Roman"/>
          <w:i/>
          <w:sz w:val="24"/>
          <w:szCs w:val="24"/>
        </w:rPr>
        <w:t>Reid and Jackson 1997</w:t>
      </w:r>
    </w:p>
    <w:p w14:paraId="40D0B79C" w14:textId="15EDABEA" w:rsidR="00EC5FC6" w:rsidRPr="00245647" w:rsidRDefault="00EC5FC6" w:rsidP="00555DA1">
      <w:pPr>
        <w:autoSpaceDE w:val="0"/>
        <w:autoSpaceDN w:val="0"/>
        <w:adjustRightInd w:val="0"/>
        <w:spacing w:before="240" w:after="240" w:line="240" w:lineRule="auto"/>
        <w:jc w:val="both"/>
        <w:rPr>
          <w:rFonts w:ascii="Times New Roman" w:hAnsi="Times New Roman" w:cs="Times New Roman"/>
          <w:i/>
          <w:sz w:val="24"/>
          <w:szCs w:val="24"/>
          <w:lang w:val="da-DK"/>
        </w:rPr>
      </w:pPr>
      <w:r w:rsidRPr="00245647">
        <w:rPr>
          <w:rFonts w:ascii="Times New Roman" w:hAnsi="Times New Roman" w:cs="Times New Roman"/>
          <w:i/>
          <w:sz w:val="24"/>
          <w:szCs w:val="24"/>
          <w:lang w:val="da-DK"/>
        </w:rPr>
        <w:t>Funck et al. 2006</w:t>
      </w:r>
    </w:p>
    <w:p w14:paraId="59E8DB04" w14:textId="594519B4" w:rsidR="00EC5FC6" w:rsidRPr="00245647" w:rsidRDefault="00EC5FC6" w:rsidP="00555DA1">
      <w:pPr>
        <w:autoSpaceDE w:val="0"/>
        <w:autoSpaceDN w:val="0"/>
        <w:adjustRightInd w:val="0"/>
        <w:spacing w:before="240" w:after="240" w:line="240" w:lineRule="auto"/>
        <w:jc w:val="both"/>
        <w:rPr>
          <w:rFonts w:ascii="Times New Roman" w:hAnsi="Times New Roman" w:cs="Times New Roman"/>
          <w:i/>
          <w:sz w:val="24"/>
          <w:szCs w:val="24"/>
          <w:lang w:val="da-DK"/>
        </w:rPr>
      </w:pPr>
      <w:r w:rsidRPr="00245647">
        <w:rPr>
          <w:rFonts w:ascii="Times New Roman" w:hAnsi="Times New Roman" w:cs="Times New Roman"/>
          <w:i/>
          <w:sz w:val="24"/>
          <w:szCs w:val="24"/>
          <w:lang w:val="da-DK"/>
        </w:rPr>
        <w:t>Suckro 2012</w:t>
      </w:r>
    </w:p>
    <w:p w14:paraId="4AF7F591" w14:textId="07E3B20A" w:rsidR="00EC5FC6" w:rsidRPr="00245647" w:rsidRDefault="00EC5FC6" w:rsidP="00555DA1">
      <w:pPr>
        <w:autoSpaceDE w:val="0"/>
        <w:autoSpaceDN w:val="0"/>
        <w:adjustRightInd w:val="0"/>
        <w:spacing w:before="240" w:after="240" w:line="240" w:lineRule="auto"/>
        <w:jc w:val="both"/>
        <w:rPr>
          <w:rFonts w:ascii="Times New Roman" w:hAnsi="Times New Roman" w:cs="Times New Roman"/>
          <w:i/>
          <w:sz w:val="24"/>
          <w:szCs w:val="24"/>
          <w:lang w:val="da-DK"/>
        </w:rPr>
      </w:pPr>
      <w:r w:rsidRPr="00245647">
        <w:rPr>
          <w:rFonts w:ascii="Times New Roman" w:hAnsi="Times New Roman" w:cs="Times New Roman"/>
          <w:i/>
          <w:sz w:val="24"/>
          <w:szCs w:val="24"/>
          <w:lang w:val="da-DK"/>
        </w:rPr>
        <w:t>Funck 2012</w:t>
      </w:r>
    </w:p>
    <w:p w14:paraId="5A0D6DFD" w14:textId="04622E43"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Of the sub regions comprising the Northwest Atlantic in this review, Baffin Bay has received the least research attention, and thus the understanding of the role of tectonic inheritance in this domain is limited compared to the other regions. However, a body of work still documents the role of structural inheritance in this region, particularly during the Eurekan Orogeny</w:t>
      </w:r>
      <w:r w:rsidR="00F010DB">
        <w:rPr>
          <w:rFonts w:ascii="Times New Roman" w:hAnsi="Times New Roman" w:cs="Times New Roman"/>
          <w:sz w:val="24"/>
          <w:szCs w:val="24"/>
        </w:rPr>
        <w:t xml:space="preserve"> </w:t>
      </w:r>
      <w:r w:rsidR="00F010DB">
        <w:rPr>
          <w:rFonts w:ascii="Times New Roman" w:hAnsi="Times New Roman" w:cs="Times New Roman"/>
          <w:sz w:val="24"/>
          <w:szCs w:val="24"/>
        </w:rPr>
        <w:fldChar w:fldCharType="begin"/>
      </w:r>
      <w:r w:rsidR="00F010DB">
        <w:rPr>
          <w:rFonts w:ascii="Times New Roman" w:hAnsi="Times New Roman" w:cs="Times New Roman"/>
          <w:sz w:val="24"/>
          <w:szCs w:val="24"/>
        </w:rPr>
        <w:instrText xml:space="preserve"> ADDIN ZOTERO_ITEM CSL_CITATION {"citationID":"aqjhl6t2k6","properties":{"formattedCitation":"(Oakey and Stephenson, 2008; Piepjohn et al., 2016; Schiffer and Stephenson, 2017; Stephenson et al., 2017)","plainCitation":"(Oakey and Stephenson, 2008; Piepjohn et al., 2016; Schiffer and Stephenson, 2017; Stephenson et al., 2017)"},"citationItems":[{"id":263,"uris":["http://zotero.org/users/1298112/items/AAAQZ72U"],"uri":["http://zotero.org/users/1298112/items/AAAQZ72U"],"itemData":{"id":263,"type":"article-journal","title":"Crustal structure of the Innuitian region of Arctic Canada and Greenland from gravity modelling: implications for the Palaeogene Eurekan orogen","container-title":"Geophysical Journal International","page":"1039–1063","volume":"173","issue":"3","source":"Wiley Online Library","abstract":"New gravity observations collected over Ellesmere Island and Axel Heiberg Island have been integrated with existing Canadian and Danish data sets to produce a comprehensive regional compilation over the Innuitian Region of the Canadian and Greenland High Arctic. This compilation has provided quantitative assessment of the geometry of the plate boundary between northern Greenland and Ellesmere Island and crustal structures across the Cretaceous–Palaeogene Eurekan Orogen.A large amplitude linear gravity low—Nares Strait Gravity Low (NSGL) (&lt;–160 mGal)—extends obliquely across Nares Strait from northern Greenland to Ellesmere Island. This feature closely correlates with the distribution of the Palaeozoic Franklinian Margin sequences and is cross-cut by the Cenozoic Eurekan Frontal Thrust (EFT), which represents the mappable western limit of the undeformed Greenland Plate associated with the Eurekan Orogen. Newly identified linear gravity features occur north of the NSGL: the Hazen Plateau Gravity High (HPGH), corresponding with the low-lying topography of the Hazen Trough and the Grantland Gravity Low (GGL), over the elevated topography of the Grantland Uplift.Gravity models for profiles crossing the NSGL, the HPGH and the GGL indicate that the long-wavelength component of the gravity anomalies is produced by systematic variations in Moho depth. Although significant Eurekan-age thrusting and thickening of low-density Palaeozoic strata is observed on Ellesmere Island, locally contributing to the mass-deficit generating the NSGL, equivalent strata on Greenland are undeformed. The NSGL is interpreted to be primarily the signature of the remnant (Early Palaeozoic) margin with the downwards flexure of the crust beneath a northwards thickening sedimentary wedge rather than purely the result of crustal thickening from the Eurekan Orogeny.Digital bathymetry and sediment thickness data were used to determine a residual ‘crustal’ gravity field, which in turn was used to calculate depth-to-Moho and crustal thicknesses. These have been interpreted in terms of crustal affinity and crustal thinning and thickening processes associated with the Late Cretaceous–Palaeogene plate tectonics of the area. Significant crustal thinning is observed beneath the Lancaster Basin, between Baffin Island and Devon Island, corresponding with 40 km of separation. This is interpreted to be a failed rift-arm of the Eocene spreading system in Baffin Bay.A Fourier-domain transfer function analysis (Q) determined an intermediate average crustal strength (flexural rigidity of 1022 N m) over the Innuitian region. Comparisons with theoretical models, based on a simple thin elastic plate model, suggest that the crust is relatively thin (30 km) and in near-isostatic equilibrium—that is, not flexurally supporting the existing sedimentary or topographic load. A clearly defined anisotropy is identified, correlating with the direction of Eocene plate convergence, suggesting that the Eurekan collisional forces have not yet dissipated and are at least partially supporting large-scale orogenic structures.","DOI":"10.1111/j.1365-246X.2008.03784.x","ISSN":"1365-246X","shortTitle":"Crustal structure of the Innuitian region of Arctic Canada and Greenland from gravity modelling","language":"en","author":[{"family":"Oakey","given":"Gordon N."},{"family":"Stephenson","given":"Randell"}],"issued":{"date-parts":[["2008"]]}}},{"id":1371,"uris":["http://zotero.org/users/1298112/items/CMKU8GDR"],"uri":["http://zotero.org/users/1298112/items/CMKU8GDR"],"itemData":{"id":1371,"type":"article-journal","title":"The Eurekan deformation in the Arctic: an outline","container-title":"Journal of the Geological Society","page":"jgs2016-081","source":"jgs.lyellcollection.org","abstract":"The evolution of the Eurekan deformation zones in the Arctic is closely related to the development of the circum-Greenland plate boundaries in Early Cenozoic times (53 – 34 Ma). Mostly, the Eurekan Orogeny or deformation has been interpreted as a predominantly compressive tectonic event, but the Eurekan deformational history in the Arctic was not the result of a single tectonic episode. It rather represents a complex sequence of successive tectonic stages, which produced a number of intra-continental deformation zones with changing, sometimes opposing, lateral, oblique and convergent kinematics in the Canadian Arctic Archipelago, north and NE Greenland, and Svalbard. The interaction between the continental plates, especially in combination with the development of transform faults, resulted onshore in the formation of several complex deformation zones and areas of Eurekan deformation. The Eurekan deformation can be divided into two major tectonic stages: the first phase in the Early Eocene was dominated by orthogonal compression in the West Spitsbergen Fold-and-Thrust Belt along the west margin of the Barents Shelf and contemporaneous sinistral strike-slip tectonics along the Wegener Fault and on Ellesmere Island, whereas the second phase in the Late Eocene was characterized by dextral strike-slip and compression on Ellesmere Island and contemporaneous dextral transpression and transtension along the De Geer Fracture Zone or Hornsund Fault Complex between NE Greenland and Spitsbergen.","DOI":"10.1144/jgs2016-081","ISSN":"0016-7649, 2041-479X","shortTitle":"The Eurekan deformation in the Arctic","journalAbbreviation":"Journal of the Geological Society","language":"en","author":[{"family":"Piepjohn","given":"Karsten"},{"family":"Gosen","given":"Werner","dropping-particle":"von"},{"family":"Tessensohn","given":"Franz"}],"issued":{"date-parts":[["2016",9,22]]}}},{"id":1131,"uris":["http://zotero.org/users/1298112/items/7KTZKPKQ"],"uri":["http://zotero.org/users/1298112/items/7KTZKPKQ"],"itemData":{"id":1131,"type":"article-journal","title":"Regional crustal architecture of Ellesmere Island, Arctic Canada","container-title":"Geological Society, London, Special Publications","author":[{"family":"Schiffer","given":"Christian"},{"family":"Stephenson","given":"R. A."}],"issued":{"date-parts":[["2017"]]}}},{"id":1496,"uris":["http://zotero.org/users/1298112/items/HMADSX9I"],"uri":["http://zotero.org/users/1298112/items/HMADSX9I"],"itemData":{"id":1496,"type":"article-journal","title":"Integrated crustal–geological cross-section of Ellesmere Island","container-title":"Geological Society, London, Special Publications","page":"SP460.12","volume":"460","source":"sp.lyellcollection.org","abstract":"The crustal seismic velocity model (based on receiver functions) of Ellesmere Island and the structural geological cross-section of Ellesmere Island, both documented and discussed elsewhere in this volume, are here integrated into a crustal-scale transect crossing all the main tectonic domains. The velocity model satisfies much of the observed gravity field, but implies minor modifications with potentially important implications for characterizing the lower crust over the transect. The crust of the Pearya Terrane includes a high-velocity and high-density lower crustal body, suggested to represent a mafic underplate linked to the emplacement of the High Arctic Large Igneous Province. A similar body also lies directly beneath the Hazen Plateau, but this is more likely to be inherited from earlier tectonic stages than to be linked to the High Arctic Large Igneous Province. A large-scale basement-involving thrust, possibly linked to a deep detachment of Ellesmerian age, lies immediately south of the Pearya Terrane and forms the northern backdrop to a crustal-scale pop-up structure that accommodates Eurekan-aged shortening in northern Ellesmere Island. The thickest crust and deepest Moho along the transect are below the Central Ellesmerian fold belt, where the Moho is flexured downwards to the north to a depth of about 48 km beneath the load of the structurally thickened supracrustal strata of the fold belt.","DOI":"10.1144/SP460.12","ISSN":"0305-8719, 2041-4927","journalAbbreviation":"Geological Society, London, Special Publications","language":"en","author":[{"family":"Stephenson","given":"R."},{"family":"Piepjohn","given":"K."},{"family":"Schiffer","given":"C."},{"family":"Gosen","given":"W. Von"},{"family":"Oakey","given":"G. N."},{"family":"Anudu","given":"G."}],"issued":{"date-parts":[["2017",5,23]]}}}],"schema":"https://github.com/citation-style-language/schema/raw/master/csl-citation.json"} </w:instrText>
      </w:r>
      <w:r w:rsidR="00F010DB">
        <w:rPr>
          <w:rFonts w:ascii="Times New Roman" w:hAnsi="Times New Roman" w:cs="Times New Roman"/>
          <w:sz w:val="24"/>
          <w:szCs w:val="24"/>
        </w:rPr>
        <w:fldChar w:fldCharType="separate"/>
      </w:r>
      <w:r w:rsidR="00F010DB" w:rsidRPr="00F010DB">
        <w:rPr>
          <w:rFonts w:ascii="Times New Roman" w:hAnsi="Times New Roman" w:cs="Times New Roman"/>
          <w:sz w:val="24"/>
        </w:rPr>
        <w:t>(Oakey and Stephenson, 2008; Piepjohn et al., 2016; Schiffer and Stephenson, 2017; Stephenson et al., 2017)</w:t>
      </w:r>
      <w:r w:rsidR="00F010DB">
        <w:rPr>
          <w:rFonts w:ascii="Times New Roman" w:hAnsi="Times New Roman" w:cs="Times New Roman"/>
          <w:sz w:val="24"/>
          <w:szCs w:val="24"/>
        </w:rPr>
        <w:fldChar w:fldCharType="end"/>
      </w:r>
      <w:r w:rsidR="00F010DB">
        <w:rPr>
          <w:rFonts w:ascii="Times New Roman" w:hAnsi="Times New Roman" w:cs="Times New Roman"/>
          <w:sz w:val="24"/>
          <w:szCs w:val="24"/>
        </w:rPr>
        <w:t>.</w:t>
      </w:r>
    </w:p>
    <w:p w14:paraId="50416391" w14:textId="13BF67C5"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lastRenderedPageBreak/>
        <w:t xml:space="preserve">First, the Moho topography inferred from seismic refraction experiments in northern Baffin Bay has been interpreted as resulting from the reactivation of large-scale pre-existing structures </w:t>
      </w:r>
      <w:r w:rsidR="00F010DB">
        <w:rPr>
          <w:rFonts w:ascii="Times New Roman" w:hAnsi="Times New Roman" w:cs="Times New Roman"/>
          <w:sz w:val="24"/>
          <w:szCs w:val="24"/>
        </w:rPr>
        <w:fldChar w:fldCharType="begin"/>
      </w:r>
      <w:r w:rsidR="00D84CAA">
        <w:rPr>
          <w:rFonts w:ascii="Times New Roman" w:hAnsi="Times New Roman" w:cs="Times New Roman"/>
          <w:sz w:val="24"/>
          <w:szCs w:val="24"/>
        </w:rPr>
        <w:instrText xml:space="preserve"> ADDIN ZOTERO_ITEM CSL_CITATION {"citationID":"a1rkmncc8ks","properties":{"formattedCitation":"(Jackson and Reid, 1994)","plainCitation":"(Jackson and Reid, 1994)"},"citationItems":[{"id":338,"uris":["http://zotero.org/users/1298112/items/CKG2R3I2"],"uri":["http://zotero.org/users/1298112/items/CKG2R3I2"],"itemData":{"id":338,"type":"article-journal","title":"Crustal thickness variations between the Greenland and Ellesmere Island margins determined from seismic refraction","container-title":"Canadian Journal of Earth Sciences","page":"1407-1418","volume":"31","issue":"9","source":"NRC Research Press","abstract":"Two densely sampled marine refraction lines were shot in northern Baffin Bay on the shelves of Devon and Ellesmere islands (North American plate) and Greenland (Greenland plate). A total of 11 ocean-bottom seismometers recorded the airgun signals. The processed data were analyzed by the use of ray tracing and amplitude modelling. Two-dimensional models were derived that reproduce the characteristics of the observed data. A 5 km deep sedimentary basin was identified on the south end of line 3. On both lines the crustal velocity has a range of 5.7–6.6 km/s. Midway along the line on the shelf of Devon and Ellesmere islands, the Moho shallows abruptly northward from 27 to 20 km. The thinned crust is not overlain by a sedimentary basin to compensate for the elevated Moho, suggesting this is not an extensional feature. The thickness of the crust adjacent to northwest Greenland increases from south (22 km) to north (37 km). The thickening occurs in two stages: a sharp increase in the depth to Moho northwest of t..., Les tirs sur des sites très rapprochés de deux lignes de sismique réfraction ont été effectués dans la partie nord de la baie de Baffin, sur les plates-formes des îles de Devon et d'Ellesmere (plaque de l'Amérique du Nord) et du Groenland (plaque du Groenland). Au total, 11 sismomètres placés sur fond océanique ont enregistré les signaux émis par les canons à air. Les données traitées ont été analysées en utilisant le tracé des rayons et la modélisation des amplitudes. Les modèles à deux dimensions qui ont été élaborés reproduisent les caractéristiques des données observées. Un bassin sédimentaire d'une profondeur de 5 km a été identifié à l'extrémité sud de la ligne 3. Pour les deux lignes, la vitesse crustale varie de 5,7 à 6,6 km/s. À mi-chemin le long de la ligne localisée sur la plate-forme de Devon et l'île d'Ellesmere, il ya diminution abrupte de la profondeur du Moho vers le nord, de 27 à 20 km. La croûte amincie n'est pas surmontée d'un bassin sédimentaire qui aurait pu compenser pour le Moho éle...","DOI":"10.1139/e94-124","ISSN":"0008-4077","journalAbbreviation":"Can. J. Earth Sci.","author":[{"family":"Jackson","given":"H. Ruth"},{"family":"Reid","given":"I."}],"issued":{"date-parts":[["1994",9,1]]}}}],"schema":"https://github.com/citation-style-language/schema/raw/master/csl-citation.json"} </w:instrText>
      </w:r>
      <w:r w:rsidR="00F010DB">
        <w:rPr>
          <w:rFonts w:ascii="Times New Roman" w:hAnsi="Times New Roman" w:cs="Times New Roman"/>
          <w:sz w:val="24"/>
          <w:szCs w:val="24"/>
        </w:rPr>
        <w:fldChar w:fldCharType="separate"/>
      </w:r>
      <w:r w:rsidR="00D84CAA" w:rsidRPr="00D84CAA">
        <w:rPr>
          <w:rFonts w:ascii="Times New Roman" w:hAnsi="Times New Roman" w:cs="Times New Roman"/>
          <w:sz w:val="24"/>
        </w:rPr>
        <w:t>(Jackson and Reid, 1994)</w:t>
      </w:r>
      <w:r w:rsidR="00F010DB">
        <w:rPr>
          <w:rFonts w:ascii="Times New Roman" w:hAnsi="Times New Roman" w:cs="Times New Roman"/>
          <w:sz w:val="24"/>
          <w:szCs w:val="24"/>
        </w:rPr>
        <w:fldChar w:fldCharType="end"/>
      </w:r>
      <w:r w:rsidRPr="00F52A32">
        <w:rPr>
          <w:rFonts w:ascii="Times New Roman" w:hAnsi="Times New Roman" w:cs="Times New Roman"/>
          <w:sz w:val="24"/>
          <w:szCs w:val="24"/>
        </w:rPr>
        <w:t xml:space="preserve">. Furthermore, ~N-S faults produced during Cretaceous rifting were reactivated during the Paleogene deformation phase, when Greenland moved north with respect to North America </w:t>
      </w:r>
      <w:r w:rsidRPr="00F52A32">
        <w:rPr>
          <w:rFonts w:ascii="Times New Roman" w:hAnsi="Times New Roman" w:cs="Times New Roman"/>
          <w:sz w:val="24"/>
          <w:szCs w:val="24"/>
        </w:rPr>
        <w:fldChar w:fldCharType="begin" w:fldLock="1"/>
      </w:r>
      <w:r w:rsidR="00F010DB">
        <w:rPr>
          <w:rFonts w:ascii="Times New Roman" w:hAnsi="Times New Roman" w:cs="Times New Roman"/>
          <w:sz w:val="24"/>
          <w:szCs w:val="24"/>
        </w:rPr>
        <w:instrText xml:space="preserve"> ADDIN ZOTERO_ITEM CSL_CITATION {"citationID":"Q0SibPHn","properties":{"formattedCitation":"(Gregersen et al., 2016)","plainCitation":"(Gregersen et al., 2016)"},"citationItems":[{"id":1657,"uris":["http://zotero.org/users/1298112/items/UQRWFVH3"],"uri":["http://zotero.org/users/1298112/items/UQRWFVH3"],"itemData":{"id":1657,"type":"article-journal","title":"New geophysical and geological mapping of the eastern Baffin Bay region, offshore West Greenland","container-title":"Geological Survey of Denmark and Greenland Bulletin","page":"83–86","issue":"35","source":"Google Scholar","author":[{"family":"Gregersen","given":"Ulrik"},{"family":"Knutz","given":"Paul C."},{"family":"Hopper","given":"John R."}],"issued":{"date-parts":[["2016"]]}}}],"schema":"https://github.com/citation-style-language/schema/raw/master/csl-citation.json"} </w:instrText>
      </w:r>
      <w:r w:rsidRPr="00F52A32">
        <w:rPr>
          <w:rFonts w:ascii="Times New Roman" w:hAnsi="Times New Roman" w:cs="Times New Roman"/>
          <w:sz w:val="24"/>
          <w:szCs w:val="24"/>
        </w:rPr>
        <w:fldChar w:fldCharType="separate"/>
      </w:r>
      <w:r w:rsidR="00F010DB" w:rsidRPr="00F010DB">
        <w:rPr>
          <w:rFonts w:ascii="Times New Roman" w:hAnsi="Times New Roman" w:cs="Times New Roman"/>
          <w:sz w:val="24"/>
        </w:rPr>
        <w:t>(Gregersen et al., 2016)</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Also during the ~N-S deformation phase, the northward movement of Greenland resulted in the Eurekan orogeny, focused on Ellesmere Island</w:t>
      </w:r>
      <w:r w:rsidR="00F010DB">
        <w:rPr>
          <w:rFonts w:ascii="Times New Roman" w:hAnsi="Times New Roman" w:cs="Times New Roman"/>
          <w:sz w:val="24"/>
          <w:szCs w:val="24"/>
        </w:rPr>
        <w:t xml:space="preserve"> </w:t>
      </w:r>
      <w:r w:rsidR="00F010DB">
        <w:rPr>
          <w:rFonts w:ascii="Times New Roman" w:hAnsi="Times New Roman" w:cs="Times New Roman"/>
          <w:sz w:val="24"/>
          <w:szCs w:val="24"/>
        </w:rPr>
        <w:fldChar w:fldCharType="begin"/>
      </w:r>
      <w:r w:rsidR="00F010DB">
        <w:rPr>
          <w:rFonts w:ascii="Times New Roman" w:hAnsi="Times New Roman" w:cs="Times New Roman"/>
          <w:sz w:val="24"/>
          <w:szCs w:val="24"/>
        </w:rPr>
        <w:instrText xml:space="preserve"> ADDIN ZOTERO_ITEM CSL_CITATION {"citationID":"GZE7Owa9","properties":{"formattedCitation":"(Oakey and Chalmers, 2012; Oakey and Stephenson, 2008; Piepjohn et al., 2016)","plainCitation":"(Oakey and Chalmers, 2012; Oakey and Stephenson, 2008; Piepjohn et al., 2016)"},"citationItems":[{"id":168,"uris":["http://zotero.org/users/1298112/items/7FDB3BF9"],"uri":["http://zotero.org/users/1298112/items/7FDB3BF9"],"itemData":{"id":168,"type":"article-journal","title":"A new model for the Paleogene motion of Greenland relative to North America: Plate reconstructions of the Davis Strait and Nares Strait regions between Canada and Greenland","container-title":"Journal of Geophysical Research","volume":"117","issue":"B10","source":"CrossRef","URL":"http://www.agu.org/pubs/crossref/pip/2011jb008942.shtml","DOI":"10.1029/2011JB008942","ISSN":"0148-0227","shortTitle":"A new model for the Paleogene motion of Greenland relative to North America","language":"en","author":[{"family":"Oakey","given":"Gordon N."},{"family":"Chalmers","given":"James A."}],"issued":{"date-parts":[["2012",10,4]]},"accessed":{"date-parts":[["2014",7,28]]}}},{"id":263,"uris":["http://zotero.org/users/1298112/items/AAAQZ72U"],"uri":["http://zotero.org/users/1298112/items/AAAQZ72U"],"itemData":{"id":263,"type":"article-journal","title":"Crustal structure of the Innuitian region of Arctic Canada and Greenland from gravity modelling: implications for the Palaeogene Eurekan orogen","container-title":"Geophysical Journal International","page":"1039–1063","volume":"173","issue":"3","source":"Wiley Online Library","abstract":"New gravity observations collected over Ellesmere Island and Axel Heiberg Island have been integrated with existing Canadian and Danish data sets to produce a comprehensive regional compilation over the Innuitian Region of the Canadian and Greenland High Arctic. This compilation has provided quantitative assessment of the geometry of the plate boundary between northern Greenland and Ellesmere Island and crustal structures across the Cretaceous–Palaeogene Eurekan Orogen.A large amplitude linear gravity low—Nares Strait Gravity Low (NSGL) (&lt;–160 mGal)—extends obliquely across Nares Strait from northern Greenland to Ellesmere Island. This feature closely correlates with the distribution of the Palaeozoic Franklinian Margin sequences and is cross-cut by the Cenozoic Eurekan Frontal Thrust (EFT), which represents the mappable western limit of the undeformed Greenland Plate associated with the Eurekan Orogen. Newly identified linear gravity features occur north of the NSGL: the Hazen Plateau Gravity High (HPGH), corresponding with the low-lying topography of the Hazen Trough and the Grantland Gravity Low (GGL), over the elevated topography of the Grantland Uplift.Gravity models for profiles crossing the NSGL, the HPGH and the GGL indicate that the long-wavelength component of the gravity anomalies is produced by systematic variations in Moho depth. Although significant Eurekan-age thrusting and thickening of low-density Palaeozoic strata is observed on Ellesmere Island, locally contributing to the mass-deficit generating the NSGL, equivalent strata on Greenland are undeformed. The NSGL is interpreted to be primarily the signature of the remnant (Early Palaeozoic) margin with the downwards flexure of the crust beneath a northwards thickening sedimentary wedge rather than purely the result of crustal thickening from the Eurekan Orogeny.Digital bathymetry and sediment thickness data were used to determine a residual ‘crustal’ gravity field, which in turn was used to calculate depth-to-Moho and crustal thicknesses. These have been interpreted in terms of crustal affinity and crustal thinning and thickening processes associated with the Late Cretaceous–Palaeogene plate tectonics of the area. Significant crustal thinning is observed beneath the Lancaster Basin, between Baffin Island and Devon Island, corresponding with 40 km of separation. This is interpreted to be a failed rift-arm of the Eocene spreading system in Baffin Bay.A Fourier-domain transfer function analysis (Q) determined an intermediate average crustal strength (flexural rigidity of 1022 N m) over the Innuitian region. Comparisons with theoretical models, based on a simple thin elastic plate model, suggest that the crust is relatively thin (30 km) and in near-isostatic equilibrium—that is, not flexurally supporting the existing sedimentary or topographic load. A clearly defined anisotropy is identified, correlating with the direction of Eocene plate convergence, suggesting that the Eurekan collisional forces have not yet dissipated and are at least partially supporting large-scale orogenic structures.","DOI":"10.1111/j.1365-246X.2008.03784.x","ISSN":"1365-246X","shortTitle":"Crustal structure of the Innuitian region of Arctic Canada and Greenland from gravity modelling","language":"en","author":[{"family":"Oakey","given":"Gordon N."},{"family":"Stephenson","given":"Randell"}],"issued":{"date-parts":[["2008"]]}}},{"id":1371,"uris":["http://zotero.org/users/1298112/items/CMKU8GDR"],"uri":["http://zotero.org/users/1298112/items/CMKU8GDR"],"itemData":{"id":1371,"type":"article-journal","title":"The Eurekan deformation in the Arctic: an outline","container-title":"Journal of the Geological Society","page":"jgs2016-081","source":"jgs.lyellcollection.org","abstract":"The evolution of the Eurekan deformation zones in the Arctic is closely related to the development of the circum-Greenland plate boundaries in Early Cenozoic times (53 – 34 Ma). Mostly, the Eurekan Orogeny or deformation has been interpreted as a predominantly compressive tectonic event, but the Eurekan deformational history in the Arctic was not the result of a single tectonic episode. It rather represents a complex sequence of successive tectonic stages, which produced a number of intra-continental deformation zones with changing, sometimes opposing, lateral, oblique and convergent kinematics in the Canadian Arctic Archipelago, north and NE Greenland, and Svalbard. The interaction between the continental plates, especially in combination with the development of transform faults, resulted onshore in the formation of several complex deformation zones and areas of Eurekan deformation. The Eurekan deformation can be divided into two major tectonic stages: the first phase in the Early Eocene was dominated by orthogonal compression in the West Spitsbergen Fold-and-Thrust Belt along the west margin of the Barents Shelf and contemporaneous sinistral strike-slip tectonics along the Wegener Fault and on Ellesmere Island, whereas the second phase in the Late Eocene was characterized by dextral strike-slip and compression on Ellesmere Island and contemporaneous dextral transpression and transtension along the De Geer Fracture Zone or Hornsund Fault Complex between NE Greenland and Spitsbergen.","DOI":"10.1144/jgs2016-081","ISSN":"0016-7649, 2041-479X","shortTitle":"The Eurekan deformation in the Arctic","journalAbbreviation":"Journal of the Geological Society","language":"en","author":[{"family":"Piepjohn","given":"Karsten"},{"family":"Gosen","given":"Werner","dropping-particle":"von"},{"family":"Tessensohn","given":"Franz"}],"issued":{"date-parts":[["2016",9,22]]}}}],"schema":"https://github.com/citation-style-language/schema/raw/master/csl-citation.json"} </w:instrText>
      </w:r>
      <w:r w:rsidR="00F010DB">
        <w:rPr>
          <w:rFonts w:ascii="Times New Roman" w:hAnsi="Times New Roman" w:cs="Times New Roman"/>
          <w:sz w:val="24"/>
          <w:szCs w:val="24"/>
        </w:rPr>
        <w:fldChar w:fldCharType="separate"/>
      </w:r>
      <w:r w:rsidR="00F010DB" w:rsidRPr="00F010DB">
        <w:rPr>
          <w:rFonts w:ascii="Times New Roman" w:hAnsi="Times New Roman" w:cs="Times New Roman"/>
          <w:sz w:val="24"/>
        </w:rPr>
        <w:t>(Oakey and Chalmers, 2012; Oakey and Stephenson, 2008; Piepjohn et al., 2016)</w:t>
      </w:r>
      <w:r w:rsidR="00F010DB">
        <w:rPr>
          <w:rFonts w:ascii="Times New Roman" w:hAnsi="Times New Roman" w:cs="Times New Roman"/>
          <w:sz w:val="24"/>
          <w:szCs w:val="24"/>
        </w:rPr>
        <w:fldChar w:fldCharType="end"/>
      </w:r>
      <w:r w:rsidRPr="00F52A32">
        <w:rPr>
          <w:rFonts w:ascii="Times New Roman" w:hAnsi="Times New Roman" w:cs="Times New Roman"/>
          <w:sz w:val="24"/>
          <w:szCs w:val="24"/>
        </w:rPr>
        <w:t>. The convergence between Greenland and North America caused complex reactivation of Palaeozoic and Proterozoic structures with substantial compressional deformation</w:t>
      </w:r>
      <w:r w:rsidR="00F010DB">
        <w:rPr>
          <w:rFonts w:ascii="Times New Roman" w:hAnsi="Times New Roman" w:cs="Times New Roman"/>
          <w:sz w:val="24"/>
          <w:szCs w:val="24"/>
        </w:rPr>
        <w:t>, crustal shortening</w:t>
      </w:r>
      <w:r w:rsidRPr="00F52A32">
        <w:rPr>
          <w:rFonts w:ascii="Times New Roman" w:hAnsi="Times New Roman" w:cs="Times New Roman"/>
          <w:sz w:val="24"/>
          <w:szCs w:val="24"/>
        </w:rPr>
        <w:t xml:space="preserve"> and orogenic uplift across the Canadian Arctic Islands</w:t>
      </w:r>
      <w:r w:rsidR="00F010DB">
        <w:rPr>
          <w:rFonts w:ascii="Times New Roman" w:hAnsi="Times New Roman" w:cs="Times New Roman"/>
          <w:sz w:val="24"/>
          <w:szCs w:val="24"/>
        </w:rPr>
        <w:t xml:space="preserve"> </w:t>
      </w:r>
      <w:r w:rsidR="00F010DB">
        <w:rPr>
          <w:rFonts w:ascii="Times New Roman" w:hAnsi="Times New Roman" w:cs="Times New Roman"/>
          <w:sz w:val="24"/>
          <w:szCs w:val="24"/>
        </w:rPr>
        <w:fldChar w:fldCharType="begin"/>
      </w:r>
      <w:r w:rsidR="00F010DB">
        <w:rPr>
          <w:rFonts w:ascii="Times New Roman" w:hAnsi="Times New Roman" w:cs="Times New Roman"/>
          <w:sz w:val="24"/>
          <w:szCs w:val="24"/>
        </w:rPr>
        <w:instrText xml:space="preserve"> ADDIN ZOTERO_ITEM CSL_CITATION {"citationID":"a25sqe5agic","properties":{"formattedCitation":"(Oakey and Stephenson, 2008; Piepjohn et al., 2016; Schiffer et al., 2016b; Schiffer and Stephenson, 2017; Stephenson et al., 2017)","plainCitation":"(Oakey and Stephenson, 2008; Piepjohn et al., 2016; Schiffer et al., 2016b; Schiffer and Stephenson, 2017; Stephenson et al., 2017)"},"citationItems":[{"id":263,"uris":["http://zotero.org/users/1298112/items/AAAQZ72U"],"uri":["http://zotero.org/users/1298112/items/AAAQZ72U"],"itemData":{"id":263,"type":"article-journal","title":"Crustal structure of the Innuitian region of Arctic Canada and Greenland from gravity modelling: implications for the Palaeogene Eurekan orogen","container-title":"Geophysical Journal International","page":"1039–1063","volume":"173","issue":"3","source":"Wiley Online Library","abstract":"New gravity observations collected over Ellesmere Island and Axel Heiberg Island have been integrated with existing Canadian and Danish data sets to produce a comprehensive regional compilation over the Innuitian Region of the Canadian and Greenland High Arctic. This compilation has provided quantitative assessment of the geometry of the plate boundary between northern Greenland and Ellesmere Island and crustal structures across the Cretaceous–Palaeogene Eurekan Orogen.A large amplitude linear gravity low—Nares Strait Gravity Low (NSGL) (&lt;–160 mGal)—extends obliquely across Nares Strait from northern Greenland to Ellesmere Island. This feature closely correlates with the distribution of the Palaeozoic Franklinian Margin sequences and is cross-cut by the Cenozoic Eurekan Frontal Thrust (EFT), which represents the mappable western limit of the undeformed Greenland Plate associated with the Eurekan Orogen. Newly identified linear gravity features occur north of the NSGL: the Hazen Plateau Gravity High (HPGH), corresponding with the low-lying topography of the Hazen Trough and the Grantland Gravity Low (GGL), over the elevated topography of the Grantland Uplift.Gravity models for profiles crossing the NSGL, the HPGH and the GGL indicate that the long-wavelength component of the gravity anomalies is produced by systematic variations in Moho depth. Although significant Eurekan-age thrusting and thickening of low-density Palaeozoic strata is observed on Ellesmere Island, locally contributing to the mass-deficit generating the NSGL, equivalent strata on Greenland are undeformed. The NSGL is interpreted to be primarily the signature of the remnant (Early Palaeozoic) margin with the downwards flexure of the crust beneath a northwards thickening sedimentary wedge rather than purely the result of crustal thickening from the Eurekan Orogeny.Digital bathymetry and sediment thickness data were used to determine a residual ‘crustal’ gravity field, which in turn was used to calculate depth-to-Moho and crustal thicknesses. These have been interpreted in terms of crustal affinity and crustal thinning and thickening processes associated with the Late Cretaceous–Palaeogene plate tectonics of the area. Significant crustal thinning is observed beneath the Lancaster Basin, between Baffin Island and Devon Island, corresponding with 40 km of separation. This is interpreted to be a failed rift-arm of the Eocene spreading system in Baffin Bay.A Fourier-domain transfer function analysis (Q) determined an intermediate average crustal strength (flexural rigidity of 1022 N m) over the Innuitian region. Comparisons with theoretical models, based on a simple thin elastic plate model, suggest that the crust is relatively thin (30 km) and in near-isostatic equilibrium—that is, not flexurally supporting the existing sedimentary or topographic load. A clearly defined anisotropy is identified, correlating with the direction of Eocene plate convergence, suggesting that the Eurekan collisional forces have not yet dissipated and are at least partially supporting large-scale orogenic structures.","DOI":"10.1111/j.1365-246X.2008.03784.x","ISSN":"1365-246X","shortTitle":"Crustal structure of the Innuitian region of Arctic Canada and Greenland from gravity modelling","language":"en","author":[{"family":"Oakey","given":"Gordon N."},{"family":"Stephenson","given":"Randell"}],"issued":{"date-parts":[["2008"]]}}},{"id":1371,"uris":["http://zotero.org/users/1298112/items/CMKU8GDR"],"uri":["http://zotero.org/users/1298112/items/CMKU8GDR"],"itemData":{"id":1371,"type":"article-journal","title":"The Eurekan deformation in the Arctic: an outline","container-title":"Journal of the Geological Society","page":"jgs2016-081","source":"jgs.lyellcollection.org","abstract":"The evolution of the Eurekan deformation zones in the Arctic is closely related to the development of the circum-Greenland plate boundaries in Early Cenozoic times (53 – 34 Ma). Mostly, the Eurekan Orogeny or deformation has been interpreted as a predominantly compressive tectonic event, but the Eurekan deformational history in the Arctic was not the result of a single tectonic episode. It rather represents a complex sequence of successive tectonic stages, which produced a number of intra-continental deformation zones with changing, sometimes opposing, lateral, oblique and convergent kinematics in the Canadian Arctic Archipelago, north and NE Greenland, and Svalbard. The interaction between the continental plates, especially in combination with the development of transform faults, resulted onshore in the formation of several complex deformation zones and areas of Eurekan deformation. The Eurekan deformation can be divided into two major tectonic stages: the first phase in the Early Eocene was dominated by orthogonal compression in the West Spitsbergen Fold-and-Thrust Belt along the west margin of the Barents Shelf and contemporaneous sinistral strike-slip tectonics along the Wegener Fault and on Ellesmere Island, whereas the second phase in the Late Eocene was characterized by dextral strike-slip and compression on Ellesmere Island and contemporaneous dextral transpression and transtension along the De Geer Fracture Zone or Hornsund Fault Complex between NE Greenland and Spitsbergen.","DOI":"10.1144/jgs2016-081","ISSN":"0016-7649, 2041-479X","shortTitle":"The Eurekan deformation in the Arctic","journalAbbreviation":"Journal of the Geological Society","language":"en","author":[{"family":"Piepjohn","given":"Karsten"},{"family":"Gosen","given":"Werner","dropping-particle":"von"},{"family":"Tessensohn","given":"Franz"}],"issued":{"date-parts":[["2016",9,22]]}}},{"id":951,"uris":["http://zotero.org/users/1298112/items/XP5BRVAG"],"uri":["http://zotero.org/users/1298112/items/XP5BRVAG"],"itemData":{"id":951,"type":"article-journal","title":"The crustal structure of Ellesmere Island, Arctic Canada—teleseismic mapping across a remote intraplate orogenic belt","container-title":"Geophysical Journal International","page":"1579-1600","volume":"204","issue":"3","source":"gji.oxfordjournals.org","abstract":"Ellesmere Island in Arctic Canada displays a complex geological evolution. The region was affected by two distinct orogenies, the Palaeozoic Ellesmerian orogeny (the Caledonian equivalent in Arctic Canada and Northern Greenland) and the Palaeogene Eurekan orogeny, related to the opening of Baffin Bay and the consequent convergence of the Greenland plate. The details of this complex evolution and the present-day deep structure are poorly constrained in this remote area and deep geophysical data are sparse. Receiver function analysis of seven temporary broad-band seismometers of the Ellesmere Island Lithosphere Experiment complemented by two permanent stations provides important data on the crustal velocity structure of Ellesmere Island. The crustal expression of the northernmost tectonic block of Ellesmere Island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82°–83°N), Pearya, which was accreted during the Ellesmerian orogeny, is similar to that at the southernmost part, which is part of the Precambrian Laurentian (North America-Greenland) craton. Both segments have thick crystalline crust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 xml:space="preserve">35–36 km) and comparable velocity–depth profiles. In contrast, crustal thickness in central Ellesmere Island decreases from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24–30 km in the Eurekan fold and thrust belt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 xml:space="preserve">79.7°–80.6°N) to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 xml:space="preserve">16–20 km in the Hazen Stable Block (HSB;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80.6°–81.4°N) and is covered by a thick succession of metasediments. A deep crustal root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 xml:space="preserve">48 km) at </w:instrText>
      </w:r>
      <w:r w:rsidR="00F010DB">
        <w:rPr>
          <w:rFonts w:ascii="Cambria Math" w:hAnsi="Cambria Math" w:cs="Cambria Math"/>
          <w:sz w:val="24"/>
          <w:szCs w:val="24"/>
        </w:rPr>
        <w:instrText>∼</w:instrText>
      </w:r>
      <w:r w:rsidR="00F010DB">
        <w:rPr>
          <w:rFonts w:ascii="Times New Roman" w:hAnsi="Times New Roman" w:cs="Times New Roman"/>
          <w:sz w:val="24"/>
          <w:szCs w:val="24"/>
        </w:rPr>
        <w:instrText>79.6°N is interpreted as cratonic crust flexed beneath the Eurekan fold and thrust belt. The Carboniferous to Palaeogene sedimentary succession of the Sverdrup Basin is inferred to be up to 1–4 km thick, comparable to geologically-based estimates, near the western margin of the HSB.","DOI":"10.1093/gji/ggv539","ISSN":"0956-540X, 1365-246X","journalAbbreviation":"Geophys. J. Int.","language":"en","author":[{"family":"Schiffer","given":"Christian"},{"family":"Stephenson","given":"Randell"},{"family":"Oakey","given":"Gordon N."},{"family":"Jacobsen","given":"Bo H."}],"issued":{"date-parts":[["2016",3,1]]}}},{"id":1131,"uris":["http://zotero.org/users/1298112/items/7KTZKPKQ"],"uri":["http://zotero.org/users/1298112/items/7KTZKPKQ"],"itemData":{"id":1131,"type":"article-journal","title":"Regional crustal architecture of Ellesmere Island, Arctic Canada","container-title":"Geological Society, London, Special Publications","author":[{"family":"Schiffer","given":"Christian"},{"family":"Stephenson","given":"R. A."}],"issued":{"date-parts":[["2017"]]}}},{"id":1496,"uris":["http://zotero.org/users/1298112/items/HMADSX9I"],"uri":["http://zotero.org/users/1298112/items/HMADSX9I"],"itemData":{"id":1496,"type":"article-journal","title":"Integrated crustal–geological cross-section of Ellesmere Island","container-title":"Geological Society, London, Special Publications","page":"SP460.12","volume":"460","source":"sp.lyellcollection.org","abstract":"The crustal seismic velocity model (based on receiver functions) of Ellesmere Island and the structural geological cross-section of Ellesmere Island, both documented and discussed elsewhere in this volume, are here integrated into a crustal-scale transect crossing all the main tectonic domains. The velocity model satisfies much of the observed gravity field, but implies minor modifications with potentially important implicat</w:instrText>
      </w:r>
      <w:r w:rsidR="00F010DB" w:rsidRPr="00F010DB">
        <w:rPr>
          <w:rFonts w:ascii="Times New Roman" w:hAnsi="Times New Roman" w:cs="Times New Roman"/>
          <w:sz w:val="24"/>
          <w:szCs w:val="24"/>
          <w:lang w:val="da-DK"/>
        </w:rPr>
        <w:instrText xml:space="preserve">ions for characterizing the lower crust over the transect. The crust of the Pearya Terrane includes a high-velocity and high-density lower crustal body, suggested to represent a mafic underplate linked to the emplacement of the High Arctic Large Igneous Province. A similar body also lies directly beneath the Hazen Plateau, but this is more likely to be inherited from earlier tectonic stages than to be linked to the High Arctic Large Igneous Province. A large-scale basement-involving thrust, possibly linked to a deep detachment of Ellesmerian age, lies immediately south of the Pearya Terrane and forms the northern backdrop to a crustal-scale pop-up structure that accommodates Eurekan-aged shortening in northern Ellesmere Island. The thickest crust and deepest Moho along the transect are below the Central Ellesmerian fold belt, where the Moho is flexured downwards to the north to a depth of about 48 km beneath the load of the structurally thickened supracrustal strata of the fold belt.","DOI":"10.1144/SP460.12","ISSN":"0305-8719, 2041-4927","journalAbbreviation":"Geological Society, London, Special Publications","language":"en","author":[{"family":"Stephenson","given":"R."},{"family":"Piepjohn","given":"K."},{"family":"Schiffer","given":"C."},{"family":"Gosen","given":"W. Von"},{"family":"Oakey","given":"G. N."},{"family":"Anudu","given":"G."}],"issued":{"date-parts":[["2017",5,23]]}}}],"schema":"https://github.com/citation-style-language/schema/raw/master/csl-citation.json"} </w:instrText>
      </w:r>
      <w:r w:rsidR="00F010DB">
        <w:rPr>
          <w:rFonts w:ascii="Times New Roman" w:hAnsi="Times New Roman" w:cs="Times New Roman"/>
          <w:sz w:val="24"/>
          <w:szCs w:val="24"/>
        </w:rPr>
        <w:fldChar w:fldCharType="separate"/>
      </w:r>
      <w:r w:rsidR="00F010DB" w:rsidRPr="00F010DB">
        <w:rPr>
          <w:rFonts w:ascii="Times New Roman" w:hAnsi="Times New Roman" w:cs="Times New Roman"/>
          <w:sz w:val="24"/>
          <w:lang w:val="da-DK"/>
        </w:rPr>
        <w:t>(Oakey and Stephenson, 2008; Piepjohn et al., 2016; Schiffer et al., 2016b; Schiffer and Stephenson, 2017; Stephenson et al., 2017)</w:t>
      </w:r>
      <w:r w:rsidR="00F010DB">
        <w:rPr>
          <w:rFonts w:ascii="Times New Roman" w:hAnsi="Times New Roman" w:cs="Times New Roman"/>
          <w:sz w:val="24"/>
          <w:szCs w:val="24"/>
        </w:rPr>
        <w:fldChar w:fldCharType="end"/>
      </w:r>
      <w:r w:rsidRPr="00F010DB">
        <w:rPr>
          <w:rFonts w:ascii="Times New Roman" w:hAnsi="Times New Roman" w:cs="Times New Roman"/>
          <w:sz w:val="24"/>
          <w:szCs w:val="24"/>
          <w:lang w:val="da-DK"/>
        </w:rPr>
        <w:t xml:space="preserve">. </w:t>
      </w:r>
      <w:r w:rsidRPr="00F52A32">
        <w:rPr>
          <w:rFonts w:ascii="Times New Roman" w:hAnsi="Times New Roman" w:cs="Times New Roman"/>
          <w:sz w:val="24"/>
          <w:szCs w:val="24"/>
        </w:rPr>
        <w:t xml:space="preserve">Furthermore, it is the interaction between the pre-existing geometry of the region and the change in extensional vector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{"citationID":"OkVkBLDo","properties":{"formattedCitation":"(Abdelmalak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(Abdelmalak et al., 2012)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that ultimately resulted in the Eurekan Orogeny.</w:t>
      </w:r>
    </w:p>
    <w:p w14:paraId="779597A6" w14:textId="2BD9444B" w:rsidR="00B47474"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 xml:space="preserve">In addition to being linked to the development of the Atlantic, Baffin Bay is also linked to the development of the Arctic Ocean </w:t>
      </w:r>
      <w:r w:rsidRPr="00F52A32">
        <w:rPr>
          <w:rFonts w:ascii="Times New Roman" w:hAnsi="Times New Roman" w:cs="Times New Roman"/>
          <w:sz w:val="24"/>
          <w:szCs w:val="24"/>
        </w:rPr>
        <w:fldChar w:fldCharType="begin" w:fldLock="1"/>
      </w:r>
      <w:r w:rsidR="00F010DB">
        <w:rPr>
          <w:rFonts w:ascii="Times New Roman" w:hAnsi="Times New Roman" w:cs="Times New Roman"/>
          <w:sz w:val="24"/>
          <w:szCs w:val="24"/>
        </w:rPr>
        <w:instrText xml:space="preserve"> ADDIN ZOTERO_ITEM CSL_CITATION {"citationID":"8e9644eE","properties":{"formattedCitation":"{\\rtf (Dor\\uc0\\u233{} et al., 2015b)}","plainCitation":"(Doré et al., 2015b)"},"citationItems":[{"id":111,"uris":["http://zotero.org/users/1298112/items/5I4FHGC4"],"uri":["http://zotero.org/users/1298112/items/5I4FHGC4"],"itemData":{"id":111,"type":"article-journal","title":"Transform margins of the Arctic: a synthesis and re-evaluation","container-title":"Geological Society, London, Special Publications","page":"SP431.8","volume":"431","source":"sp.lyellcollection.org","abstract":"Transform-margin development around the Arctic Ocean is a predictable geometric outcome of multi-stage spreading of a small, confined ocean under radically changing plate vectors. Recognition of several transform-margin stages in the development of the Arctic Ocean enables predictions to be made regarding tectonic styles and petroleum systems. The De Geer margin, connecting the Eurasia Basin (the younger Arctic Ocean) and the NE Atlantic during the Cenozoic, is the best known example. It is dextral, multi-component, features transtension and transpression, is implicated in microcontinent release, and thus bears close comparison with the Equatorial Shear Zone. In the older Arctic Ocean, the Amerasia Basin, Early Cretaceous counterclockwise rotation around a pole in the Canadian Mackenzie Delta was accommodated by a terminal transform. We argue on geometric grounds that this dislocation may have occurred at the Canada Basin margin rather than along the more distal Lomonosov Ridge, and review evidence that elements of the old transform margin were detached by the Makarov–Podvodnikov opening and accommodated within the Alpha–Mendeleev Ridge. More controversial is the proposal of transform along the Laptev–East Siberian margin. We regard an element of transform motion as the best solution to accommodating Eurasia and Makarov–Podvodnikov Basin opening, and have incorporated it into a three-stage plate kinematic model for Cretaceous–Cenozoic Arctic Ocean opening, involving the Canada Basin rotational opening at 125–80 Ma, the Makarov–Povodnikov Basin opening at 80–60 Ma normal to the previous motion and a Eurasia Basin stage from 55 Ma to present. We suggest that all three opening phases were accompanied by transform motion, with the right-lateral sense being dominant. The limited data along the Laptev–East Siberian margin are consistent with transform-margin geometry and kinematic indicators, and these ideas will be tested as more data become available over less explored parts of the Arctic, such as the Laptev–East Siberia–Chukchi margin.","DOI":"10.1144/SP431.8","ISSN":"0305-8719, 2041-4927","shortTitle":"Transform margins of the Arctic","journalAbbreviation":"Geological Society, London, Special Publications","language":"en","author":[{"family":"Doré","given":"A. G."},{"family":"Lundin","given":"E. R."},{"family":"Gibbons","given":"A."},{"family":"Sømme","given":"T. O."},{"family":"Tørudbakken","given":"B. O."}],"issued":{"date-parts":[["2015",12,14]]}}}],"schema":"https://github.com/citation-style-language/schema/raw/master/csl-citation.json"} </w:instrText>
      </w:r>
      <w:r w:rsidRPr="00F52A32">
        <w:rPr>
          <w:rFonts w:ascii="Times New Roman" w:hAnsi="Times New Roman" w:cs="Times New Roman"/>
          <w:sz w:val="24"/>
          <w:szCs w:val="24"/>
        </w:rPr>
        <w:fldChar w:fldCharType="separate"/>
      </w:r>
      <w:r w:rsidR="00F010DB" w:rsidRPr="00F010DB">
        <w:rPr>
          <w:rFonts w:ascii="Times New Roman" w:hAnsi="Times New Roman" w:cs="Times New Roman"/>
          <w:sz w:val="24"/>
          <w:szCs w:val="24"/>
        </w:rPr>
        <w:t>(Doré et al., 2015b)</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Reactivation of Palaeozoic structures during the development of the Ar</w:t>
      </w:r>
      <w:r w:rsidR="005B7DEE">
        <w:rPr>
          <w:rFonts w:ascii="Times New Roman" w:hAnsi="Times New Roman" w:cs="Times New Roman"/>
          <w:sz w:val="24"/>
          <w:szCs w:val="24"/>
        </w:rPr>
        <w:t>c</w:t>
      </w:r>
      <w:r w:rsidRPr="00F52A32">
        <w:rPr>
          <w:rFonts w:ascii="Times New Roman" w:hAnsi="Times New Roman" w:cs="Times New Roman"/>
          <w:sz w:val="24"/>
          <w:szCs w:val="24"/>
        </w:rPr>
        <w:t xml:space="preserve">tic Ocean, and possibly Baffin Bay, has been documented using rift-related dykes on Ellesmere Island </w:t>
      </w:r>
      <w:r w:rsidRPr="00F52A32">
        <w:rPr>
          <w:rFonts w:ascii="Times New Roman" w:hAnsi="Times New Roman" w:cs="Times New Roman"/>
          <w:sz w:val="24"/>
          <w:szCs w:val="24"/>
        </w:rPr>
        <w:fldChar w:fldCharType="begin" w:fldLock="1"/>
      </w:r>
      <w:r w:rsidR="00A2002F">
        <w:rPr>
          <w:rFonts w:ascii="Times New Roman" w:hAnsi="Times New Roman" w:cs="Times New Roman"/>
          <w:sz w:val="24"/>
          <w:szCs w:val="24"/>
        </w:rPr>
        <w:instrText xml:space="preserve"> ADDIN ZOTERO_ITEM CSL_CITATION {"citationID":"Mnc361a3","properties":{"formattedCitation":"{\\rtf (Th\\uc0\\u243{}rarinsson et al., 2015)}","plainCitation":"(Thórarinsson et al., 2015)"},"citationItems":[{"id":701,"uris":["http://zotero.org/users/1298112/items/PGZCE46Q"],"uri":["http://zotero.org/users/1298112/items/PGZCE46Q"],"itemData":{"id":701,"type":"article-journal","title":"Rift magmatism on the Eurasia basin margin: U–Pb baddeleyite ages of alkaline dyke swarms in North Greenland","container-title":"Journal of the Geological Society","page":"2015-049","source":"jgs.geoscienceworld.org","abstract":"The opening of the Arctic Ocean involved multiple stages of continental rifting and intrusion of extensive dyke swarms. To trace tectonomagmatic processes of the High Arctic, we present the first U–Pb ages for alkaline dyke swarms of North Greenland. Concordia ages of 80.8 ± 0.6 and 82.1 ± 1.5 Ma indicate that north–south and east–west dykes are coeval. The north–south dykes reflect initial east–west rifting that led to break-up along the Gakkel Ridge and formation of the Eurasia Basin. The east–west dykes reflect local variations in the stress field associated with reactivated Palaeozoic faults.\nSupplementary materials: U–Pb data are available at http://www.geolsoc.org.uk/SUP18857.","DOI":"10.1144/jgs2015-049","ISSN":"0016-7649,","shortTitle":"Rift magmatism on the Eurasia basin margin","journalAbbreviation":"Journal of the Geological Society","language":"en","author":[{"family":"Thórarinsson","given":"Sigurjón B."},{"family":"Söderlund","given":"Ulf"},{"family":"Døssing","given":"Arne"},{"family":"Holm","given":"Paul M."},{"family":"Ernst","given":"Richard E."},{"family":"Tegner","given":"Christian"}],"issued":{"date-parts":[["2015",8,20]]}}}],"schema":"https://github.com/citation-style-language/schema/raw/master/csl-citation.json"} </w:instrText>
      </w:r>
      <w:r w:rsidRPr="00F52A32">
        <w:rPr>
          <w:rFonts w:ascii="Times New Roman" w:hAnsi="Times New Roman" w:cs="Times New Roman"/>
          <w:sz w:val="24"/>
          <w:szCs w:val="24"/>
        </w:rPr>
        <w:fldChar w:fldCharType="separate"/>
      </w:r>
      <w:r w:rsidR="00A2002F" w:rsidRPr="00A2002F">
        <w:rPr>
          <w:rFonts w:ascii="Times New Roman" w:hAnsi="Times New Roman" w:cs="Times New Roman"/>
          <w:sz w:val="24"/>
          <w:szCs w:val="24"/>
        </w:rPr>
        <w:t>(Thórarinsson et al., 2015)</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w:t>
      </w:r>
      <w:r w:rsidRPr="00F52A32">
        <w:rPr>
          <w:rFonts w:ascii="Times New Roman" w:hAnsi="Times New Roman" w:cs="Times New Roman"/>
          <w:noProof/>
          <w:sz w:val="24"/>
          <w:szCs w:val="24"/>
        </w:rPr>
        <w:t>Thórarinsson et al. (2015) recogni</w:t>
      </w:r>
      <w:r w:rsidR="00A2002F">
        <w:rPr>
          <w:rFonts w:ascii="Times New Roman" w:hAnsi="Times New Roman" w:cs="Times New Roman"/>
          <w:noProof/>
          <w:sz w:val="24"/>
          <w:szCs w:val="24"/>
        </w:rPr>
        <w:t>s</w:t>
      </w:r>
      <w:r w:rsidRPr="00F52A32">
        <w:rPr>
          <w:rFonts w:ascii="Times New Roman" w:hAnsi="Times New Roman" w:cs="Times New Roman"/>
          <w:noProof/>
          <w:sz w:val="24"/>
          <w:szCs w:val="24"/>
        </w:rPr>
        <w:t>ed variations in the location stress field during rifting, which they interpret to be related to rift-</w:t>
      </w:r>
      <w:r w:rsidRPr="00F52A32">
        <w:rPr>
          <w:rFonts w:ascii="Times New Roman" w:hAnsi="Times New Roman" w:cs="Times New Roman"/>
          <w:sz w:val="24"/>
          <w:szCs w:val="24"/>
        </w:rPr>
        <w:t>reactivated Palaeozoic faults.</w:t>
      </w:r>
    </w:p>
    <w:p w14:paraId="491DC624" w14:textId="4F42073F" w:rsidR="00A2002F" w:rsidRPr="00F52A32" w:rsidRDefault="00A2002F" w:rsidP="00555DA1">
      <w:pPr>
        <w:autoSpaceDE w:val="0"/>
        <w:autoSpaceDN w:val="0"/>
        <w:adjustRightInd w:val="0"/>
        <w:spacing w:before="240" w:after="240" w:line="240" w:lineRule="auto"/>
        <w:jc w:val="both"/>
        <w:rPr>
          <w:rFonts w:ascii="Times New Roman" w:hAnsi="Times New Roman" w:cs="Times New Roman"/>
          <w:sz w:val="24"/>
          <w:szCs w:val="24"/>
        </w:rPr>
      </w:pPr>
      <w:r>
        <w:rPr>
          <w:rFonts w:ascii="Times New Roman" w:hAnsi="Times New Roman" w:cs="Times New Roman"/>
          <w:sz w:val="24"/>
          <w:szCs w:val="24"/>
        </w:rPr>
        <w:t>Saumur, Doessing?</w:t>
      </w:r>
    </w:p>
    <w:p w14:paraId="40E7C3AD" w14:textId="7198CC4A" w:rsidR="00B47474" w:rsidRPr="00F52A32" w:rsidRDefault="00B47474" w:rsidP="00555DA1">
      <w:pPr>
        <w:autoSpaceDE w:val="0"/>
        <w:autoSpaceDN w:val="0"/>
        <w:adjustRightInd w:val="0"/>
        <w:spacing w:before="240" w:after="240" w:line="240" w:lineRule="auto"/>
        <w:jc w:val="both"/>
        <w:rPr>
          <w:rFonts w:ascii="Times New Roman" w:hAnsi="Times New Roman" w:cs="Times New Roman"/>
          <w:i/>
          <w:sz w:val="24"/>
          <w:szCs w:val="24"/>
        </w:rPr>
      </w:pPr>
      <w:r w:rsidRPr="00F52A32">
        <w:rPr>
          <w:rFonts w:ascii="Times New Roman" w:hAnsi="Times New Roman" w:cs="Times New Roman"/>
          <w:i/>
          <w:sz w:val="24"/>
          <w:szCs w:val="24"/>
        </w:rPr>
        <w:t>Tectonic inheritance and magmatism in the Northwest Atlantic</w:t>
      </w:r>
      <w:r w:rsidR="00A2002F">
        <w:rPr>
          <w:rFonts w:ascii="Times New Roman" w:hAnsi="Times New Roman" w:cs="Times New Roman"/>
          <w:i/>
          <w:sz w:val="24"/>
          <w:szCs w:val="24"/>
        </w:rPr>
        <w:t xml:space="preserve"> </w:t>
      </w:r>
      <w:r w:rsidR="00A2002F" w:rsidRPr="00A2002F">
        <w:rPr>
          <w:rFonts w:ascii="Times New Roman" w:hAnsi="Times New Roman" w:cs="Times New Roman"/>
          <w:i/>
          <w:sz w:val="24"/>
          <w:szCs w:val="24"/>
          <w:highlight w:val="yellow"/>
        </w:rPr>
        <w:t>(I would actually have this a little less pro-and-contra plume, why not just say what the role of inheritance is, rather than saying either or)</w:t>
      </w:r>
    </w:p>
    <w:p w14:paraId="164A8DCE" w14:textId="2E0DD918" w:rsidR="00B47474" w:rsidRPr="00D1167F" w:rsidRDefault="00B47474" w:rsidP="00555DA1">
      <w:pPr>
        <w:widowControl w:val="0"/>
        <w:autoSpaceDE w:val="0"/>
        <w:autoSpaceDN w:val="0"/>
        <w:adjustRightInd w:val="0"/>
        <w:spacing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Rift, breakup, and post-breakup magmatism on the margins of the Northwest Atlantic is widespread, both spatially and temporally, ranging in age from Pre-Cretaceous to Eocene-Oligocene, including the adjacent onshore regions</w:t>
      </w:r>
      <w:r w:rsidR="00A2002F">
        <w:rPr>
          <w:rFonts w:ascii="Times New Roman" w:hAnsi="Times New Roman" w:cs="Times New Roman"/>
          <w:sz w:val="24"/>
          <w:szCs w:val="24"/>
        </w:rPr>
        <w:t xml:space="preserve"> </w:t>
      </w:r>
      <w:r w:rsidRPr="00F52A32">
        <w:rPr>
          <w:rFonts w:ascii="Times New Roman" w:hAnsi="Times New Roman" w:cs="Times New Roman"/>
          <w:sz w:val="24"/>
          <w:szCs w:val="24"/>
        </w:rPr>
        <w:t xml:space="preserve"> </w:t>
      </w:r>
      <w:r w:rsidR="00A2002F">
        <w:rPr>
          <w:rFonts w:ascii="Times New Roman" w:hAnsi="Times New Roman" w:cs="Times New Roman"/>
          <w:sz w:val="24"/>
          <w:szCs w:val="24"/>
        </w:rPr>
        <w:fldChar w:fldCharType="begin"/>
      </w:r>
      <w:r w:rsidR="00A2002F">
        <w:rPr>
          <w:rFonts w:ascii="Times New Roman" w:hAnsi="Times New Roman" w:cs="Times New Roman"/>
          <w:sz w:val="24"/>
          <w:szCs w:val="24"/>
        </w:rPr>
        <w:instrText xml:space="preserve"> ADDIN ZOTERO_ITEM CSL_CITATION {"citationID":"a24v7lb9dsr","properties":{"formattedCitation":"(Gill et al., 1992; Larsen et al., 2009)","plainCitation":"(Gill et al., 1992; Larsen et al., 2009)"},"citationItems":[{"id":1658,"uris":["http://zotero.org/users/1298112/items/Y2VCQXT5"],"uri":["http://zotero.org/users/1298112/items/Y2VCQXT5"],"itemData":{"id":1658,"type":"article-journal","title":"Tertiary picrites in West Greenland: melting at the periphery of a plume?","container-title":"Geological Society, London, Special Publications","page":"335-348","volume":"68","issue":"1","source":"sp.lyellcollection.org","abstract":"Skip to Next Section\nThe West Greenland/Baffin Island Tertiary volcanic province differs from other CFB provinces in containing an unusually high proportion (30–50% by volume) of magnesian picritic lavas and hyaloclastites. Olivine-liquid equilibrium considerations suggest the presence during the earlier stages of eruption of picritic melts with MgO contents as high as 20%. Calculations based on McKenzie-Bickle melting models point to high degrees of melting (24–30%) at depths of 60–90 km in the underlying mantle, and require potential temperatures of 1540–1600°C. Such high potential temperatures are inconsistent with reconstructions that attribute the West Greenland volcanism to melting on the margins of the incipient Iceland plume-head. The distribution of Tertiary volcanic activity in Greenland, in particular its relation to Mesozoic-Tertiary extensional basins, indicates that lithospheric structure plays a part in determining where the plume-head can undergo melting. But to explain the restriction of high-temperature picrites to West Greenland, together with their distinctive trace element geochemistry, it is necessary to invoke (a) either an elongated Icelandic plume initially extending as far as West Greenland or a short-lived precursory plume head that developed directly beneath West Greenland, and (b) an active extensional regime that allowed rapid access of picritic melts to the surface.\nSkip to Previous Section\nThe West Greenland/Baffin Island Tertiary volcanic province differs from other CFB provinces in containing an unusually high proportion (30–50% by volume) of magnesian picritic lavas and hyaloclastites. Olivine-liquid equilibrium considerations suggest the presence during the earlier stages of eruption of picritic melts with MgO contents as high as 20%. Calculations based on McKenzie-Bickle melting models point to high degrees of melting (24–30%) at depths of 60–90 km in the underlying mantle, and require potential temperatures of 1540–1600°C. Such high potential temperatures are inconsistent with reconstructions that attribute the West Greenland volcanism to melting on the margins of the incipient Iceland plume-head. The distribution of Tertiary volcanic activity in Greenland, in particular its relation to Mesozoic-Tertiary extensional basins, indicates that lithospheric structure plays a part in determining where the plume-head can undergo melting. But to explain the restriction of high-temperature picrites to West Greenland, together with their distinctive trace element geochemistry, it is necessary to invoke (a) either an elongated Icelandic plume initially extending as far as West Greenland or a short-lived precursory plume head that developed directly beneath West Greenland, and (b) an active extensional regime that allowed rapid access of picritic melts to the surface.","DOI":"10.1144/GSL.SP.1992.068.01.21","ISSN":"0305-8719, 2041-4927","shortTitle":"Tertiary picrites in West Greenland","language":"en","author":[{"family":"Gill","given":"R. C. O."},{"family":"Pedersen","given":"A. K."},{"family":"Larsen","given":"J. G."}],"issued":{"date-parts":[["1992",1,1]]}}},{"id":1639,"uris":["http://zotero.org/users/1298112/items/4ET8QSJS"],"uri":["http://zotero.org/users/1298112/items/4ET8QSJS"],"itemData":{"id":1639,"type":"article-journal","title":"Tectonomagmatic events during stretching and basin formation in the Labrador Sea and the Davis Strait: evidence from age and composition of Mesozoic to Palaeogene dyke swarms in West Greenland","container-title":"Journal of the Geological Society","page":"999-1012","volume":"166","issue":"6","source":"jgs.lyellcollection.org","abstract":"Skip to Next Section\nAbstract:\nMesozoic to Palaeogene intrusive igneous rocks in West Greenland range from a large, coast-parallel dyke swarm to small, poorly defined dyke swarms or single intrusions. New age and geochemical data indicate that intrusion forms and melt compositions changed with time, dependent on changing stress fields and increasing lithospheric attenuation. During the period c. 220–150 Ma (Late Triassic to Late Jurassic) incipient stretching is reflected in the production of highly alkaline, volatile-rich melts formed in small volumes in the deep lithosphere. Around 150 Ma (Kimmeridgian), increased extension took place and melts were intruded in a 60 km long swarm of scattered alkaline dykes. In the Early Cretaceous, 140–133 Ma, the regional stress field was intense, upwelling asthenospheric mantle started to melt, and alkali basaltic magmas were emplaced in a 400 km long coastal dyke swarm parallel to large linear faults offshore. In the Palaeocene, continental break-up took place and flood basalts (62–60 Ma) were extruded in the Nuussuaq Basin. Large basalt sills and dykes extend the region with Palaeocene activity 150 km southwards and form a link between the Nuussuaq Basin and the Sisimiut Basin offshore. Dykes with ages of 57–51 Ma indicate widespread younger volcanic activity.\nSupplementary material: Sample details, Ar/Ar data and plots, and Rb–Sr isochrons are available at http://www.geolsoc.org.uk/SUP18374.","DOI":"10.1144/0016-76492009-038","ISSN":"0016-7649, 2041-479X","shortTitle":"Tectonomagmatic events during stretching and basin formation in the Labrador Sea and the Davis Strait","language":"en","author":[{"family":"Larsen","given":"Lotte M."},{"family":"Heaman","given":"Larry M."},{"family":"Creaser","given":"Robert A."},{"family":"Duncan","given":"Robert A."},{"family":"Frei","given":"Robert"},{"family":"Hutchison","given":"Mark"}],"issued":{"date-parts":[["2009",12,1]]}}}],"schema":"https://github.com/citation-style-language/schema/raw/master/csl-citation.json"} </w:instrText>
      </w:r>
      <w:r w:rsidR="00A2002F">
        <w:rPr>
          <w:rFonts w:ascii="Times New Roman" w:hAnsi="Times New Roman" w:cs="Times New Roman"/>
          <w:sz w:val="24"/>
          <w:szCs w:val="24"/>
        </w:rPr>
        <w:fldChar w:fldCharType="separate"/>
      </w:r>
      <w:r w:rsidR="00A2002F" w:rsidRPr="00A2002F">
        <w:rPr>
          <w:rFonts w:ascii="Times New Roman" w:hAnsi="Times New Roman" w:cs="Times New Roman"/>
          <w:sz w:val="24"/>
        </w:rPr>
        <w:t>(Gill et al., 1992; Larsen et al., 2009)</w:t>
      </w:r>
      <w:r w:rsidR="00A2002F">
        <w:rPr>
          <w:rFonts w:ascii="Times New Roman" w:hAnsi="Times New Roman" w:cs="Times New Roman"/>
          <w:sz w:val="24"/>
          <w:szCs w:val="24"/>
        </w:rPr>
        <w:fldChar w:fldCharType="end"/>
      </w:r>
      <w:r w:rsidRPr="00F52A32">
        <w:rPr>
          <w:rFonts w:ascii="Times New Roman" w:hAnsi="Times New Roman" w:cs="Times New Roman"/>
          <w:sz w:val="24"/>
          <w:szCs w:val="24"/>
        </w:rPr>
        <w:t xml:space="preserve"> (Fig. x). The potential interplay between tectonic inheritance and magmatism in the Northwest Atlantic has been documented by a plethora of previous contributions</w:t>
      </w:r>
      <w:r w:rsidR="00A2002F">
        <w:rPr>
          <w:rFonts w:ascii="Times New Roman" w:hAnsi="Times New Roman" w:cs="Times New Roman"/>
          <w:sz w:val="24"/>
          <w:szCs w:val="24"/>
        </w:rPr>
        <w:t xml:space="preserve"> </w:t>
      </w:r>
      <w:r w:rsidR="00A2002F">
        <w:rPr>
          <w:rFonts w:ascii="Times New Roman" w:hAnsi="Times New Roman" w:cs="Times New Roman"/>
          <w:sz w:val="24"/>
          <w:szCs w:val="24"/>
        </w:rPr>
        <w:fldChar w:fldCharType="begin"/>
      </w:r>
      <w:r w:rsidR="00D1167F">
        <w:rPr>
          <w:rFonts w:ascii="Times New Roman" w:hAnsi="Times New Roman" w:cs="Times New Roman"/>
          <w:sz w:val="24"/>
          <w:szCs w:val="24"/>
        </w:rPr>
        <w:instrText xml:space="preserve"> ADDIN ZOTERO_ITEM CSL_CITATION {"citationID":"67CT0fIF","properties":{"formattedCitation":"(Foley, 1989; Larsen et al., 1992; A. L. Peace et al., 2017; Tappe et al., 2007)","plainCitation":"(Foley, 1989; Larsen et al., 1992; A. L. Peace et al., 2017; Tappe et al., 2007)"},"citationItems":[{"id":1643,"uris":["http://zotero.org/users/1298112/items/79E6TUQ8"],"uri":["http://zotero.org/users/1298112/items/79E6TUQ8"],"itemData":{"id":1643,"type":"article-journal","title":"Emplacement features of lamprophyre and carbonatitic lamprophyre dykes at Aillik Bay, Labrador","container-title":"Geological Magazine","page":"29-42","volume":"126","issue":"1","source":"Cambridge Core","abstract":"AbstractAlkaline and ultramafic lamprophyre dykes at Aillik Bay on the coast of central Labrador exhibit features indicative of volatile-rich conditions at the time of emplacement. Aillikites (ultramafic lamprophyres) are flanked by closely spaced fracture systems whose formation was promoted by a carbonate-rich fluid moving ahead of the intruding magma. Sannaites (alkaline lamprophyres) frequently have horned termination structures which are interpreted to be partial reconnections between dyke segments which had separated at an earlier stage of intrusion.The lamprophyre dykes comprise three sets which are interpreted as cone sheets and radial dykes related to an intrusive centre located beneath the Labrador Sea to the northeast of the coastal exposures. This complex is one of several on the margins of the Labrador Sea, and its position may be influenced by the Archean/Aphebian boundary and by a major oceanic structural feature represented by offsets in seafloor magnetic anomalies.","DOI":"10.1017/S0016756800006129","ISSN":"1469-5081, 0016-7568","author":[{"family":"Foley","given":"S. F."}],"issued":{"date-parts":[["1989",1]]}}},{"id":1659,"uris":["http://zotero.org/users/1298112/items/26HT8Z7J"],"uri":["http://zotero.org/users/1298112/items/26HT8Z7J"],"itemData":{"id":1659,"type":"article-journal","title":"Timing and duration of Early Tertiary volcanism in the North Atlantic: new evidence from West Greenland","container-title":"Geological Society, London, Special Publications","page":"321-333","volume":"68","issue":"1","source":"sp.lyellcollection.org","abstract":"Skip to Next Section\nMarine mudstones intercalated with Early Tertiary volcanic hyaloclastites in West Greenland contain dinoflagellate cyst assemblages corresponding to nanoplankton zones NP4-NP8 (Danian to Thanetian). Sediments correlated with NP3 are known from the bottom of the volcanic sequence, whereas the top of the sequence is non-marine. A horizon with normally-magnetized subaerial lavas correlates with hyaloclastites within the NP4 interval. This horizon must correspond to magnetic polarity zone 27N; the overlying reversely-magnetized lavas are assumed to belong to both polarity zones 26R and 25R. The main plateau-building volcanic phase in West Greenland is thereby constrained between ‘top polarity chron C28N’ and ‘top polarity chron C25R’, a time interval of 5–6 Ma.\nIn comparison with other parts of the North Atlantic Tertiary Igneous Province, the volcanism in West Greenland started at an early stage, and the main plateau-building phase was finished before the volcanism in East Greenland started in the NP9 interval (C24R). Sea-floor formation and onshore picrite volcanism started almost simultaneously within a region; first along the West Greenland margin and later along the East Greenland margin. In terms of an impinging mantle plume in the North Atlantic, the volcanism started over the peripheral parts and not over the central part. The differences in timing and character of the volcanic products in the North Atlantic indicate a considerable lithospheric control. The early, picrite-dominated volcanism in West Greenland may be caused by channelling of hot material from the axial part of the plume, impinging on a thick Archaean lithosphere beneath central to eastern Greenland, towards the west into a pre-existing lithospheric ‘thinspot’. The switch of the onshore volcanism from West to East Greenland may be caused by a concomitant switch of the hot axial plume flow from west to east because of the westwards drift of the plate over the plume.","DOI":"10.1144/GSL.SP.1992.068.01.20","ISSN":"0305-8719, 2041-4927","shortTitle":"Timing and duration of Early Tertiary volcanism in the North Atlantic","language":"en","author":[{"family":"Larsen","given":"Lotte M."},{"family":"Pedersen","given":"Asger K."},{"family":"Pedersen","given":"Gunver K."},{"family":"Piasecki","given":"Stefan"}],"issued":{"date-parts":[["1992",1,1]]}}},{"id":1662,"uris":["http://zotero.org/users/1298112/items/Z7TKTQ3E"],"uri":["http://zotero.org/users/1298112/items/Z7TKTQ3E"],"itemData":{"id":1662,"type":"article-journal","title":"Evolution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W."}],"issued":{"date-parts":[["2017",10,6]]}}},{"id":1660,"uris":["http://zotero.org/users/1298112/items/AGQSJ4JA"],"uri":["http://zotero.org/users/1298112/items/AGQSJ4JA"],"itemData":{"id":1660,"type":"article-journal","title":"Craton reactivation on the Labrador Sea margins: 40Ar/39Ar age and Sr–Nd–Hf–Pb isotope constraints from alkaline and carbonatite intrusives","container-title":"Earth and Planetary Science Letters","page":"433-454","volume":"256","issue":"3","source":"ScienceDirect","abstract":"The once-contiguous North Atlantic craton (NAC) is crosscut by the Labrador Sea that opened during the Early Cenozoic after extensive Mesozoic continental rifting and removal of cratonic mantle. This large-scale structural change within the cratonic lithosphere was followed at about 150 Ma by the cessation of ultrapotassic and potassic-to-carbonatitic magma production, which had prevailed throughout much of the NAC history. At Aillik Bay, a sequence of olivine lamproites (1374.2±4.2 Ma, 2σ), aillikites/carbonatites (590–555 Ma), and nephelinites (141.6±1.0 Ma, 2σ) erupted through the southern NAC edge on the present-day Labrador Sea margin. Links between these alkaline magma types with diverse petrogeneses as a consequence of large-scale processes in the lithospheric mantle over a period of 1200 Myr are demonstrated utilizing their Sr–Nd–Hf–Pb isotope compositions. The Mesoproterozoic olivine lamproites are characterized by unradiogenic Nd (εNd(i)=−8.4 to −5.4), Hf (εHf(i)=−11 to −7.8), and Pb (206Pb/204Pb(i)=14.2–14.8) but moderately radiogenic Sr isotope compositions (87Sr/86Sr(i)=0.7047–0.7062) fingerprinting long-term enriched cratonic mantle, which must have reached to depths of more than 150 km at this time. In contrast, Neoproterozoic carbonate-rich aillikites and carbonatites have fairly radiogenic Nd (εNd(i)=0.1–1.8), Hf (εHf(i)=−0.9 to +2.6), and Pb (206Pb/204Pb(i)=17.5–18.8) but unradiogenic Sr isotope compositions (87Sr/86Sr(i)=0.7033–0.7046) that point to the involvement of convective upper mantle material during melting. Simple binary mixing calculations coupled with the observation that carbonate-rich magmatism prevailed for over 30 Myr in the area imply a complex pattern of lithosphere–asthenosphere interaction at depths between </w:instrText>
      </w:r>
      <w:r w:rsidR="00D1167F">
        <w:rPr>
          <w:rFonts w:ascii="Cambria Math" w:hAnsi="Cambria Math" w:cs="Cambria Math"/>
          <w:sz w:val="24"/>
          <w:szCs w:val="24"/>
        </w:rPr>
        <w:instrText>∼</w:instrText>
      </w:r>
      <w:r w:rsidR="00D1167F">
        <w:rPr>
          <w:rFonts w:ascii="Times New Roman" w:hAnsi="Times New Roman" w:cs="Times New Roman"/>
          <w:sz w:val="24"/>
          <w:szCs w:val="24"/>
        </w:rPr>
        <w:instrText xml:space="preserve">180 and 140 km. The Cretaceous nephelinites have slightly unradiogenic Nd (εNd(i)=−4 to −1.4), moderately radiogenic initial 87Sr/86Sr (0.7044–0.7062), but initial εHf (−3.3 to +1.4) similar to the aillikites and highly radiogenic Pb (206Pb/204Pb(i)=19.1–20.2) isotope compositions. Their sodic mafic alkaline nature reflects partial melting at a higher level of </w:instrText>
      </w:r>
      <w:r w:rsidR="00D1167F" w:rsidRPr="000D16CD">
        <w:rPr>
          <w:rFonts w:ascii="Times New Roman" w:hAnsi="Times New Roman" w:cs="Times New Roman"/>
          <w:sz w:val="24"/>
          <w:szCs w:val="24"/>
          <w:lang w:val="da-DK"/>
        </w:rPr>
        <w:instrText xml:space="preserve">the cratonic mantle tapping metasomatic components that had been introduced during the &gt;30 Myr of Neoproterozoic aillikite/carbonatite magmatism. The new 40Ar/39Ar age and Sr–Nd–Hf–Pb isotope data, along with petrological arguments, suggest that at least 30 km of the cratonic mantle beneath the southern NAC edge had been replaced by the hotter upwelling asthenosphere between ca. 550 Ma, when a thick diamond-bearing lithosphere was present, and 150 Ma. This lithospheric thinning presumably occurred shortly prior to Cretaceous continental rifting in response to enhanced plate-tectonic stresses focused at this zone of persistent lithospheric weakness. It appears, however, that the recurrent volatile-rich alkaline magmatism and associated mantle metasomatism played an important role in destroying the structural integrity of the cratonic mantle thereby aiding the subsequent lithosphere thinning.","DOI":"10.1016/j.epsl.2007.01.036","ISSN":"0012-821X","shortTitle":"Craton reactivation on the Labrador Sea margins","journalAbbreviation":"Earth and Planetary Science Letters","author":[{"family":"Tappe","given":"Sebastian"},{"family":"Foley","given":"Stephen F."},{"family":"Stracke","given":"Andreas"},{"family":"Romer","given":"Rolf L."},{"family":"Kjarsgaard","given":"Bruce A."},{"family":"Heaman","given":"Larry M."},{"family":"Joyce","given":"Nancy"}],"issued":{"date-parts":[["2007",4,30]]}}}],"schema":"https://github.com/citation-style-language/schema/raw/master/csl-citation.json"} </w:instrText>
      </w:r>
      <w:r w:rsidR="00A2002F">
        <w:rPr>
          <w:rFonts w:ascii="Times New Roman" w:hAnsi="Times New Roman" w:cs="Times New Roman"/>
          <w:sz w:val="24"/>
          <w:szCs w:val="24"/>
        </w:rPr>
        <w:fldChar w:fldCharType="separate"/>
      </w:r>
      <w:r w:rsidR="00D1167F" w:rsidRPr="00D1167F">
        <w:rPr>
          <w:rFonts w:ascii="Times New Roman" w:hAnsi="Times New Roman" w:cs="Times New Roman"/>
          <w:sz w:val="24"/>
          <w:lang w:val="da-DK"/>
        </w:rPr>
        <w:t>(Foley, 1989; Larsen et al., 1992; A. L. Peace et al., 2017; Tappe et al., 2007)</w:t>
      </w:r>
      <w:r w:rsidR="00A2002F">
        <w:rPr>
          <w:rFonts w:ascii="Times New Roman" w:hAnsi="Times New Roman" w:cs="Times New Roman"/>
          <w:sz w:val="24"/>
          <w:szCs w:val="24"/>
        </w:rPr>
        <w:fldChar w:fldCharType="end"/>
      </w:r>
      <w:r w:rsidRPr="00A2002F">
        <w:rPr>
          <w:rFonts w:ascii="Times New Roman" w:hAnsi="Times New Roman" w:cs="Times New Roman"/>
          <w:sz w:val="24"/>
          <w:szCs w:val="24"/>
          <w:lang w:val="da-DK"/>
        </w:rPr>
        <w:t xml:space="preserve">. </w:t>
      </w:r>
      <w:r w:rsidRPr="00F52A32">
        <w:rPr>
          <w:rFonts w:ascii="Times New Roman" w:hAnsi="Times New Roman" w:cs="Times New Roman"/>
          <w:sz w:val="24"/>
          <w:szCs w:val="24"/>
        </w:rPr>
        <w:t xml:space="preserve">Continent-scale pre-existing structures may have controlled the prevalence of rift and breakup related magmatism </w:t>
      </w:r>
      <w:r w:rsidRPr="00F52A32">
        <w:rPr>
          <w:rFonts w:ascii="Times New Roman" w:hAnsi="Times New Roman" w:cs="Times New Roman"/>
          <w:sz w:val="24"/>
          <w:szCs w:val="24"/>
        </w:rPr>
        <w:fldChar w:fldCharType="begin" w:fldLock="1"/>
      </w:r>
      <w:r w:rsidR="00D1167F">
        <w:rPr>
          <w:rFonts w:ascii="Times New Roman" w:hAnsi="Times New Roman" w:cs="Times New Roman"/>
          <w:sz w:val="24"/>
          <w:szCs w:val="24"/>
        </w:rPr>
        <w:instrText xml:space="preserve"> ADDIN ZOTERO_ITEM CSL_CITATION {"citationID":"ZG1uB22z","properties":{"formattedCitation":"(Larsen et al., 1992; A. L. Peace et al., 2017)","plainCitation":"(Larsen et al., 1992; A. L. Peace et al., 2017)"},"citationItems":[{"id":1659,"uris":["http://zotero.org/users/1298112/items/26HT8Z7J"],"uri":["http://zotero.org/users/1298112/items/26HT8Z7J"],"itemData":{"id":1659,"type":"article-journal","title":"Timing and duration of Early Tertiary volcanism in the North Atlantic: new evidence from West Greenland","container-title":"Geological Society, London, Special Publications","page":"321-333","volume":"68","issue":"1","source":"sp.lyellcollection.org","abstract":"Skip to Next Section\nMarine mudstones intercalated with Early Tertiary volcanic hyaloclastites in West Greenland contain dinoflagellate cyst assemblages corresponding to nanoplankton zones NP4-NP8 (Danian to Thanetian). Sediments correlated with NP3 are known from the bottom of the volcanic sequence, whereas the top of the sequence is non-marine. A horizon with normally-magnetized subaerial lavas correlates with hyaloclastites within the NP4 interval. This horizon must correspond to magnetic polarity zone 27N; the overlying reversely-magnetized lavas are assumed to belong to both polarity zones 26R and 25R. The main plateau-building volcanic phase in West Greenland is thereby constrained between ‘top polarity chron C28N’ and ‘top polarity chron C25R’, a time interval of 5–6 Ma.\nIn comparison with other parts of the North Atlantic Tertiary Igneous Province, the volcanism in West Greenland started at an early stage, and the main plateau-building phase was finished before the volcanism in East Greenland started in the NP9 interval (C24R). Sea-floor formation and onshore picrite volcanism started almost simultaneously within a region; first along the West Greenland margin and later along the East Greenland margin. In terms of an impinging mantle plume in the North Atlantic, the volcanism started over the peripheral parts and not over the central part. The differences in timing and character of the volcanic products in the North Atlantic indicate a considerable lithospheric control. The early, picrite-dominated volcanism in West Greenland may be caused by channelling of hot material from the axial part of the plume, impinging on a thick Archaean lithosphere beneath central to eastern Greenland, towards the west into a pre-existing lithospheric ‘thinspot’. The switch of the onshore volcanism from West to East Greenland may be caused by a concomitant switch of the hot axial plume flow from west to east because of the westwards drift of the plate over the plume.","DOI":"10.1144/GSL.SP.1992.068.01.20","ISSN":"0305-8719, 2041-4927","shortTitle":"Timing and duration of Early Tertiary volcanism in the North Atlantic","language":"en","author":[{"family":"Larsen","given":"Lotte M."},{"family":"Pedersen","given":"Asger K."},{"family":"Pedersen","given":"Gunver K."},{"family":"Piasecki","given":"Stefan"}],"issued":{"date-parts":[["1992",1,1]]}}},{"id":1662,"uris":["http://zotero.org/users/1298112/items/Z7TKTQ3E"],"uri":["http://zotero.org/users/1298112/items/Z7TKTQ3E"],"itemData":{"id":1662,"type":"article-journal","title":"Evolution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W."}],"issued":{"date-parts":[["2017",10,6]]}}}],"schema":"https://github.com/citation-style-language/schema/raw/master/csl-citation.json"} </w:instrText>
      </w:r>
      <w:r w:rsidRPr="00F52A32">
        <w:rPr>
          <w:rFonts w:ascii="Times New Roman" w:hAnsi="Times New Roman" w:cs="Times New Roman"/>
          <w:sz w:val="24"/>
          <w:szCs w:val="24"/>
        </w:rPr>
        <w:fldChar w:fldCharType="separate"/>
      </w:r>
      <w:r w:rsidR="00D1167F" w:rsidRPr="00D1167F">
        <w:rPr>
          <w:rFonts w:ascii="Times New Roman" w:hAnsi="Times New Roman" w:cs="Times New Roman"/>
          <w:sz w:val="24"/>
        </w:rPr>
        <w:t>(Larsen et al., 1992; A. L. Peace et al., 2017)</w:t>
      </w:r>
      <w:r w:rsidRPr="00F52A32">
        <w:rPr>
          <w:rFonts w:ascii="Times New Roman" w:hAnsi="Times New Roman" w:cs="Times New Roman"/>
          <w:sz w:val="24"/>
          <w:szCs w:val="24"/>
        </w:rPr>
        <w:fldChar w:fldCharType="end"/>
      </w:r>
      <w:r w:rsidRPr="00D1167F">
        <w:rPr>
          <w:rFonts w:ascii="Times New Roman" w:hAnsi="Times New Roman" w:cs="Times New Roman"/>
          <w:sz w:val="24"/>
          <w:szCs w:val="24"/>
        </w:rPr>
        <w:t xml:space="preserve">. </w:t>
      </w:r>
    </w:p>
    <w:p w14:paraId="452ED607" w14:textId="42ED134C" w:rsidR="00B47474" w:rsidRPr="00F52A32" w:rsidRDefault="00B47474" w:rsidP="00555DA1">
      <w:pPr>
        <w:widowControl w:val="0"/>
        <w:autoSpaceDE w:val="0"/>
        <w:autoSpaceDN w:val="0"/>
        <w:adjustRightInd w:val="0"/>
        <w:spacing w:after="240" w:line="240" w:lineRule="auto"/>
        <w:jc w:val="both"/>
        <w:rPr>
          <w:rFonts w:ascii="Times New Roman" w:hAnsi="Times New Roman" w:cs="Times New Roman"/>
          <w:noProof/>
          <w:sz w:val="24"/>
          <w:szCs w:val="24"/>
        </w:rPr>
      </w:pPr>
      <w:r w:rsidRPr="00F52A32">
        <w:rPr>
          <w:rFonts w:ascii="Times New Roman" w:hAnsi="Times New Roman" w:cs="Times New Roman"/>
          <w:sz w:val="24"/>
          <w:szCs w:val="24"/>
        </w:rPr>
        <w:t xml:space="preserve">Proponents of the mantle plume hypothesis to explain the Tertiary magmatism in Davis Strait claim that lithospheric thin spots may have allowed the pooling of mantle plume material, controlling the location of magmatism </w:t>
      </w:r>
      <w:r w:rsidRPr="00F52A32">
        <w:rPr>
          <w:rFonts w:ascii="Times New Roman" w:hAnsi="Times New Roman" w:cs="Times New Roman"/>
          <w:sz w:val="24"/>
          <w:szCs w:val="24"/>
        </w:rPr>
        <w:fldChar w:fldCharType="begin" w:fldLock="1"/>
      </w:r>
      <w:r w:rsidR="00A2002F">
        <w:rPr>
          <w:rFonts w:ascii="Times New Roman" w:hAnsi="Times New Roman" w:cs="Times New Roman"/>
          <w:sz w:val="24"/>
          <w:szCs w:val="24"/>
        </w:rPr>
        <w:instrText xml:space="preserve"> ADDIN ZOTERO_ITEM CSL_CITATION {"citationID":"qna6oRXi","properties":{"formattedCitation":"(Larsen et al., 1992)","plainCitation":"(Larsen et al., 1992)"},"citationItems":[{"id":1659,"uris":["http://zotero.org/users/1298112/items/26HT8Z7J"],"uri":["http://zotero.org/users/1298112/items/26HT8Z7J"],"itemData":{"id":1659,"type":"article-journal","title":"Timing and duration of Early Tertiary volcanism in the North Atlantic: new evidence from West Greenland","container-title":"Geological Society, London, Special Publications","page":"321-333","volume":"68","issue":"1","source":"sp.lyellcollection.org","abstract":"Skip to Next Section\nMarine mudstones intercalated with Early Tertiary volcanic hyaloclastites in West Greenland contain dinoflagellate cyst assemblages corresponding to nanoplankton zones NP4-NP8 (Danian to Thanetian). Sediments correlated with NP3 are known from the bottom of the volcanic sequence, whereas the top of the sequence is non-marine. A horizon with normally-magnetized subaerial lavas correlates with hyaloclastites within the NP4 interval. This horizon must correspond to magnetic polarity zone 27N; the overlying reversely-magnetized lavas are assumed to belong to both polarity zones 26R and 25R. The main plateau-building volcanic phase in West Greenland is thereby constrained between ‘top polarity chron C28N’ and ‘top polarity chron C25R’, a time interval of 5–6 Ma.\nIn comparison with other parts of the North Atlantic Tertiary Igneous Province, the volcanism in West Greenland started at an early stage, and the main plateau-building phase was finished before the volcanism in East Greenland started in the NP9 interval (C24R). Sea-floor formation and onshore picrite volcanism started almost simultaneously within a region; first along the West Greenland margin and later along the East Greenland margin. In terms of an impinging mantle plume in the North Atlantic, the volcanism started over the peripheral parts and not over the central part. The differences in timing and character of the volcanic products in the North Atlantic indicate a considerable lithospheric control. The early, picrite-dominated volcanism in West Greenland may be caused by channelling of hot material from the axial part of the plume, impinging on a thick Archaean lithosphere beneath central to eastern Greenland, towards the west into a pre-existing lithospheric ‘thinspot’. The switch of the onshore volcanism from West to East Greenland may be caused by a concomitant switch of the hot axial plume flow from west to east because of the westwards drift of the plate over the plume.","DOI":"10.1144/GSL.SP.1992.068.01.20","ISSN":"0305-8719, 2041-4927","shortTitle":"Timing and duration of Early Tertiary volcanism in the North Atlantic","language":"en","author":[{"family":"Larsen","given":"Lotte M."},{"family":"Pedersen","given":"Asger K."},{"family":"Pedersen","given":"Gunver K."},{"family":"Piasecki","given":"Stefan"}],"issued":{"date-parts":[["1992",1,1]]}}}],"schema":"https://github.com/citation-style-language/schema/raw/master/csl-citation.json"} </w:instrText>
      </w:r>
      <w:r w:rsidRPr="00F52A32">
        <w:rPr>
          <w:rFonts w:ascii="Times New Roman" w:hAnsi="Times New Roman" w:cs="Times New Roman"/>
          <w:sz w:val="24"/>
          <w:szCs w:val="24"/>
        </w:rPr>
        <w:fldChar w:fldCharType="separate"/>
      </w:r>
      <w:r w:rsidR="00A2002F" w:rsidRPr="00A2002F">
        <w:rPr>
          <w:rFonts w:ascii="Times New Roman" w:hAnsi="Times New Roman" w:cs="Times New Roman"/>
          <w:sz w:val="24"/>
        </w:rPr>
        <w:t>(Larsen et al., 1992)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However, this explanation fails to account for the fact that the lithosphere of the Davis Strait is currently thicker than its surroundings </w:t>
      </w:r>
      <w:r w:rsidRPr="00F52A32">
        <w:rPr>
          <w:rFonts w:ascii="Times New Roman" w:hAnsi="Times New Roman" w:cs="Times New Roman"/>
          <w:sz w:val="24"/>
          <w:szCs w:val="24"/>
        </w:rPr>
        <w:fldChar w:fldCharType="begin" w:fldLock="1"/>
      </w:r>
      <w:r w:rsidR="00D1167F">
        <w:rPr>
          <w:rFonts w:ascii="Times New Roman" w:hAnsi="Times New Roman" w:cs="Times New Roman"/>
          <w:sz w:val="24"/>
          <w:szCs w:val="24"/>
        </w:rPr>
        <w:instrText xml:space="preserve"> ADDIN ZOTERO_ITEM CSL_CITATION {"citationID":"R2j8KG0Y","properties":{"formattedCitation":"(Funck et al., 2007b; A. L. Peace et al., 2017)","plainCitation":"(Funck et al., 2007b; A. L. Peace et al., 2017)"},"citationItems":[{"id":462,"uris":["http://zotero.org/users/1298112/items/G4KIUAHM"],"uri":["http://zotero.org/users/1298112/items/G4KIUAHM"],"itemData":{"id":462,"type":"article-journal","title":"Seismic study of the transform-rifted margin in Davis Strait between Baffin Island (Canada) and Greenland: What happens when a plume meets a transform","container-title":"Journal of Geophysical Research: Solid Earth","page":"B04402","volume":"112","issue":"B4","source":"Wiley Online Library","DOI":"10.1029/2006JB004308","ISSN":"2156-2202","shortTitle":"Seismic study of the transform-rifted margin in Davis Strait between Baffin Island (Canada) and Greenland","journalAbbreviation":"J. Geophys. Res.","language":"en","author":[{"family":"Funck","given":"Thomas"},{"family":"Jackson","given":"H. Ruth"},{"family":"Louden","given":"Keith E."},{"family":"Klingelhöfer","given":"Frauke"}],"issued":{"date-parts":[["2007",4,1]]}}},{"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W."}],"issued":{"date-parts":[["2017",10,6]]}}}],"schema":"https://github.com/citation-style-language/schema/raw/master/csl-citation.json"} </w:instrText>
      </w:r>
      <w:r w:rsidRPr="00F52A32">
        <w:rPr>
          <w:rFonts w:ascii="Times New Roman" w:hAnsi="Times New Roman" w:cs="Times New Roman"/>
          <w:sz w:val="24"/>
          <w:szCs w:val="24"/>
        </w:rPr>
        <w:fldChar w:fldCharType="separate"/>
      </w:r>
      <w:r w:rsidR="00D1167F" w:rsidRPr="00D1167F">
        <w:rPr>
          <w:rFonts w:ascii="Times New Roman" w:hAnsi="Times New Roman" w:cs="Times New Roman"/>
          <w:sz w:val="24"/>
        </w:rPr>
        <w:t>(Funck et al., 2007b; A. L. Peace et al., 2017)</w:t>
      </w:r>
      <w:r w:rsidRPr="00F52A32">
        <w:rPr>
          <w:rFonts w:ascii="Times New Roman" w:hAnsi="Times New Roman" w:cs="Times New Roman"/>
          <w:sz w:val="24"/>
          <w:szCs w:val="24"/>
        </w:rPr>
        <w:fldChar w:fldCharType="end"/>
      </w:r>
      <w:r w:rsidRPr="006A15BB">
        <w:rPr>
          <w:rFonts w:ascii="Times New Roman" w:hAnsi="Times New Roman" w:cs="Times New Roman"/>
          <w:sz w:val="24"/>
          <w:szCs w:val="24"/>
        </w:rPr>
        <w:t xml:space="preserve">. </w:t>
      </w:r>
      <w:r w:rsidRPr="00F52A32">
        <w:rPr>
          <w:rFonts w:ascii="Times New Roman" w:hAnsi="Times New Roman" w:cs="Times New Roman"/>
          <w:sz w:val="24"/>
          <w:szCs w:val="24"/>
        </w:rPr>
        <w:t xml:space="preserve">An alternative mechanism to explain the spatial-temporal distribution of magmatism in the Northwest Atlantic that also draws upon the role of pre-existing structures is provided in </w:t>
      </w:r>
      <w:r w:rsidRPr="00F52A32">
        <w:rPr>
          <w:rFonts w:ascii="Times New Roman" w:hAnsi="Times New Roman" w:cs="Times New Roman"/>
          <w:noProof/>
          <w:sz w:val="24"/>
          <w:szCs w:val="24"/>
        </w:rPr>
        <w:fldChar w:fldCharType="begin" w:fldLock="1"/>
      </w:r>
      <w:r w:rsidR="00D1167F">
        <w:rPr>
          <w:rFonts w:ascii="Times New Roman" w:hAnsi="Times New Roman" w:cs="Times New Roman"/>
          <w:noProof/>
          <w:sz w:val="24"/>
          <w:szCs w:val="24"/>
        </w:rPr>
        <w:instrText xml:space="preserve"> ADDIN ZOTERO_ITEM CSL_CITATION {"citationID":"RTWbLsCy","properties":{"formattedCitation":"(A. L. Peace et al., 2017)","plainCitation":"(A. L. Peace et al., 2017)"},"citationItems":[{"id":1662,"uris":["http://zotero.org/users/1298112/items/Z7TKTQ3E"],"uri":["http://zotero.org/users/1298112/items/Z7TKTQ3E"],"itemData":{"id":1662,"type":"article-journal","title":"Evolution of Labrador Sea–Baffin Bay: Plate or Plume Processes?","container-title":"Geoscience Canada","page":"91-102","volume":"44","issue":"3","source":"journals.lib.unb.ca","abstract":"Breakup between Greenland and Canada resulted in oceanic spreading in the Labrador Sea and Baffin Bay. These ocean basins are connected through the Davis Strait, a bathymetric high comprising primarily continental lithosphere, and the focus of the West Greenland Tertiary volcanic province. It has been suggested that a mantle plume facilitated this breakup and generated the associated magmatism. Plume-driven breakup predicts that the earliest, most extensive rifting, magmatism and initial seafloor spreading starts in the same locality, where the postulated plume impinged. Observations from the Labrador Sea–Baffin Bay area do not accord with these predictions. Thus, the plume hypothesis is not confirmed at this locality unless major ad hoc variants are accepted. A model that fits the observations better involves a thick continental lithospheric keel of orogenic origin beneath the Davis Strait that blocked the northward-propagating Labrador Sea rift resulting in locally enhanced magmatism. The Davis Strait lithosphere was thicker and more resilient to rifting because the adjacent Paleoproterozoic Nagssugtoqidian and Torngat orogenic belts contain structures unfavourably orientated with respect to the extensional stress field at the time.RÉSUMÉLa cassure entre le Groenland et le Canada a entraîné une expansion océanique de la mer du Labrador et de la baie de Baffin. Ces bassins océaniques sont reliés par le détroit de Davis, un haut bathymétrique constitué principalement de lithosphère continentale et de la province volcanique tertiaire de l'ouest du Groenland. Il a été suggéré qu'un panache du manteau a facilité cette cassure et généré le magmatisme associé. L’hypothèse d’une cassure produite par panache du manteau prédit que la première distension océanique, la plus importante, le magmatisme et l'expansion océanique initial se produisent là où le panache mantélique touche la croûte continentale. Or les observations dans la région de la mer du Labrador–baie de Baffin ne correspondent pas à ces prédictions. Et donc l'hypothèse du panache ne fonctionne pas dans cette région à moins que des facteurs ad hoc déterminants ne soient présents. Un modèle qui correspond mieux aux observations présuppose la présence d’une épaisse quille lithosphérique continentale d'origine orogénique sous le détroit de Davis qui aurait bloqué l’expansion océanique de la mer du Labrador vers le nord, ce qui aurait provoqué une augmentation du magmatisme localement. La lithosphère du détroit de Davis était plus épaisse et plus résistante à l’expansion océanique parce que les bandes orogéniques paléoprotérozoïques du Nagssugtoqidian et de Torngat renferment des structures défavorablement orientées par rapport au champ de contraintes d’extensions de l'époque.","DOI":"10.12789/geocanj.2017.44.120","ISSN":"1911-4850","shortTitle":"Evolution of Labrador Sea–Baffin Bay","language":"en","author":[{"family":"Peace","given":"Alexander Lewis"},{"family":"Foulger","given":"Gillian R."},{"family":"Schiffer","given":"Christian"},{"family":"McCaffrey","given":"Ken J. W."}],"issued":{"date-parts":[["2017",10,6]]}}}],"schema":"https://github.com/citation-style-language/schema/raw/master/csl-citation.json"} </w:instrText>
      </w:r>
      <w:r w:rsidRPr="00F52A32">
        <w:rPr>
          <w:rFonts w:ascii="Times New Roman" w:hAnsi="Times New Roman" w:cs="Times New Roman"/>
          <w:noProof/>
          <w:sz w:val="24"/>
          <w:szCs w:val="24"/>
        </w:rPr>
        <w:fldChar w:fldCharType="separate"/>
      </w:r>
      <w:r w:rsidR="00D1167F" w:rsidRPr="00D1167F">
        <w:rPr>
          <w:rFonts w:ascii="Times New Roman" w:hAnsi="Times New Roman" w:cs="Times New Roman"/>
          <w:sz w:val="24"/>
        </w:rPr>
        <w:t>(A. L. Peace et al., 2017)</w:t>
      </w:r>
      <w:r w:rsidRPr="00F52A32">
        <w:rPr>
          <w:rFonts w:ascii="Times New Roman" w:hAnsi="Times New Roman" w:cs="Times New Roman"/>
          <w:noProof/>
          <w:sz w:val="24"/>
          <w:szCs w:val="24"/>
        </w:rPr>
        <w:fldChar w:fldCharType="end"/>
      </w:r>
      <w:r w:rsidRPr="00F52A32">
        <w:rPr>
          <w:rFonts w:ascii="Times New Roman" w:hAnsi="Times New Roman" w:cs="Times New Roman"/>
          <w:noProof/>
          <w:sz w:val="24"/>
          <w:szCs w:val="24"/>
        </w:rPr>
        <w:t xml:space="preserve">. In this model, the </w:t>
      </w:r>
      <w:r w:rsidRPr="00F52A32">
        <w:rPr>
          <w:rFonts w:ascii="Times New Roman" w:hAnsi="Times New Roman" w:cs="Times New Roman"/>
          <w:bCs/>
          <w:sz w:val="24"/>
          <w:szCs w:val="24"/>
        </w:rPr>
        <w:t>Palaeozoic Torngat-</w:t>
      </w:r>
      <w:r w:rsidRPr="00F52A32">
        <w:rPr>
          <w:rFonts w:ascii="Times New Roman" w:hAnsi="Times New Roman" w:cs="Times New Roman"/>
          <w:sz w:val="24"/>
          <w:szCs w:val="24"/>
        </w:rPr>
        <w:t xml:space="preserve">Nagssugtoqidian </w:t>
      </w:r>
      <w:r w:rsidRPr="00F52A32">
        <w:rPr>
          <w:rFonts w:ascii="Times New Roman" w:hAnsi="Times New Roman" w:cs="Times New Roman"/>
          <w:bCs/>
          <w:sz w:val="24"/>
          <w:szCs w:val="24"/>
        </w:rPr>
        <w:t xml:space="preserve">orogenic belts may have provided a barrier to rift propagation, a scenario that numerical modelling suggests is capable of producing large volumes of melt </w:t>
      </w:r>
      <w:r w:rsidRPr="00F52A32">
        <w:rPr>
          <w:rFonts w:ascii="Times New Roman" w:hAnsi="Times New Roman" w:cs="Times New Roman"/>
          <w:bCs/>
          <w:sz w:val="24"/>
          <w:szCs w:val="24"/>
        </w:rPr>
        <w:fldChar w:fldCharType="begin" w:fldLock="1"/>
      </w:r>
      <w:r w:rsidR="006A15BB">
        <w:rPr>
          <w:rFonts w:ascii="Times New Roman" w:hAnsi="Times New Roman" w:cs="Times New Roman"/>
          <w:bCs/>
          <w:sz w:val="24"/>
          <w:szCs w:val="24"/>
        </w:rPr>
        <w:instrText xml:space="preserve"> ADDIN ZOTERO_ITEM CSL_CITATION {"citationID":"iMu4ek2K","properties":{"formattedCitation":"(Koopmann et al., 2014)","plainCitation":"(Koopmann et al., 2014)"},"citationItems":[{"id":1654,"uris":["http://zotero.org/users/1298112/items/5RP2FSRY"],"uri":["http://zotero.org/users/1298112/items/5RP2FSRY"],"itemData":{"id":1654,"type":"article-journal","title":"Linking rift propagation barriers to excess magmatism at volcanic rifted margins","container-title":"Geology","page":"1071-1074","volume":"42","issue":"12","source":"pubs.geoscienceworld.org","DOI":"10.1130/G36085.1","ISSN":"0091-7613","journalAbbreviation":"Geology","author":[{"family":"Koopmann","given":"Hannes"},{"family":"Brune","given":"Sascha"},{"family":"Franke","given":"Dieter"},{"family":"Breuer","given":"Sonja"}],"issued":{"date-parts":[["2014",12,1]]}}}],"schema":"https://github.com/citation-style-language/schema/raw/master/csl-citation.json"} </w:instrText>
      </w:r>
      <w:r w:rsidRPr="00F52A32">
        <w:rPr>
          <w:rFonts w:ascii="Times New Roman" w:hAnsi="Times New Roman" w:cs="Times New Roman"/>
          <w:bCs/>
          <w:sz w:val="24"/>
          <w:szCs w:val="24"/>
        </w:rPr>
        <w:fldChar w:fldCharType="separate"/>
      </w:r>
      <w:r w:rsidR="006A15BB" w:rsidRPr="006A15BB">
        <w:rPr>
          <w:rFonts w:ascii="Times New Roman" w:hAnsi="Times New Roman" w:cs="Times New Roman"/>
          <w:sz w:val="24"/>
        </w:rPr>
        <w:t>(Koopmann et al., 2014)</w:t>
      </w:r>
      <w:r w:rsidRPr="00F52A32">
        <w:rPr>
          <w:rFonts w:ascii="Times New Roman" w:hAnsi="Times New Roman" w:cs="Times New Roman"/>
          <w:bCs/>
          <w:sz w:val="24"/>
          <w:szCs w:val="24"/>
        </w:rPr>
        <w:fldChar w:fldCharType="end"/>
      </w:r>
      <w:r w:rsidRPr="00F52A32">
        <w:rPr>
          <w:rFonts w:ascii="Times New Roman" w:hAnsi="Times New Roman" w:cs="Times New Roman"/>
          <w:bCs/>
          <w:sz w:val="24"/>
          <w:szCs w:val="24"/>
        </w:rPr>
        <w:t xml:space="preserve">. </w:t>
      </w:r>
    </w:p>
    <w:p w14:paraId="30D59B3E"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i/>
          <w:sz w:val="24"/>
          <w:szCs w:val="24"/>
        </w:rPr>
      </w:pPr>
      <w:r w:rsidRPr="00F52A32">
        <w:rPr>
          <w:rFonts w:ascii="Times New Roman" w:hAnsi="Times New Roman" w:cs="Times New Roman"/>
          <w:i/>
          <w:sz w:val="24"/>
          <w:szCs w:val="24"/>
        </w:rPr>
        <w:t>Regional conclusions</w:t>
      </w:r>
    </w:p>
    <w:p w14:paraId="0DB1650E" w14:textId="750AC31C"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lastRenderedPageBreak/>
        <w:t xml:space="preserve">Overall, pre-existing structures profoundly influenced the nature of the incomplete breakup of Greenland and Canada to form the Labrador Sea – Baffin Bay rift, transform, and extinct spreading system in a variety of ways, at a range of scales. It is clear that without the influence of pre-existing structures, the manifestation of deformation and magmatism cannot be easily explained during either of the rifting phases that are interpreted in the Northwest Atlantic region. Finally, it is plausible that unfavourably oriented pre-existing structures may have resulted in the failure of the Northwest Atlantic to undergo complete breakup, and thus may provide an adequate explanation for the final opening of the Northeast Atlantic to the East of Greenland </w:t>
      </w:r>
      <w:r w:rsidR="0070710F" w:rsidRPr="00F52A32">
        <w:rPr>
          <w:rFonts w:ascii="Times New Roman" w:hAnsi="Times New Roman"/>
          <w:bCs/>
          <w:sz w:val="24"/>
          <w:szCs w:val="24"/>
        </w:rPr>
        <w:fldChar w:fldCharType="begin" w:fldLock="1"/>
      </w:r>
      <w:r w:rsidR="0070710F">
        <w:rPr>
          <w:rFonts w:ascii="Times New Roman" w:hAnsi="Times New Roman"/>
          <w:bCs/>
          <w:sz w:val="24"/>
          <w:szCs w:val="24"/>
        </w:rPr>
        <w:instrText xml:space="preserve"> ADDIN ZOTERO_ITEM CSL_CITATION {"citationID":"TGNb46Cs","properties":{"formattedCitation":"(A. Peace et al., 2017b)","plainCitation":"(A. Peace et al., 2017b)"},"citationItems":[{"id":1624,"uris":["http://zotero.org/users/1298112/items/ICGKIHTB"],"uri":["http://zotero.org/users/1298112/items/ICGKIHTB"],"itemData":{"id":1624,"type":"article-journal","title":"The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schema":"https://github.com/citation-style-language/schema/raw/master/csl-citation.json"} </w:instrText>
      </w:r>
      <w:r w:rsidR="0070710F" w:rsidRPr="00F52A32">
        <w:rPr>
          <w:rFonts w:ascii="Times New Roman" w:hAnsi="Times New Roman"/>
          <w:bCs/>
          <w:sz w:val="24"/>
          <w:szCs w:val="24"/>
        </w:rPr>
        <w:fldChar w:fldCharType="separate"/>
      </w:r>
      <w:r w:rsidR="0070710F" w:rsidRPr="004F5A89">
        <w:rPr>
          <w:rFonts w:ascii="Times New Roman" w:hAnsi="Times New Roman" w:cs="Times New Roman"/>
          <w:sz w:val="24"/>
        </w:rPr>
        <w:t>(A. Peace et al., 2017b)</w:t>
      </w:r>
      <w:r w:rsidR="0070710F" w:rsidRPr="00F52A32">
        <w:rPr>
          <w:rFonts w:ascii="Times New Roman" w:hAnsi="Times New Roman"/>
          <w:bCs/>
          <w:sz w:val="24"/>
          <w:szCs w:val="24"/>
        </w:rPr>
        <w:fldChar w:fldCharType="end"/>
      </w:r>
      <w:r w:rsidRPr="00F52A32">
        <w:rPr>
          <w:rFonts w:ascii="Times New Roman" w:hAnsi="Times New Roman" w:cs="Times New Roman"/>
          <w:sz w:val="24"/>
          <w:szCs w:val="24"/>
        </w:rPr>
        <w:t>.</w:t>
      </w:r>
    </w:p>
    <w:p w14:paraId="697E8128"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b/>
          <w:sz w:val="24"/>
          <w:szCs w:val="24"/>
        </w:rPr>
      </w:pPr>
      <w:r w:rsidRPr="00F52A32">
        <w:rPr>
          <w:rFonts w:ascii="Times New Roman" w:hAnsi="Times New Roman" w:cs="Times New Roman"/>
          <w:b/>
          <w:sz w:val="24"/>
          <w:szCs w:val="24"/>
        </w:rPr>
        <w:t>Figures</w:t>
      </w:r>
    </w:p>
    <w:p w14:paraId="352DC8C7"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b/>
          <w:sz w:val="24"/>
          <w:szCs w:val="24"/>
        </w:rPr>
      </w:pPr>
      <w:r w:rsidRPr="00F52A32">
        <w:rPr>
          <w:rFonts w:ascii="Times New Roman" w:hAnsi="Times New Roman" w:cs="Times New Roman"/>
          <w:noProof/>
          <w:lang w:val="en-US"/>
        </w:rPr>
        <w:drawing>
          <wp:inline distT="0" distB="0" distL="0" distR="0" wp14:anchorId="6AC6BF39" wp14:editId="65A2D8B4">
            <wp:extent cx="3200400" cy="41338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l="39850" t="19620" r="19017" b="22910"/>
                    <a:stretch>
                      <a:fillRect/>
                    </a:stretch>
                  </pic:blipFill>
                  <pic:spPr bwMode="auto">
                    <a:xfrm>
                      <a:off x="0" y="0"/>
                      <a:ext cx="3200400" cy="4133850"/>
                    </a:xfrm>
                    <a:prstGeom prst="rect">
                      <a:avLst/>
                    </a:prstGeom>
                    <a:noFill/>
                    <a:ln>
                      <a:noFill/>
                    </a:ln>
                  </pic:spPr>
                </pic:pic>
              </a:graphicData>
            </a:graphic>
          </wp:inline>
        </w:drawing>
      </w:r>
    </w:p>
    <w:p w14:paraId="387C4DB0"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Fig. x</w:t>
      </w:r>
    </w:p>
    <w:p w14:paraId="13BD3926"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Overview of the Northwest Atlantic rift, transform, and spreading system. Bathymetric data is from the NOAA Etopo1 global relief model. BB= Baffin Bay; BI = Baffin Island; DS = Davies Strait; EI = Ellesmere Island; GR = Greenland; LA = Labrador; LS = Labrador SeaRR = Reykjanes Ridge.</w:t>
      </w:r>
    </w:p>
    <w:p w14:paraId="5D4622F8" w14:textId="77777777" w:rsidR="00B47474" w:rsidRPr="00F52A32" w:rsidRDefault="00B47474" w:rsidP="00555DA1">
      <w:pPr>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noProof/>
          <w:lang w:val="en-US"/>
        </w:rPr>
        <w:lastRenderedPageBreak/>
        <w:drawing>
          <wp:inline distT="0" distB="0" distL="0" distR="0" wp14:anchorId="336059EB" wp14:editId="12664EC3">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66B87ED3" w14:textId="77777777" w:rsidR="00B47474" w:rsidRPr="00F52A32" w:rsidRDefault="00B47474" w:rsidP="00555DA1">
      <w:pPr>
        <w:tabs>
          <w:tab w:val="left" w:pos="6270"/>
        </w:tabs>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Fig.  y</w:t>
      </w:r>
    </w:p>
    <w:p w14:paraId="4EE652B9" w14:textId="141BDF3B" w:rsidR="00B47474" w:rsidRPr="00F52A32" w:rsidRDefault="00B47474" w:rsidP="00555DA1">
      <w:pPr>
        <w:tabs>
          <w:tab w:val="left" w:pos="6270"/>
        </w:tabs>
        <w:autoSpaceDE w:val="0"/>
        <w:autoSpaceDN w:val="0"/>
        <w:adjustRightInd w:val="0"/>
        <w:spacing w:before="240" w:after="240" w:line="240" w:lineRule="auto"/>
        <w:jc w:val="both"/>
        <w:rPr>
          <w:rFonts w:ascii="Times New Roman" w:hAnsi="Times New Roman" w:cs="Times New Roman"/>
          <w:sz w:val="24"/>
          <w:szCs w:val="24"/>
        </w:rPr>
      </w:pPr>
      <w:r w:rsidRPr="00F52A32">
        <w:rPr>
          <w:rFonts w:ascii="Times New Roman" w:hAnsi="Times New Roman" w:cs="Times New Roman"/>
          <w:sz w:val="24"/>
          <w:szCs w:val="24"/>
        </w:rPr>
        <w:t>A-C) Schematic summary of previously documented occurrences of structural reactivation in the Northwest Atlantic</w:t>
      </w:r>
      <w:r w:rsidR="00D84CAA">
        <w:rPr>
          <w:rFonts w:ascii="Times New Roman" w:hAnsi="Times New Roman" w:cs="Times New Roman"/>
          <w:sz w:val="24"/>
          <w:szCs w:val="24"/>
        </w:rPr>
        <w:t xml:space="preserve"> </w:t>
      </w:r>
      <w:r w:rsidR="00D84CAA">
        <w:rPr>
          <w:rFonts w:ascii="Times New Roman" w:hAnsi="Times New Roman" w:cs="Times New Roman"/>
          <w:sz w:val="24"/>
          <w:szCs w:val="24"/>
        </w:rPr>
        <w:fldChar w:fldCharType="begin"/>
      </w:r>
      <w:r w:rsidR="0070710F">
        <w:rPr>
          <w:rFonts w:ascii="Times New Roman" w:hAnsi="Times New Roman" w:cs="Times New Roman"/>
          <w:sz w:val="24"/>
          <w:szCs w:val="24"/>
        </w:rPr>
        <w:instrText xml:space="preserve"> ADDIN ZOTERO_ITEM CSL_CITATION {"citationID":"TXUIVjuP","properties":{"formattedCitation":"(Jackson and Reid, 1994; McWhae, 1981; A. Peace et al., 2017b; Welford and Hall, 2013)","plainCitation":"(Jackson and Reid, 1994; McWhae, 1981; A. Peace et al., 2017b; Welford and Hall, 2013)"},"citationItems":[{"id":338,"uris":["http://zotero.org/users/1298112/items/CKG2R3I2"],"uri":["http://zotero.org/users/1298112/items/CKG2R3I2"],"itemData":{"id":338,"type":"article-journal","title":"Crustal thickness variations between the Greenland and Ellesmere Island margins determined from seismic refraction","container-title":"Canadian Journal of Earth Sciences","page":"1407-1418","volume":"31","issue":"9","source":"NRC Research Press","abstract":"Two densely sampled marine refraction lines were shot in northern Baffin Bay on the shelves of Devon and Ellesmere islands (North American plate) and Greenland (Greenland plate). A total of 11 ocean-bottom seismometers recorded the airgun signals. The processed data were analyzed by the use of ray tracing and amplitude modelling. Two-dimensional models were derived that reproduce the characteristics of the observed data. A 5 km deep sedimentary basin was identified on the south end of line 3. On both lines the crustal velocity has a range of 5.7–6.6 km/s. Midway along the line on the shelf of Devon and Ellesmere islands, the Moho shallows abruptly northward from 27 to 20 km. The thinned crust is not overlain by a sedimentary basin to compensate for the elevated Moho, suggesting this is not an extensional feature. The thickness of the crust adjacent to northwest Greenland increases from south (22 km) to north (37 km). The thickening occurs in two stages: a sharp increase in the depth to Moho northwest of t..., Les tirs sur des sites très rapprochés de deux lignes de sismique réfraction ont été effectués dans la partie nord de la baie de Baffin, sur les plates-formes des îles de Devon et d'Ellesmere (plaque de l'Amérique du Nord) et du Groenland (plaque du Groenland). Au total, 11 sismomètres placés sur fond océanique ont enregistré les signaux émis par les canons à air. Les données traitées ont été analysées en utilisant le tracé des rayons et la modélisation des amplitudes. Les modèles à deux dimensions qui ont été élaborés reproduisent les caractéristiques des données observées. Un bassin sédimentaire d'une profondeur de 5 km a été identifié à l'extrémité sud de la ligne 3. Pour les deux lignes, la vitesse crustale varie de 5,7 à 6,6 km/s. À mi-chemin le long de la ligne localisée sur la plate-forme de Devon et l'île d'Ellesmere, il ya diminution abrupte de la profondeur du Moho vers le nord, de 27 à 20 km. La croûte amincie n'est pas surmontée d'un bassin sédimentaire qui aurait pu compenser pour le Moho éle...","DOI":"10.1139/e94-124","ISSN":"0008-4077","journalAbbreviation":"Can. J. Earth Sci.","author":[{"family":"Jackson","given":"H. Ruth"},{"family":"Reid","given":"I."}],"issued":{"date-parts":[["1994",9,1]]}}},{"id":1647,"uris":["http://zotero.org/users/1298112/items/7VLHLGL5"],"uri":["http://zotero.org/users/1298112/items/7VLHLGL5"],"itemData":{"id":1647,"type":"article-journal","title":"Structure and spreading history of the northwestern Atlantic region from the Scotian Shelf to Baffin Bay","source":"Google Scholar","author":[{"family":"McWhae","given":"J. R. H."}],"issued":{"date-parts":[["1981"]]}}},{"id":1624,"uris":["http://zotero.org/users/1298112/items/ICGKIHTB"],"uri":["http://zotero.org/users/1298112/items/ICGKIHTB"],"itemData":{"id":1624,"type":"article-journal","title":"The role of pre-existing structures during rifting, continental breakup and transform system development, offshore West Greenland","container-title":"Basin Research","source":"Wiley Online Library","abstract":"Continental breakup between Greenland and North America produced the small oceanic basins of the Labrador Sea and Baffin Bay, which are connected via the Davis Strait, a region mostly comprised of continental crust. This study contributes to the debate regarding the role of pre-existing structures on rift development in this region using seismic reflection data from the Davis Strait data to produce a series of seismic surfaces, isochrons and a new offshore fault map from which three normal fault sets were identified as (i) NE-SW, (ii) NNW-SSE and (iii) NW-SE. These results were then integrated with plate reconstructions and onshore structural data allowing us to build a two-stage conceptual model for the offshore fault evolution in which basin formation was primarily controlled by rejuvenation of various types of pre-existing structures. During the first phase of rifting between at least Chron 27 (ca. 62 Ma; Palaeocene), but potentially earlier, and Chron 24 (ca. 54 Ma; Eocene) faulting was primarily controlled by pre-existing structures with oblique normal reactivation of both the NE-SW and NW-SE structural sets in addition to possible normal reactivation of the NNW-SSE structural set. In the second rifting stage between Chron 24 (ca. 54 Ma; Eocene) and Chron 13 (ca. 35 Ma; Oligocene), the sinistral Ungava transform fault system developed due to the lateral offset between the Labrador Sea and Baffin Bay. This lateral offset was established in the first rift stage possibly due to the presence of the Nagssugtoqidian and Torngat terranes being less susceptible to rift propagation. Without the influence of pre-existing structures the manifestation of deformation cannot be easily explained during either of the rifting phases. Although basement control diminished into the post-rift, the syn-rift basins from both rift stages continued to influence the location of sedimentation possibly due to differential compaction effects. Variable lithospheric strength through the rifting cycle may provide an explanation for the observed diminishing role of basement structures through time.","URL":"http://onlinelibrary.wiley.com/doi/10.1111/bre.12257/abstract","DOI":"10.1111/bre.12257","ISSN":"1365-2117","journalAbbreviation":"Basin Res","language":"en","author":[{"family":"Peace","given":"Alexander"},{"family":"McCaffrey","given":"Ken"},{"family":"Imber","given":"Jonathan"},{"family":"Hunen","given":"Jeroen","non-dropping-particle":"van"},{"family":"Hobbs","given":"Richard"},{"family":"Wilson","given":"Robert"}],"issued":{"date-parts":[["2017"]]},"accessed":{"date-parts":[["2017",11,7]]}}},{"id":1648,"uris":["http://zotero.org/users/1298112/items/RQV2QPGB"],"uri":["http://zotero.org/users/1298112/items/RQV2QPGB"],"itemData":{"id":1648,"type":"article-journal","title":"Lithospheric structure of the Labrador Sea from constrained 3-D gravity inversion","container-title":"Geophysical Journal International","page":"767–784","volume":"195","issue":"2","source":"Google Scholar","author":[{"family":"Welford","given":"J. Kim"},{"family":"Hall","given":"Jeremy"}],"issued":{"date-parts":[["2013"]]}}}],"schema":"https://github.com/citation-style-language/schema/raw/master/csl-citation.json"} </w:instrText>
      </w:r>
      <w:r w:rsidR="00D84CAA">
        <w:rPr>
          <w:rFonts w:ascii="Times New Roman" w:hAnsi="Times New Roman" w:cs="Times New Roman"/>
          <w:sz w:val="24"/>
          <w:szCs w:val="24"/>
        </w:rPr>
        <w:fldChar w:fldCharType="separate"/>
      </w:r>
      <w:r w:rsidR="0070710F" w:rsidRPr="0070710F">
        <w:rPr>
          <w:rFonts w:ascii="Times New Roman" w:hAnsi="Times New Roman" w:cs="Times New Roman"/>
          <w:sz w:val="24"/>
        </w:rPr>
        <w:t>(Jackson and Reid, 1994; McWhae, 1981; A. Peace et al., 2017b; Welford and Hall, 2013)</w:t>
      </w:r>
      <w:r w:rsidR="00D84CAA">
        <w:rPr>
          <w:rFonts w:ascii="Times New Roman" w:hAnsi="Times New Roman" w:cs="Times New Roman"/>
          <w:sz w:val="24"/>
          <w:szCs w:val="24"/>
        </w:rPr>
        <w:fldChar w:fldCharType="end"/>
      </w:r>
      <w:r w:rsidRPr="00F52A32">
        <w:rPr>
          <w:rFonts w:ascii="Times New Roman" w:hAnsi="Times New Roman" w:cs="Times New Roman"/>
          <w:sz w:val="24"/>
          <w:szCs w:val="24"/>
        </w:rPr>
        <w:t xml:space="preserve"> in addition to pre-rift basement terranes depicted on </w:t>
      </w:r>
      <w:r w:rsidRPr="00F52A32">
        <w:rPr>
          <w:rFonts w:ascii="Times New Roman" w:hAnsi="Times New Roman" w:cs="Times New Roman"/>
          <w:sz w:val="24"/>
          <w:szCs w:val="24"/>
        </w:rPr>
        <w:fldChar w:fldCharType="begin" w:fldLock="1"/>
      </w:r>
      <w:r w:rsidR="00D84CAA">
        <w:rPr>
          <w:rFonts w:ascii="Times New Roman" w:hAnsi="Times New Roman" w:cs="Times New Roman"/>
          <w:sz w:val="24"/>
          <w:szCs w:val="24"/>
        </w:rPr>
        <w:instrText xml:space="preserve"> ADDIN ZOTERO_ITEM CSL_CITATION {"citationID":"SsAuChpX","properties":{"formattedCitation":"(St-Onge et al., 2009)","plainCitation":"(St-Onge et al., 2009)"},"citationItems":[{"id":1303,"uris":["http://zotero.org/users/1298112/items/8EQ6ZCZN"],"uri":["http://zotero.org/users/1298112/items/8EQ6ZCZN"],"itemData":{"id":1303,"type":"article-journal","title":"Correlation of Archaean and Palaeoproterozoic units between northeastern Canada and western Greenland: constraining the pre-collisional upper plate accretionary history of the Trans-Hudson orogen","container-title":"Geological Society, London, Special Publications","page":"193-235","volume":"318","issue":"1","source":"sp.lyellcollection.org","abstract":"Based on available tectonostratigraphic, geochronological, and structural data for northeastern Canada and western Greenland, we propose that the early, upper plate history of the Trans-Hudson orogen was characterized by a number of accretionary–tectonic events, which led to the nucleation and growth of a northern composite continent (the Churchill domain), prior to terminal collision with and indentation by the lower plate Superior craton. Between 1.96 and 1.91 Ga Palaeoproterozoic deformation and magmatism along the northern margin of the Rae craton is documented both in northeastern Canada (Ellesmere–Devon terrane) and in northern West Greenland (Etah Group–metaigneous complex). The southern margin of the craton was dominated by the accumulation of a thick continental margin sequence between c. 2.16 and 1.89 Ga, whose correlative components are recognized on Baffin Island (Piling and Hoare Bay groups) and in West Greenland (Karrat and Anap nunâ groups). Initiation of north–south convergence led to accretion of the Meta Incognita microcontinent to the southern margin of the Rae craton at c. 1.88–1.865 Ga on Baffin Island. Accretion of the Aasiaat domain (microcontinental fragment?) in West Greenland to the Rae craton resulted in formation of the Rinkian fold belt at c. 1.88 Ga. Subsequent accretion–collision of the North Atlantic craton with the southern margin of the composite Rae craton and Aasiaat domain is bracketed between c. 1.86 and 1.84 Ga (Nagssugtoqidian orogen), whereas collision of the North Atlantic craton with the eastern margin of Meta Incognita microcontinent in Labrador is constrained at c. 1.87–1.85 Ga (Torngat orogen). Accretion of the intra-oceanic Narsajuaq arc terrane of northern Quebec (no correlative in Greenland) to the southern margin of the composite Churchill domain at 1.845 Ga was followed by terminal collision between the lower plate Superior craton (no correlative in Greenland) and the composite, upper plate Churchill domain in northern and eastern Quebec at c. 1.82–1.795 Ga. Taken as a set, the accretionary–tectonic events documented in Canada and Greenland prior to collision of the lower plate Superior craton constrain the key processes of crustal accretion during the growth of northeastern Laurentia and specifically those in the upper plate Churchill domain of the Trans-Hudson orogen during the Palaeoproterozoic Era. This period of crustal amalgamation can be compared directly with that of the upper plate Asian continent prior to its collision with the lower plate Indian subcontinent in the early Eocene. In both cases, terminal continental collision was preceded by several important episodes of upper plate crustal accretion and collision, which may therefore be considered as a harbinger of collisional orogenesis and a signature of the formation of supercontinents, such as Nuna (Palaeoproterozoic Era) and Amasia (Cenozoic Era).","DOI":"10.1144/SP318.7","ISSN":"0305-8719, 2041-4927","shortTitle":"Correlation of Archaean and Palaeoproterozoic units between northeastern Canada and western Greenland","journalAbbreviation":"Geological Society, London, Special Publications","language":"en","author":[{"family":"St-Onge","given":"Marc R."},{"family":"Gool","given":"Jeroen A. M. Van"},{"family":"Garde","given":"Adam A."},{"family":"Scott","given":"David J."}],"issued":{"date-parts":[["2009",1,1]]}}}],"schema":"https://github.com/citation-style-language/schema/raw/master/csl-citation.json"} </w:instrText>
      </w:r>
      <w:r w:rsidRPr="00F52A32">
        <w:rPr>
          <w:rFonts w:ascii="Times New Roman" w:hAnsi="Times New Roman" w:cs="Times New Roman"/>
          <w:sz w:val="24"/>
          <w:szCs w:val="24"/>
        </w:rPr>
        <w:fldChar w:fldCharType="separate"/>
      </w:r>
      <w:r w:rsidR="00D84CAA" w:rsidRPr="00D84CAA">
        <w:rPr>
          <w:rFonts w:ascii="Times New Roman" w:hAnsi="Times New Roman" w:cs="Times New Roman"/>
          <w:sz w:val="24"/>
        </w:rPr>
        <w:t>(St-Onge et al., 2009)</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in addition to the two regional extension directions of </w:t>
      </w:r>
      <w:r w:rsidRPr="00F52A32">
        <w:rPr>
          <w:rFonts w:ascii="Times New Roman" w:hAnsi="Times New Roman" w:cs="Times New Roman"/>
          <w:sz w:val="24"/>
          <w:szCs w:val="24"/>
        </w:rPr>
        <w:fldChar w:fldCharType="begin" w:fldLock="1"/>
      </w:r>
      <w:r w:rsidR="004F5A89">
        <w:rPr>
          <w:rFonts w:ascii="Times New Roman" w:hAnsi="Times New Roman" w:cs="Times New Roman"/>
          <w:sz w:val="24"/>
          <w:szCs w:val="24"/>
        </w:rPr>
        <w:instrText xml:space="preserve"> ADDIN ZOTERO_ITEM CSL_CITATION {"citationID":"Iwv8OOzr","properties":{"formattedCitation":"(Abdelmalak et al., 2012)","plainCitation":"(Abdelmalak et al., 2012)"},"citationItems":[{"id":1302,"uris":["http://zotero.org/users/1298112/items/EXECW3SC"],"uri":["http://zotero.org/users/1298112/items/EXECW3SC"],"itemData":{"id":1302,"type":"article-journal","title":"Stress fields acting during lithosphere breakup above a melting mantle: A case example in West Greenland","container-title":"Tectonophysics","collection-title":"Crustal Stresses, Fractures, and Fault Zones: The Legacy of Jacques Angelier","page":"132-143","volume":"581","source":"ScienceDirect","abstract":"We characterize and map the stress fields acting during plate breakup along the West Greenland volcanic margin. The determination of interpolated stress fields is based on an inversion of fault-slip data sets and magma-driven fractures, crosscutting mainly an exposed inner seaward-dipping basaltic wedge (i.e., SDRi: inner Seaward Dipping Reflectors). This SDRi is segmented along-strike, with differently oriented segments. Relative chronology of stress fields is inferred from published age results on oriented dykes. We identify two distinct tectonic episodes (P1 and P2) with a P1–P2 change over at ~ 54 Ma, i.e. during magnetic chron C24R. P1 is syn-magmatic and purely extensional. It is associated with the major crustal stretching event affecting the margin. P1 probably acted as early as the Late Palaeocene. This stress field was first homogeneous with the minimum principal stress σ3 trending ~ N060E, defining a P1A stage. During development of the SDRi, σ3 locally reoriented to become orthogonal to each margin segment and, thus, to the continentward-dipping detachment faults bounding the SDRi (P1B). P1 is coeval with lithosphere breakup and is associated with an extension orthogonal to the Labrador–Baffin axis, which is inherited from the Mesozoic. A regional and radical change of σ3 to a ~ NS trend takes place during P2, which follows on immediately from P1. P2 is also syn-magmatic. It is associated with only minor extension. σ3 runs parallel to the North American (NAM)/Greenland (GR) kinematic vector from C24R to C13. We establish therefore that the minimum horizontal stress σ3 for P1 and P2 is parallel to the relative displacement of Greenland related to NAM but not to its absolute displacement during the Tertiary. Taking into account those results as well as variations in magma chemistry from P1 to P2, we suggest that tectonic stresses at a volcanic margin could arise from the local dynamics of the melting mantle.","DOI":"10.1016/j.tecto.2011.11.020","ISSN":"0040-1951","shortTitle":"Stress fields acting during lithosphere breakup above a melting mantle","journalAbbreviation":"Tectonophysics","author":[{"family":"Abdelmalak","given":"M. M."},{"family":"Geoffroy","given":"L."},{"family":"Angelier","given":"J."},{"family":"Bonin","given":"B."},{"family":"Callot","given":"J. P."},{"family":"Gélard","given":"J. P."},{"family":"Aubourg","given":"C."}],"issued":{"date-parts":[["2012",12,18]]}}}],"schema":"https://github.com/citation-style-language/schema/raw/master/csl-citation.json"} </w:instrText>
      </w:r>
      <w:r w:rsidRPr="00F52A32">
        <w:rPr>
          <w:rFonts w:ascii="Times New Roman" w:hAnsi="Times New Roman" w:cs="Times New Roman"/>
          <w:sz w:val="24"/>
          <w:szCs w:val="24"/>
        </w:rPr>
        <w:fldChar w:fldCharType="separate"/>
      </w:r>
      <w:r w:rsidR="004F5A89" w:rsidRPr="004F5A89">
        <w:rPr>
          <w:rFonts w:ascii="Times New Roman" w:hAnsi="Times New Roman" w:cs="Times New Roman"/>
          <w:sz w:val="24"/>
        </w:rPr>
        <w:t>(Abdelmalak et al., 2012)</w:t>
      </w:r>
      <w:r w:rsidRPr="00F52A32">
        <w:rPr>
          <w:rFonts w:ascii="Times New Roman" w:hAnsi="Times New Roman" w:cs="Times New Roman"/>
          <w:sz w:val="24"/>
          <w:szCs w:val="24"/>
        </w:rPr>
        <w:fldChar w:fldCharType="end"/>
      </w:r>
      <w:r w:rsidRPr="00F52A32">
        <w:rPr>
          <w:rFonts w:ascii="Times New Roman" w:hAnsi="Times New Roman" w:cs="Times New Roman"/>
          <w:sz w:val="24"/>
          <w:szCs w:val="24"/>
        </w:rPr>
        <w:t xml:space="preserve"> on B) and C).</w:t>
      </w:r>
    </w:p>
    <w:p w14:paraId="75005686" w14:textId="77777777" w:rsidR="00B47474" w:rsidRPr="00F52A32" w:rsidRDefault="00B47474" w:rsidP="00555DA1">
      <w:pPr>
        <w:spacing w:line="240" w:lineRule="auto"/>
        <w:jc w:val="both"/>
        <w:rPr>
          <w:rFonts w:ascii="Times New Roman" w:hAnsi="Times New Roman" w:cs="Times New Roman"/>
        </w:rPr>
      </w:pPr>
    </w:p>
    <w:p w14:paraId="29045249"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 xml:space="preserve">Sub-basin to grain scale </w:t>
      </w:r>
    </w:p>
    <w:p w14:paraId="25D57AE3" w14:textId="77777777" w:rsidR="00C77052" w:rsidRPr="00F52A3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Overview (Bob)</w:t>
      </w:r>
    </w:p>
    <w:p w14:paraId="09D80B11" w14:textId="77777777" w:rsidR="00C77052" w:rsidRPr="00F52A3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Reactivated fault styles and observations (Bob)</w:t>
      </w:r>
    </w:p>
    <w:p w14:paraId="402D5248" w14:textId="0CA6F418" w:rsidR="00C77052" w:rsidRDefault="00111314" w:rsidP="00555DA1">
      <w:pPr>
        <w:pStyle w:val="Heading3"/>
        <w:spacing w:line="240" w:lineRule="auto"/>
        <w:jc w:val="both"/>
        <w:rPr>
          <w:rFonts w:ascii="Times New Roman" w:hAnsi="Times New Roman" w:cs="Times New Roman"/>
          <w:b/>
          <w:color w:val="auto"/>
        </w:rPr>
      </w:pPr>
      <w:r w:rsidRPr="00F52A32">
        <w:rPr>
          <w:rFonts w:ascii="Times New Roman" w:hAnsi="Times New Roman" w:cs="Times New Roman"/>
          <w:b/>
          <w:color w:val="auto"/>
        </w:rPr>
        <w:t>Fault growth</w:t>
      </w:r>
      <w:r w:rsidR="00D6438D">
        <w:rPr>
          <w:rFonts w:ascii="Times New Roman" w:hAnsi="Times New Roman" w:cs="Times New Roman"/>
          <w:b/>
          <w:color w:val="auto"/>
        </w:rPr>
        <w:t xml:space="preserve"> and</w:t>
      </w:r>
      <w:r w:rsidRPr="00F52A32">
        <w:rPr>
          <w:rFonts w:ascii="Times New Roman" w:hAnsi="Times New Roman" w:cs="Times New Roman"/>
          <w:b/>
          <w:color w:val="auto"/>
        </w:rPr>
        <w:t xml:space="preserve"> propagation</w:t>
      </w:r>
      <w:r w:rsidR="00D6438D">
        <w:rPr>
          <w:rFonts w:ascii="Times New Roman" w:hAnsi="Times New Roman" w:cs="Times New Roman"/>
          <w:b/>
          <w:color w:val="auto"/>
        </w:rPr>
        <w:t>: effects of inheritance</w:t>
      </w:r>
      <w:r w:rsidRPr="00F52A32">
        <w:rPr>
          <w:rFonts w:ascii="Times New Roman" w:hAnsi="Times New Roman" w:cs="Times New Roman"/>
          <w:b/>
          <w:color w:val="auto"/>
        </w:rPr>
        <w:t xml:space="preserve"> (Ken)</w:t>
      </w:r>
    </w:p>
    <w:p w14:paraId="0F8543D6" w14:textId="77777777" w:rsidR="00FC19E7" w:rsidRPr="00D6438D" w:rsidRDefault="00FC19E7" w:rsidP="00D6438D">
      <w:pPr>
        <w:numPr>
          <w:ilvl w:val="0"/>
          <w:numId w:val="34"/>
        </w:numPr>
      </w:pPr>
      <w:r w:rsidRPr="00D6438D">
        <w:t>Processes that control fault inheritance</w:t>
      </w:r>
    </w:p>
    <w:p w14:paraId="06881614" w14:textId="77777777" w:rsidR="00FC19E7" w:rsidRPr="00D6438D" w:rsidRDefault="00FC19E7" w:rsidP="00D6438D">
      <w:pPr>
        <w:numPr>
          <w:ilvl w:val="1"/>
          <w:numId w:val="34"/>
        </w:numPr>
      </w:pPr>
      <w:r w:rsidRPr="00D6438D">
        <w:t>Basement controls, e.g. fabrics Morley (2004) weak zones (Molnar et al 2017)</w:t>
      </w:r>
    </w:p>
    <w:p w14:paraId="2DC3AC9F" w14:textId="77777777" w:rsidR="00FC19E7" w:rsidRPr="00D6438D" w:rsidRDefault="00FC19E7" w:rsidP="00D6438D">
      <w:pPr>
        <w:numPr>
          <w:ilvl w:val="1"/>
          <w:numId w:val="34"/>
        </w:numPr>
        <w:rPr>
          <w:lang w:val="da-DK"/>
        </w:rPr>
      </w:pPr>
      <w:r w:rsidRPr="00D6438D">
        <w:rPr>
          <w:lang w:val="da-DK"/>
        </w:rPr>
        <w:t>Transtensional tectonics &amp; partitioning (De Paola et al, 2006, Wilson et al 2006)</w:t>
      </w:r>
    </w:p>
    <w:p w14:paraId="46C221CF" w14:textId="77777777" w:rsidR="00FC19E7" w:rsidRPr="00D6438D" w:rsidRDefault="00FC19E7" w:rsidP="00D6438D">
      <w:pPr>
        <w:numPr>
          <w:ilvl w:val="1"/>
          <w:numId w:val="34"/>
        </w:numPr>
      </w:pPr>
      <w:r w:rsidRPr="00D6438D">
        <w:t>Oblique rifting induced by pre-existing orogenic fabrics, e.g. Bartholomew et al (1993)</w:t>
      </w:r>
    </w:p>
    <w:p w14:paraId="2097D812" w14:textId="77777777" w:rsidR="00FC19E7" w:rsidRPr="00D6438D" w:rsidRDefault="00FC19E7" w:rsidP="00D6438D">
      <w:pPr>
        <w:numPr>
          <w:ilvl w:val="1"/>
          <w:numId w:val="34"/>
        </w:numPr>
      </w:pPr>
      <w:r w:rsidRPr="00D6438D">
        <w:t>Pre-existing rifts, e.g. Devonian, Permo/Trias basins – analogue models of Bellahsen &amp; Henza et al (2011)</w:t>
      </w:r>
    </w:p>
    <w:p w14:paraId="7C48E428" w14:textId="77777777" w:rsidR="00FC19E7" w:rsidRPr="00D6438D" w:rsidRDefault="00FC19E7" w:rsidP="00D6438D">
      <w:pPr>
        <w:numPr>
          <w:ilvl w:val="1"/>
          <w:numId w:val="34"/>
        </w:numPr>
      </w:pPr>
      <w:r w:rsidRPr="00D6438D">
        <w:t>Role of transforms? (e.g. Dore &amp; Lundin)</w:t>
      </w:r>
    </w:p>
    <w:p w14:paraId="1365C686" w14:textId="77777777" w:rsidR="00FC19E7" w:rsidRPr="00D6438D" w:rsidRDefault="00FC19E7" w:rsidP="00D6438D">
      <w:pPr>
        <w:numPr>
          <w:ilvl w:val="1"/>
          <w:numId w:val="34"/>
        </w:numPr>
      </w:pPr>
      <w:r w:rsidRPr="00D6438D">
        <w:lastRenderedPageBreak/>
        <w:t>Fault growth models (Walsh et al 2002) – Inheritance favours the constant length growth model and rapid strain localisation (basin/margin evolution).</w:t>
      </w:r>
    </w:p>
    <w:p w14:paraId="3250804A" w14:textId="29A675B7" w:rsidR="00D6438D" w:rsidRPr="00036233" w:rsidRDefault="00D6438D" w:rsidP="00D6438D">
      <w:pPr>
        <w:rPr>
          <w:lang w:val="da-DK"/>
        </w:rPr>
      </w:pPr>
      <w:r>
        <w:rPr>
          <w:noProof/>
        </w:rPr>
        <w:drawing>
          <wp:inline distT="0" distB="0" distL="0" distR="0" wp14:anchorId="1AC02B42" wp14:editId="594841FD">
            <wp:extent cx="3225010" cy="2763782"/>
            <wp:effectExtent l="0" t="0" r="0"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25010" cy="27637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36233">
        <w:rPr>
          <w:lang w:val="da-DK"/>
        </w:rPr>
        <w:t xml:space="preserve"> Morley (2004)</w:t>
      </w:r>
    </w:p>
    <w:p w14:paraId="71FEC572" w14:textId="55E989B1" w:rsidR="00D6438D" w:rsidRPr="00036233" w:rsidRDefault="00D6438D" w:rsidP="00D6438D">
      <w:pPr>
        <w:rPr>
          <w:lang w:val="da-DK"/>
        </w:rPr>
      </w:pPr>
    </w:p>
    <w:p w14:paraId="7B543F10" w14:textId="10125FE3" w:rsidR="00D6438D" w:rsidRPr="00036233" w:rsidRDefault="00D6438D" w:rsidP="00D6438D">
      <w:pPr>
        <w:rPr>
          <w:lang w:val="da-DK"/>
        </w:rPr>
      </w:pPr>
      <w:r>
        <w:rPr>
          <w:noProof/>
        </w:rPr>
        <w:drawing>
          <wp:inline distT="0" distB="0" distL="0" distR="0" wp14:anchorId="387D0CC1" wp14:editId="305F1644">
            <wp:extent cx="3259692" cy="3454400"/>
            <wp:effectExtent l="0" t="0" r="0" b="0"/>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64"/>
                    <a:stretch>
                      <a:fillRect/>
                    </a:stretch>
                  </pic:blipFill>
                  <pic:spPr>
                    <a:xfrm>
                      <a:off x="0" y="0"/>
                      <a:ext cx="3259692" cy="3454400"/>
                    </a:xfrm>
                    <a:prstGeom prst="rect">
                      <a:avLst/>
                    </a:prstGeom>
                  </pic:spPr>
                </pic:pic>
              </a:graphicData>
            </a:graphic>
          </wp:inline>
        </w:drawing>
      </w:r>
      <w:r w:rsidRPr="00036233">
        <w:rPr>
          <w:lang w:val="da-DK"/>
        </w:rPr>
        <w:t>Henza et al. (2011)</w:t>
      </w:r>
    </w:p>
    <w:p w14:paraId="2BF534A6" w14:textId="075A2CD2" w:rsidR="00D6438D" w:rsidRPr="00E202EB" w:rsidRDefault="00D6438D" w:rsidP="00D6438D">
      <w:pPr>
        <w:rPr>
          <w:lang w:val="da-DK"/>
        </w:rPr>
      </w:pPr>
      <w:r>
        <w:rPr>
          <w:noProof/>
        </w:rPr>
        <w:lastRenderedPageBreak/>
        <w:drawing>
          <wp:inline distT="0" distB="0" distL="0" distR="0" wp14:anchorId="698D02C1" wp14:editId="61AFA1AB">
            <wp:extent cx="1654827" cy="1605762"/>
            <wp:effectExtent l="0" t="0" r="2540" b="0"/>
            <wp:docPr id="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1654827" cy="1605762"/>
                    </a:xfrm>
                    <a:prstGeom prst="rect">
                      <a:avLst/>
                    </a:prstGeom>
                  </pic:spPr>
                </pic:pic>
              </a:graphicData>
            </a:graphic>
          </wp:inline>
        </w:drawing>
      </w:r>
      <w:r w:rsidRPr="00036233">
        <w:rPr>
          <w:lang w:val="da-DK"/>
        </w:rPr>
        <w:t xml:space="preserve">Walsh et al. </w:t>
      </w:r>
      <w:r w:rsidRPr="00E202EB">
        <w:rPr>
          <w:lang w:val="da-DK"/>
        </w:rPr>
        <w:t>(2002)</w:t>
      </w:r>
    </w:p>
    <w:p w14:paraId="29762C43" w14:textId="358CD41E" w:rsidR="00D6438D" w:rsidRPr="00E202EB" w:rsidRDefault="00D6438D" w:rsidP="00D6438D">
      <w:pPr>
        <w:rPr>
          <w:lang w:val="da-DK"/>
        </w:rPr>
      </w:pPr>
    </w:p>
    <w:p w14:paraId="76B24B34" w14:textId="205CBA9C" w:rsidR="00D6438D" w:rsidRDefault="00D6438D" w:rsidP="00D6438D">
      <w:r>
        <w:rPr>
          <w:noProof/>
        </w:rPr>
        <w:drawing>
          <wp:inline distT="0" distB="0" distL="0" distR="0" wp14:anchorId="6E4182BE" wp14:editId="6241AD74">
            <wp:extent cx="5327955" cy="1043985"/>
            <wp:effectExtent l="0" t="0" r="6350" b="381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6"/>
                    <a:stretch>
                      <a:fillRect/>
                    </a:stretch>
                  </pic:blipFill>
                  <pic:spPr>
                    <a:xfrm>
                      <a:off x="0" y="0"/>
                      <a:ext cx="5327955" cy="1043985"/>
                    </a:xfrm>
                    <a:prstGeom prst="rect">
                      <a:avLst/>
                    </a:prstGeom>
                  </pic:spPr>
                </pic:pic>
              </a:graphicData>
            </a:graphic>
          </wp:inline>
        </w:drawing>
      </w:r>
      <w:r>
        <w:t xml:space="preserve"> Molnar et al (2017)</w:t>
      </w:r>
    </w:p>
    <w:p w14:paraId="206FC76B" w14:textId="7B42180D" w:rsidR="00D6438D" w:rsidRDefault="00D6438D" w:rsidP="00D6438D"/>
    <w:p w14:paraId="45B7028F" w14:textId="77777777" w:rsidR="00FC19E7" w:rsidRPr="00D6438D" w:rsidRDefault="00FC19E7" w:rsidP="00D6438D">
      <w:pPr>
        <w:numPr>
          <w:ilvl w:val="0"/>
          <w:numId w:val="35"/>
        </w:numPr>
        <w:rPr>
          <w:b/>
        </w:rPr>
      </w:pPr>
      <w:r w:rsidRPr="00D6438D">
        <w:rPr>
          <w:b/>
        </w:rPr>
        <w:t>N. Atlantic</w:t>
      </w:r>
    </w:p>
    <w:p w14:paraId="18E9FD38" w14:textId="77777777" w:rsidR="00D6438D" w:rsidRPr="00D6438D" w:rsidRDefault="00D6438D" w:rsidP="00D6438D">
      <w:pPr>
        <w:rPr>
          <w:lang w:val="da-DK"/>
        </w:rPr>
      </w:pPr>
      <w:r w:rsidRPr="00D6438D">
        <w:rPr>
          <w:lang w:val="da-DK"/>
        </w:rPr>
        <w:t xml:space="preserve"> e.g. Shannon 1991, Dore et al 1997, Roberts et al 1999.</w:t>
      </w:r>
    </w:p>
    <w:p w14:paraId="63A41BF1" w14:textId="77777777" w:rsidR="00D6438D" w:rsidRPr="00D6438D" w:rsidRDefault="00D6438D" w:rsidP="00D6438D">
      <w:pPr>
        <w:rPr>
          <w:lang w:val="da-DK"/>
        </w:rPr>
      </w:pPr>
      <w:r w:rsidRPr="00D6438D">
        <w:rPr>
          <w:lang w:val="da-DK"/>
        </w:rPr>
        <w:t xml:space="preserve">Senja/De Geer sheared margin, Sørvestsnaget Basin, Faleide et al 2008; Kristensen et al (2017) </w:t>
      </w:r>
    </w:p>
    <w:p w14:paraId="29D0DB26" w14:textId="77777777" w:rsidR="00D6438D" w:rsidRPr="00D6438D" w:rsidRDefault="00D6438D" w:rsidP="00D6438D">
      <w:pPr>
        <w:rPr>
          <w:lang w:val="da-DK"/>
        </w:rPr>
      </w:pPr>
      <w:r w:rsidRPr="00D6438D">
        <w:rPr>
          <w:lang w:val="da-DK"/>
        </w:rPr>
        <w:t>SW Barents Sea margin (Indrevær et al 2013)</w:t>
      </w:r>
    </w:p>
    <w:p w14:paraId="4C73F82D" w14:textId="77777777" w:rsidR="00D6438D" w:rsidRPr="00D6438D" w:rsidRDefault="00D6438D" w:rsidP="00D6438D">
      <w:pPr>
        <w:rPr>
          <w:lang w:val="da-DK"/>
        </w:rPr>
      </w:pPr>
      <w:r w:rsidRPr="00D6438D">
        <w:rPr>
          <w:lang w:val="da-DK"/>
        </w:rPr>
        <w:t>Newfoundland/Iberia (Welford et al 2012)</w:t>
      </w:r>
    </w:p>
    <w:p w14:paraId="1804B91B" w14:textId="77777777" w:rsidR="00D6438D" w:rsidRPr="00D6438D" w:rsidRDefault="00D6438D" w:rsidP="00D6438D">
      <w:r w:rsidRPr="00D6438D">
        <w:t>Other examples?</w:t>
      </w:r>
    </w:p>
    <w:p w14:paraId="083E03B9" w14:textId="77777777" w:rsidR="00FC19E7" w:rsidRPr="00D6438D" w:rsidRDefault="00FC19E7" w:rsidP="00D6438D">
      <w:pPr>
        <w:numPr>
          <w:ilvl w:val="0"/>
          <w:numId w:val="36"/>
        </w:numPr>
        <w:rPr>
          <w:b/>
        </w:rPr>
      </w:pPr>
      <w:r w:rsidRPr="00D6438D">
        <w:rPr>
          <w:b/>
        </w:rPr>
        <w:t>North Sea, UKCS</w:t>
      </w:r>
    </w:p>
    <w:p w14:paraId="4E218B8D" w14:textId="77777777" w:rsidR="00D6438D" w:rsidRPr="00D6438D" w:rsidRDefault="00D6438D" w:rsidP="00D6438D">
      <w:pPr>
        <w:rPr>
          <w:lang w:val="da-DK"/>
        </w:rPr>
      </w:pPr>
      <w:r w:rsidRPr="00D6438D">
        <w:rPr>
          <w:lang w:val="da-DK"/>
        </w:rPr>
        <w:t>Older studies, Bartholomew et al 1993, Roberts &amp; Holdsworth (1999). WOB Dichiarante (2016). Møre Trøndelag FC – Gabrielsen et al (1999)</w:t>
      </w:r>
    </w:p>
    <w:p w14:paraId="77F374AA" w14:textId="77777777" w:rsidR="00D6438D" w:rsidRPr="00D6438D" w:rsidRDefault="00D6438D" w:rsidP="00D6438D">
      <w:pPr>
        <w:rPr>
          <w:lang w:val="da-DK"/>
        </w:rPr>
      </w:pPr>
      <w:r w:rsidRPr="00D6438D">
        <w:rPr>
          <w:lang w:val="da-DK"/>
        </w:rPr>
        <w:t>Zig Zag faults – Lofoten margin (Henstra et al)</w:t>
      </w:r>
    </w:p>
    <w:p w14:paraId="51CF92CC" w14:textId="77777777" w:rsidR="00D6438D" w:rsidRPr="00D6438D" w:rsidRDefault="00D6438D" w:rsidP="00D6438D">
      <w:pPr>
        <w:rPr>
          <w:lang w:val="da-DK"/>
        </w:rPr>
      </w:pPr>
      <w:r w:rsidRPr="00D6438D">
        <w:rPr>
          <w:lang w:val="da-DK"/>
        </w:rPr>
        <w:t>Basement fault reactivation, S. Norway – Phillips et al (2016), NNS – Falikhani et al (2017)</w:t>
      </w:r>
    </w:p>
    <w:p w14:paraId="233F6B76" w14:textId="77777777" w:rsidR="00D6438D" w:rsidRPr="00D6438D" w:rsidRDefault="00D6438D" w:rsidP="00D6438D">
      <w:pPr>
        <w:rPr>
          <w:lang w:val="da-DK"/>
        </w:rPr>
      </w:pPr>
      <w:r w:rsidRPr="00D6438D">
        <w:rPr>
          <w:lang w:val="da-DK"/>
        </w:rPr>
        <w:t>Multiple rifting events, CNS, Deng et al (2017)</w:t>
      </w:r>
    </w:p>
    <w:p w14:paraId="530A4F0E" w14:textId="77777777" w:rsidR="00D6438D" w:rsidRPr="00036233" w:rsidRDefault="00D6438D" w:rsidP="00D6438D">
      <w:pPr>
        <w:rPr>
          <w:lang w:val="da-DK"/>
        </w:rPr>
      </w:pPr>
      <w:r w:rsidRPr="00036233">
        <w:rPr>
          <w:lang w:val="da-DK"/>
        </w:rPr>
        <w:t>Other examples?</w:t>
      </w:r>
    </w:p>
    <w:p w14:paraId="31A1B62A" w14:textId="4B483F84" w:rsidR="00D6438D" w:rsidRPr="00036233" w:rsidRDefault="00D6438D" w:rsidP="00D6438D">
      <w:pPr>
        <w:rPr>
          <w:lang w:val="da-DK"/>
        </w:rPr>
      </w:pPr>
      <w:r>
        <w:rPr>
          <w:noProof/>
        </w:rPr>
        <w:lastRenderedPageBreak/>
        <w:drawing>
          <wp:inline distT="0" distB="0" distL="0" distR="0" wp14:anchorId="6A4795E2" wp14:editId="574DFB7B">
            <wp:extent cx="3919702" cy="2766422"/>
            <wp:effectExtent l="0" t="0" r="5080" b="0"/>
            <wp:docPr id="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7"/>
                    <a:stretch>
                      <a:fillRect/>
                    </a:stretch>
                  </pic:blipFill>
                  <pic:spPr>
                    <a:xfrm>
                      <a:off x="0" y="0"/>
                      <a:ext cx="3919702" cy="2766422"/>
                    </a:xfrm>
                    <a:prstGeom prst="rect">
                      <a:avLst/>
                    </a:prstGeom>
                  </pic:spPr>
                </pic:pic>
              </a:graphicData>
            </a:graphic>
          </wp:inline>
        </w:drawing>
      </w:r>
      <w:r w:rsidRPr="00036233">
        <w:rPr>
          <w:lang w:val="da-DK"/>
        </w:rPr>
        <w:t>Kristensen et al (2017)</w:t>
      </w:r>
    </w:p>
    <w:p w14:paraId="2DB98851" w14:textId="41AF4B57" w:rsidR="00D6438D" w:rsidRPr="00036233" w:rsidRDefault="00D6438D" w:rsidP="00D6438D">
      <w:pPr>
        <w:rPr>
          <w:lang w:val="da-DK"/>
        </w:rPr>
      </w:pPr>
    </w:p>
    <w:p w14:paraId="7CEA201E" w14:textId="770497F5" w:rsidR="00D6438D" w:rsidRDefault="00D6438D" w:rsidP="00D6438D">
      <w:r>
        <w:rPr>
          <w:noProof/>
        </w:rPr>
        <w:drawing>
          <wp:inline distT="0" distB="0" distL="0" distR="0" wp14:anchorId="0646810D" wp14:editId="59D18AB1">
            <wp:extent cx="2669314" cy="117027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68"/>
                    <a:stretch>
                      <a:fillRect/>
                    </a:stretch>
                  </pic:blipFill>
                  <pic:spPr>
                    <a:xfrm>
                      <a:off x="0" y="0"/>
                      <a:ext cx="2669314" cy="1170275"/>
                    </a:xfrm>
                    <a:prstGeom prst="rect">
                      <a:avLst/>
                    </a:prstGeom>
                  </pic:spPr>
                </pic:pic>
              </a:graphicData>
            </a:graphic>
          </wp:inline>
        </w:drawing>
      </w:r>
    </w:p>
    <w:p w14:paraId="3E752851" w14:textId="68E580EE" w:rsidR="00D6438D" w:rsidRDefault="00D6438D" w:rsidP="00D6438D">
      <w:r>
        <w:rPr>
          <w:noProof/>
        </w:rPr>
        <w:drawing>
          <wp:inline distT="0" distB="0" distL="0" distR="0" wp14:anchorId="763C39E6" wp14:editId="7F861347">
            <wp:extent cx="2553966" cy="1164046"/>
            <wp:effectExtent l="0" t="0" r="0" b="0"/>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69"/>
                    <a:stretch>
                      <a:fillRect/>
                    </a:stretch>
                  </pic:blipFill>
                  <pic:spPr>
                    <a:xfrm>
                      <a:off x="0" y="0"/>
                      <a:ext cx="2553966" cy="1164046"/>
                    </a:xfrm>
                    <a:prstGeom prst="rect">
                      <a:avLst/>
                    </a:prstGeom>
                  </pic:spPr>
                </pic:pic>
              </a:graphicData>
            </a:graphic>
          </wp:inline>
        </w:drawing>
      </w:r>
      <w:r>
        <w:t>Falikhani et al. (2017)</w:t>
      </w:r>
    </w:p>
    <w:p w14:paraId="65980247" w14:textId="77777777" w:rsidR="00D6438D" w:rsidRPr="00D6438D" w:rsidRDefault="00D6438D" w:rsidP="00D6438D"/>
    <w:p w14:paraId="25BA7C75" w14:textId="77777777" w:rsidR="00C77052" w:rsidRPr="00F52A32" w:rsidRDefault="00111314" w:rsidP="00555DA1">
      <w:pPr>
        <w:pStyle w:val="Heading1"/>
        <w:spacing w:line="240" w:lineRule="auto"/>
        <w:jc w:val="both"/>
        <w:rPr>
          <w:rFonts w:ascii="Times New Roman" w:hAnsi="Times New Roman" w:cs="Times New Roman"/>
          <w:b/>
          <w:color w:val="auto"/>
        </w:rPr>
      </w:pPr>
      <w:r w:rsidRPr="00F52A32">
        <w:rPr>
          <w:rFonts w:ascii="Times New Roman" w:hAnsi="Times New Roman" w:cs="Times New Roman"/>
          <w:b/>
          <w:color w:val="auto"/>
        </w:rPr>
        <w:t>Discussion</w:t>
      </w:r>
      <w:r w:rsidR="0084159F" w:rsidRPr="00F52A32">
        <w:rPr>
          <w:rFonts w:ascii="Times New Roman" w:hAnsi="Times New Roman" w:cs="Times New Roman"/>
          <w:b/>
          <w:color w:val="auto"/>
        </w:rPr>
        <w:t xml:space="preserve"> (under construction)</w:t>
      </w:r>
    </w:p>
    <w:p w14:paraId="7E456858" w14:textId="7A2DDBB6" w:rsidR="00C7705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The Wilson Cycle revisited</w:t>
      </w:r>
    </w:p>
    <w:p w14:paraId="2078406B"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4C52D312" w14:textId="77777777" w:rsidR="00516052" w:rsidRPr="00516052" w:rsidRDefault="00516052" w:rsidP="00516052"/>
    <w:p w14:paraId="47C101FD" w14:textId="59FE26A9" w:rsidR="005E7EBB" w:rsidRPr="00F52A32" w:rsidRDefault="005E7EBB" w:rsidP="00555DA1">
      <w:pPr>
        <w:spacing w:after="120" w:line="240" w:lineRule="auto"/>
        <w:jc w:val="both"/>
        <w:rPr>
          <w:rFonts w:ascii="Times New Roman" w:hAnsi="Times New Roman" w:cs="Times New Roman"/>
        </w:rPr>
      </w:pPr>
      <w:r w:rsidRPr="00F52A32">
        <w:rPr>
          <w:rFonts w:ascii="Times New Roman" w:hAnsi="Times New Roman" w:cs="Times New Roman"/>
        </w:rPr>
        <w:t>Major peculiarities in the CNAR, such as the Greenland-Iceland-Faroe Ridge, the Iceland melt anomaly, the overlapping spreading centres, the majority of magmatic products and the Jan Mayen microplate have formed in the area where the proposed fossil subduction zone would have been dissected by the North Atlantic rift</w:t>
      </w:r>
      <w:r w:rsidRPr="00F52A32">
        <w:rPr>
          <w:rFonts w:ascii="Times New Roman" w:hAnsi="Times New Roman" w:cs="Times New Roman"/>
        </w:rPr>
        <w:fldChar w:fldCharType="begin"/>
      </w:r>
      <w:r w:rsidR="00CA3FA1">
        <w:rPr>
          <w:rFonts w:ascii="Times New Roman" w:hAnsi="Times New Roman" w:cs="Times New Roman"/>
        </w:rPr>
        <w:instrText xml:space="preserve"> ADDIN ZOTERO_ITEM CSL_CITATION {"citationID":"a1o6g799gsi","properties":{"formattedCitation":"(Schiffer et al., 2015b)","plainCitation":"(Schiffer et al., 2015b)"},"citationItems":[{"id":809,"uris":["http://zotero.org/users/1298112/items/TCR8J38V"],"uri":["http://zotero.org/users/1298112/items/TCR8J38V"],"itemData":{"id":809,"type":"article-journal","title":"A sub-crustal piercing point for North Atlantic reconstructions and tectonic implications","container-title":"Geology","page":"1087-1090","volume":"43","issue":"12","source":"geology.geoscienceworld.org","abstract":"Plate tectonic reconstructions are usually constrained by the correlation of lineaments of surface geology and crustal structures. This procedure is, however, largely dependent on and complicated by assumptions on crustal structure and thinning and the identification of the continent-ocean transition. We identify two geophysically and geometrically similar upper mantle structures in the North Atlantic and suggest that these represent remnants of the same Caledonian collision event. The identification of this structural lineament provides a sub-crustal piercing point and hence a novel opportunity to tie plate tectonic reconstructions. Further, this structure coincides with the location of some major tectonic events of the North Atlantic post-orogenic evolution such as the occurrence of the Iceland Melt Anomaly and the separation of the Jan Mayen microcontinent. We suggest that this inherited orogenic structure played a major role in the control of North Atlantic tectonic processes.","DOI":"10.1130/G37245.1","ISSN":"0091-7613, 1943-2682","journalAbbreviation":"Geology","language":"en","author":[{"family":"Schiffer","given":"Christian"},{"family":"Stephenson","given":"Randell A."},{"family":"Petersen","given":"Kenni D."},{"family":"Nielsen","given":"Søren B."},{"family":"Jacobsen","given":"Bo H."},{"family":"Balling","given":"Niels"},{"family":"Macdonald","given":"David I. M."}],"issued":{"date-parts":[["2015",12,1]]}}}],"schema":"https://github.com/citation-style-language/schema/raw/master/csl-citation.json"} </w:instrText>
      </w:r>
      <w:r w:rsidRPr="00F52A32">
        <w:rPr>
          <w:rFonts w:ascii="Times New Roman" w:hAnsi="Times New Roman" w:cs="Times New Roman"/>
        </w:rPr>
        <w:fldChar w:fldCharType="separate"/>
      </w:r>
      <w:r w:rsidR="00CA3FA1" w:rsidRPr="00CA3FA1">
        <w:rPr>
          <w:rFonts w:ascii="Times New Roman" w:hAnsi="Times New Roman" w:cs="Times New Roman"/>
        </w:rPr>
        <w:t>(Schiffer et al., 2015b)</w:t>
      </w:r>
      <w:r w:rsidRPr="00F52A32">
        <w:rPr>
          <w:rFonts w:ascii="Times New Roman" w:hAnsi="Times New Roman" w:cs="Times New Roman"/>
        </w:rPr>
        <w:fldChar w:fldCharType="end"/>
      </w:r>
      <w:r w:rsidRPr="00F52A32">
        <w:rPr>
          <w:rFonts w:ascii="Times New Roman" w:hAnsi="Times New Roman" w:cs="Times New Roman"/>
        </w:rPr>
        <w:t xml:space="preserve"> (Fig. 1D). This conjunction of anomalies implies that the FL-CF fossil subduction zone has had a crucial effect on the geodynamic evolution of the North Atlantic and especially the formation of these specific structural elements (GIFR, JM, IMA). Numerical modelling shows that this structure forms a weakness in the lithosphere that can focus continental breakup and, together with thick, warm crust, is able to produce excess magmatism </w:t>
      </w:r>
      <w:r w:rsidRPr="00F52A32">
        <w:rPr>
          <w:rFonts w:ascii="Times New Roman" w:hAnsi="Times New Roman" w:cs="Times New Roman"/>
        </w:rPr>
        <w:fldChar w:fldCharType="begin"/>
      </w:r>
      <w:r w:rsidR="00A2561E">
        <w:rPr>
          <w:rFonts w:ascii="Times New Roman" w:hAnsi="Times New Roman" w:cs="Times New Roman"/>
        </w:rPr>
        <w:instrText xml:space="preserve"> ADDIN ZOTERO_ITEM CSL_CITATION {"citationID":"a2mbbrptls8","properties":{"formattedCitation":"(Petersen and Schiffer, 2016)","plainCitation":"(Petersen and Schiffer, 2016)"},"citationItems":[{"id":1184,"uris":["http://zotero.org/users/1298112/items/JEQQJGUZ"],"uri":["http://zotero.org/users/1298112/items/JEQQJGUZ"],"itemData":{"id":1184,"type":"article-journal","title":"Wilson cycle passive margins: Control of orogenic inheritance on continental breakup","container-title":"Gondwana Research","page":"131-144","volume":"39","source":"ScienceDirect","abstract":"Rifts and passive margins often develop along old suture zones where colliding continents merged during earlier phases of the Wilson cycle. For example, the North Atlantic formed after continental break-up along sutures formed during the Caledonian and Variscan orogenies. Even though such tectonic inheritance is generally appreciated, causative physical mechanisms that affect the localization and evolution of rifts and passive margins are not well understood.\n\nWe use thermo-mechanical modeling to assess the role of orogenic structures during rifting and continental breakup. Such inherited structures include: 1) Thickened crust, 2) eclogitized oceanic crust emplaced in the mantle lithosphere, and 3) mantle wedge of hydrated peridotite (serpentinite).\n\nOur models indicate that the presence of inherited structures not only defines the location of rifting upon extension, but also imposes a control on their structural and magmatic evolution. For example, rifts developing in thin initial crust can preserve large amounts of orogenic serpentinite. This facilitates rapid continental breakup, exhumation of hydrated mantle prior to the onset of magmatism. On the contrary, rifts in thicker crust develop more focused thinning in the mantle lithosphere rather than in the crust, and continental breakup is therefore preceded by magmatism. This implies that whether passive margins become magma-poor or magma-rich, respectively, is a function of pre-rift orogenic properties.\n\nThe models show that structures of orogenic eclogite and hydrated mantle are partially preserved during rifting and are emplaced either at the base of the thinned crust or within the lithospheric mantle as dipping structures. The former provides an alternative interpretation of numerous observations of ‘lower crustal bodies’ which are often regarded as igneous bodies. The latter is consistent with dipping sub-Moho reflectors often observed in passive margins.","DOI":"10.1016/j.gr.2016.06.012","ISSN":"1342-937X","shortTitle":"Wilson cycle passive margins","journalAbbreviation":"Gondwana Research","author":[{"family":"Petersen","given":"Kenni D."},{"family":"Schiffer","given":"Christian"}],"issued":{"date-parts":[["2016",11]]}}}],"schema":"https://github.com/citation-style-language/schema/raw/master/csl-citation.json"} </w:instrText>
      </w:r>
      <w:r w:rsidRPr="00F52A32">
        <w:rPr>
          <w:rFonts w:ascii="Times New Roman" w:hAnsi="Times New Roman" w:cs="Times New Roman"/>
        </w:rPr>
        <w:fldChar w:fldCharType="separate"/>
      </w:r>
      <w:r w:rsidR="00A2561E" w:rsidRPr="00A2561E">
        <w:rPr>
          <w:rFonts w:ascii="Times New Roman" w:hAnsi="Times New Roman" w:cs="Times New Roman"/>
        </w:rPr>
        <w:t>(Petersen and Schiffer, 2016)</w:t>
      </w:r>
      <w:r w:rsidRPr="00F52A32">
        <w:rPr>
          <w:rFonts w:ascii="Times New Roman" w:hAnsi="Times New Roman" w:cs="Times New Roman"/>
        </w:rPr>
        <w:fldChar w:fldCharType="end"/>
      </w:r>
      <w:r w:rsidRPr="00F52A32">
        <w:rPr>
          <w:rFonts w:ascii="Times New Roman" w:hAnsi="Times New Roman" w:cs="Times New Roman"/>
        </w:rPr>
        <w:t xml:space="preserve">. This inhomogeneity could also represent the lithospheric weakness the North Atlantic rift axis exploited during the separation of the JM from Greenland upon a major change in plate motions </w:t>
      </w:r>
      <w:r w:rsidRPr="00F52A32">
        <w:rPr>
          <w:rFonts w:ascii="Times New Roman" w:hAnsi="Times New Roman" w:cs="Times New Roman"/>
        </w:rPr>
        <w:lastRenderedPageBreak/>
        <w:fldChar w:fldCharType="begin"/>
      </w:r>
      <w:r w:rsidRPr="00F52A32">
        <w:rPr>
          <w:rFonts w:ascii="Times New Roman" w:hAnsi="Times New Roman" w:cs="Times New Roman"/>
        </w:rPr>
        <w:instrText xml:space="preserve"> ADDIN ZOTERO_ITEM CSL_CITATION {"citationID":"a19vau70rcu","properties":{"formattedCitation":"(Schiffer et al., in press)","plainCitation":"(Schiffer et al., in press)"},"citationItems":[{"id":1567,"uris":["http://zotero.org/users/1298112/items/9XGHXZ3D"],"uri":["http://zotero.org/users/1298112/items/9XGHXZ3D"],"itemData":{"id":1567,"type":"article-journal","title":"The Jan Mayen Microplate Complex and the Wilson Cycle","container-title":"Geological Society Special Publication","DOI":"10.1144/SP470.2","author":[{"family":"Schiffer","given":"Christian"},{"family":"Peace","given":"Alexander"},{"family":"Phethean","given":"Jordan"},{"family":"Gernigon","given":"Laurent"},{"family":"McCaffrey","given":"Ken"},{"family":"Petersen","given":"Kenni D."},{"family":"Foulger","given":"Gillian R."}],"issued":{"literal":"in press"}}}],"schema":"https://github.com/citation-style-language/schema/raw/master/csl-citation.json"} </w:instrText>
      </w:r>
      <w:r w:rsidRPr="00F52A32">
        <w:rPr>
          <w:rFonts w:ascii="Times New Roman" w:hAnsi="Times New Roman" w:cs="Times New Roman"/>
        </w:rPr>
        <w:fldChar w:fldCharType="separate"/>
      </w:r>
      <w:r w:rsidR="00CA3FA1" w:rsidRPr="00CA3FA1">
        <w:rPr>
          <w:rFonts w:ascii="Times New Roman" w:hAnsi="Times New Roman" w:cs="Times New Roman"/>
        </w:rPr>
        <w:t>(Schiffer et al., in press)</w:t>
      </w:r>
      <w:r w:rsidRPr="00F52A32">
        <w:rPr>
          <w:rFonts w:ascii="Times New Roman" w:hAnsi="Times New Roman" w:cs="Times New Roman"/>
        </w:rPr>
        <w:fldChar w:fldCharType="end"/>
      </w:r>
      <w:r w:rsidRPr="00F52A32">
        <w:rPr>
          <w:rFonts w:ascii="Times New Roman" w:hAnsi="Times New Roman" w:cs="Times New Roman"/>
        </w:rPr>
        <w:t xml:space="preserve">. This model predicts that subducted oceanic or lower continental crust and possibly water is entrained in the upper mantle, which are good candidates to enhance magmatism upon breakup. </w:t>
      </w:r>
    </w:p>
    <w:p w14:paraId="527610DD" w14:textId="77777777" w:rsidR="005E7EBB" w:rsidRPr="00F52A32" w:rsidRDefault="005E7EBB" w:rsidP="00555DA1">
      <w:pPr>
        <w:spacing w:line="240" w:lineRule="auto"/>
        <w:jc w:val="both"/>
        <w:rPr>
          <w:rFonts w:ascii="Times New Roman" w:hAnsi="Times New Roman" w:cs="Times New Roman"/>
        </w:rPr>
      </w:pPr>
    </w:p>
    <w:p w14:paraId="1671D2D7"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How important is reactivation for the NA.</w:t>
      </w:r>
    </w:p>
    <w:p w14:paraId="27B252CE"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Where does it and where does it not work (map)</w:t>
      </w:r>
    </w:p>
    <w:p w14:paraId="7F1F745C"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What are the geological/geodynamic prerequisites</w:t>
      </w:r>
    </w:p>
    <w:p w14:paraId="74BFF138" w14:textId="77777777" w:rsidR="00C77052" w:rsidRPr="00F52A3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 xml:space="preserve">Wider applications (is the NA typical for continental breakup? Can </w:t>
      </w:r>
      <w:r w:rsidR="00B12A84" w:rsidRPr="00F52A32">
        <w:rPr>
          <w:rFonts w:ascii="Times New Roman" w:hAnsi="Times New Roman" w:cs="Times New Roman"/>
          <w:b/>
          <w:color w:val="auto"/>
        </w:rPr>
        <w:t>it</w:t>
      </w:r>
      <w:r w:rsidRPr="00F52A32">
        <w:rPr>
          <w:rFonts w:ascii="Times New Roman" w:hAnsi="Times New Roman" w:cs="Times New Roman"/>
          <w:b/>
          <w:color w:val="auto"/>
        </w:rPr>
        <w:t xml:space="preserve"> be used as a template)</w:t>
      </w:r>
    </w:p>
    <w:p w14:paraId="0295DEAB" w14:textId="74CE3B86" w:rsidR="00C77052" w:rsidRDefault="00111314" w:rsidP="00555DA1">
      <w:pPr>
        <w:pStyle w:val="Heading2"/>
        <w:spacing w:line="240" w:lineRule="auto"/>
        <w:jc w:val="both"/>
        <w:rPr>
          <w:rFonts w:ascii="Times New Roman" w:hAnsi="Times New Roman" w:cs="Times New Roman"/>
          <w:b/>
          <w:color w:val="auto"/>
        </w:rPr>
      </w:pPr>
      <w:r w:rsidRPr="00F52A32">
        <w:rPr>
          <w:rFonts w:ascii="Times New Roman" w:hAnsi="Times New Roman" w:cs="Times New Roman"/>
          <w:b/>
          <w:color w:val="auto"/>
        </w:rPr>
        <w:t>Future directions (</w:t>
      </w:r>
      <w:r w:rsidR="002020E5" w:rsidRPr="00F52A32">
        <w:rPr>
          <w:rFonts w:ascii="Times New Roman" w:hAnsi="Times New Roman" w:cs="Times New Roman"/>
          <w:b/>
          <w:color w:val="auto"/>
        </w:rPr>
        <w:t>Bob, Ken</w:t>
      </w:r>
      <w:r w:rsidRPr="00F52A32">
        <w:rPr>
          <w:rFonts w:ascii="Times New Roman" w:hAnsi="Times New Roman" w:cs="Times New Roman"/>
          <w:b/>
          <w:color w:val="auto"/>
        </w:rPr>
        <w:t>)</w:t>
      </w:r>
    </w:p>
    <w:p w14:paraId="037B87C8" w14:textId="77777777" w:rsidR="00516052" w:rsidRPr="00516052" w:rsidRDefault="00516052" w:rsidP="00516052">
      <w:pPr>
        <w:spacing w:after="120" w:line="240" w:lineRule="auto"/>
        <w:jc w:val="both"/>
        <w:rPr>
          <w:rFonts w:ascii="Times New Roman" w:hAnsi="Times New Roman" w:cs="Times New Roman"/>
          <w:bCs/>
          <w:i/>
        </w:rPr>
      </w:pPr>
      <w:r w:rsidRPr="00516052">
        <w:rPr>
          <w:rFonts w:ascii="Times New Roman" w:hAnsi="Times New Roman" w:cs="Times New Roman"/>
          <w:bCs/>
          <w:i/>
        </w:rPr>
        <w:t>10/11/2017 CS</w:t>
      </w:r>
    </w:p>
    <w:p w14:paraId="405E7A02" w14:textId="77777777" w:rsidR="00516052" w:rsidRPr="00516052" w:rsidRDefault="00516052" w:rsidP="00516052"/>
    <w:p w14:paraId="4A8BFA32" w14:textId="77777777" w:rsidR="002020E5" w:rsidRPr="00F52A32" w:rsidRDefault="002020E5" w:rsidP="00555DA1">
      <w:pPr>
        <w:spacing w:line="240" w:lineRule="auto"/>
        <w:jc w:val="both"/>
        <w:rPr>
          <w:rFonts w:ascii="Times New Roman" w:hAnsi="Times New Roman" w:cs="Times New Roman"/>
        </w:rPr>
      </w:pPr>
    </w:p>
    <w:p w14:paraId="770A3338" w14:textId="77777777" w:rsidR="002020E5" w:rsidRPr="00F52A32" w:rsidRDefault="002020E5" w:rsidP="00555DA1">
      <w:pPr>
        <w:spacing w:line="240" w:lineRule="auto"/>
        <w:jc w:val="both"/>
        <w:rPr>
          <w:rFonts w:ascii="Times New Roman" w:hAnsi="Times New Roman" w:cs="Times New Roman"/>
        </w:rPr>
      </w:pPr>
    </w:p>
    <w:p w14:paraId="5D5BE121" w14:textId="77777777" w:rsidR="002020E5" w:rsidRPr="00F52A32" w:rsidRDefault="002020E5" w:rsidP="00555DA1">
      <w:pPr>
        <w:spacing w:line="240" w:lineRule="auto"/>
        <w:jc w:val="both"/>
        <w:rPr>
          <w:rFonts w:ascii="Times New Roman" w:hAnsi="Times New Roman" w:cs="Times New Roman"/>
        </w:rPr>
      </w:pPr>
      <w:r w:rsidRPr="00F52A32">
        <w:rPr>
          <w:rFonts w:ascii="Times New Roman" w:hAnsi="Times New Roman" w:cs="Times New Roman"/>
          <w:noProof/>
        </w:rPr>
        <w:drawing>
          <wp:inline distT="0" distB="0" distL="0" distR="0" wp14:anchorId="79E83FC4" wp14:editId="5DE3337E">
            <wp:extent cx="2796579" cy="2137558"/>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801636" cy="2141423"/>
                    </a:xfrm>
                    <a:prstGeom prst="rect">
                      <a:avLst/>
                    </a:prstGeom>
                  </pic:spPr>
                </pic:pic>
              </a:graphicData>
            </a:graphic>
          </wp:inline>
        </w:drawing>
      </w:r>
    </w:p>
    <w:p w14:paraId="28D89D82" w14:textId="77777777" w:rsidR="002020E5" w:rsidRPr="00F52A32" w:rsidRDefault="002020E5" w:rsidP="00555DA1">
      <w:pPr>
        <w:spacing w:line="240" w:lineRule="auto"/>
        <w:jc w:val="both"/>
        <w:rPr>
          <w:rFonts w:ascii="Times New Roman" w:hAnsi="Times New Roman" w:cs="Times New Roman"/>
        </w:rPr>
      </w:pPr>
      <w:r w:rsidRPr="00F52A32">
        <w:rPr>
          <w:rFonts w:ascii="Times New Roman" w:hAnsi="Times New Roman" w:cs="Times New Roman"/>
          <w:noProof/>
        </w:rPr>
        <w:drawing>
          <wp:inline distT="0" distB="0" distL="0" distR="0" wp14:anchorId="703B5B30" wp14:editId="3026284A">
            <wp:extent cx="2410691" cy="2213053"/>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11521" cy="2213815"/>
                    </a:xfrm>
                    <a:prstGeom prst="rect">
                      <a:avLst/>
                    </a:prstGeom>
                    <a:noFill/>
                    <a:ln>
                      <a:noFill/>
                    </a:ln>
                  </pic:spPr>
                </pic:pic>
              </a:graphicData>
            </a:graphic>
          </wp:inline>
        </w:drawing>
      </w:r>
      <w:r w:rsidRPr="00F52A32">
        <w:rPr>
          <w:rFonts w:ascii="Times New Roman" w:hAnsi="Times New Roman" w:cs="Times New Roman"/>
        </w:rPr>
        <w:t>Imber et al. (unpublished)</w:t>
      </w:r>
    </w:p>
    <w:p w14:paraId="191F5AFF" w14:textId="77777777" w:rsidR="002020E5" w:rsidRPr="00F52A32" w:rsidRDefault="002020E5" w:rsidP="00555DA1">
      <w:pPr>
        <w:spacing w:line="240" w:lineRule="auto"/>
        <w:jc w:val="both"/>
        <w:rPr>
          <w:rFonts w:ascii="Times New Roman" w:hAnsi="Times New Roman" w:cs="Times New Roman"/>
        </w:rPr>
      </w:pPr>
    </w:p>
    <w:p w14:paraId="62F2A926"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 xml:space="preserve">Global dataset from extensional basins worldwide (n= 27) </w:t>
      </w:r>
    </w:p>
    <w:p w14:paraId="124FFFB5" w14:textId="77777777" w:rsidR="002020E5" w:rsidRPr="00F52A32" w:rsidRDefault="002020E5" w:rsidP="00555DA1">
      <w:pPr>
        <w:pStyle w:val="Default"/>
        <w:jc w:val="both"/>
        <w:rPr>
          <w:rFonts w:ascii="Times New Roman" w:hAnsi="Times New Roman" w:cs="Times New Roman"/>
          <w:color w:val="auto"/>
          <w:sz w:val="24"/>
          <w:szCs w:val="24"/>
        </w:rPr>
      </w:pPr>
    </w:p>
    <w:p w14:paraId="2211819F"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Constrained onset of rift climax using:</w:t>
      </w:r>
    </w:p>
    <w:p w14:paraId="14A67373" w14:textId="77777777" w:rsidR="002020E5" w:rsidRPr="00F52A32" w:rsidRDefault="002020E5" w:rsidP="00555DA1">
      <w:pPr>
        <w:pStyle w:val="Default"/>
        <w:numPr>
          <w:ilvl w:val="0"/>
          <w:numId w:val="12"/>
        </w:numPr>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Tectonic subsidence curves</w:t>
      </w:r>
    </w:p>
    <w:p w14:paraId="50A7CF94" w14:textId="77777777" w:rsidR="002020E5" w:rsidRPr="00F52A32" w:rsidRDefault="002020E5" w:rsidP="00555DA1">
      <w:pPr>
        <w:pStyle w:val="Default"/>
        <w:numPr>
          <w:ilvl w:val="0"/>
          <w:numId w:val="12"/>
        </w:numPr>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t>Displacement rates on basin-bounding faults</w:t>
      </w:r>
    </w:p>
    <w:p w14:paraId="50D34193" w14:textId="77777777" w:rsidR="002020E5" w:rsidRPr="00F52A32" w:rsidRDefault="002020E5" w:rsidP="00555DA1">
      <w:pPr>
        <w:pStyle w:val="Default"/>
        <w:numPr>
          <w:ilvl w:val="0"/>
          <w:numId w:val="12"/>
        </w:numPr>
        <w:jc w:val="both"/>
        <w:rPr>
          <w:rFonts w:ascii="Times New Roman" w:hAnsi="Times New Roman" w:cs="Times New Roman"/>
          <w:color w:val="auto"/>
          <w:sz w:val="24"/>
          <w:szCs w:val="24"/>
        </w:rPr>
      </w:pPr>
      <w:r w:rsidRPr="00F52A32">
        <w:rPr>
          <w:rFonts w:ascii="Times New Roman" w:hAnsi="Times New Roman" w:cs="Times New Roman"/>
          <w:b w:val="0"/>
          <w:bCs w:val="0"/>
          <w:color w:val="auto"/>
          <w:sz w:val="24"/>
          <w:szCs w:val="24"/>
        </w:rPr>
        <w:lastRenderedPageBreak/>
        <w:t>Direct observation of fault linkage</w:t>
      </w:r>
    </w:p>
    <w:p w14:paraId="538771F4" w14:textId="77777777" w:rsidR="002020E5" w:rsidRPr="00F52A32" w:rsidRDefault="002020E5" w:rsidP="00555DA1">
      <w:pPr>
        <w:spacing w:line="240" w:lineRule="auto"/>
        <w:jc w:val="both"/>
        <w:rPr>
          <w:rFonts w:ascii="Times New Roman" w:hAnsi="Times New Roman" w:cs="Times New Roman"/>
        </w:rPr>
      </w:pPr>
    </w:p>
    <w:p w14:paraId="0E2B7768" w14:textId="77777777" w:rsidR="002020E5" w:rsidRPr="00F52A32" w:rsidRDefault="002020E5" w:rsidP="00555DA1">
      <w:pPr>
        <w:spacing w:line="240" w:lineRule="auto"/>
        <w:jc w:val="both"/>
        <w:rPr>
          <w:rFonts w:ascii="Times New Roman" w:hAnsi="Times New Roman" w:cs="Times New Roman"/>
        </w:rPr>
      </w:pPr>
      <w:r w:rsidRPr="00F52A32">
        <w:rPr>
          <w:rFonts w:ascii="Times New Roman" w:hAnsi="Times New Roman" w:cs="Times New Roman"/>
          <w:noProof/>
        </w:rPr>
        <w:drawing>
          <wp:inline distT="0" distB="0" distL="0" distR="0" wp14:anchorId="42E46F6E" wp14:editId="5093B2EA">
            <wp:extent cx="3040083" cy="3053556"/>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41774" cy="3055254"/>
                    </a:xfrm>
                    <a:prstGeom prst="rect">
                      <a:avLst/>
                    </a:prstGeom>
                  </pic:spPr>
                </pic:pic>
              </a:graphicData>
            </a:graphic>
          </wp:inline>
        </w:drawing>
      </w:r>
    </w:p>
    <w:p w14:paraId="34909B7C"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color w:val="auto"/>
          <w:sz w:val="24"/>
          <w:szCs w:val="24"/>
        </w:rPr>
        <w:t>Where rift faults reactivate basement structures:</w:t>
      </w:r>
    </w:p>
    <w:p w14:paraId="2AA9C18F"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i/>
          <w:iCs/>
          <w:color w:val="auto"/>
          <w:sz w:val="24"/>
          <w:szCs w:val="24"/>
        </w:rPr>
        <w:t xml:space="preserve">Mean duration of RI phase    </w:t>
      </w:r>
      <w:r w:rsidRPr="00F52A32">
        <w:rPr>
          <w:rFonts w:ascii="Times New Roman" w:hAnsi="Times New Roman" w:cs="Times New Roman"/>
          <w:b w:val="0"/>
          <w:bCs w:val="0"/>
          <w:i/>
          <w:iCs/>
          <w:color w:val="auto"/>
          <w:sz w:val="24"/>
          <w:szCs w:val="24"/>
          <w:u w:val="single"/>
        </w:rPr>
        <w:t>2.9 Myr</w:t>
      </w:r>
    </w:p>
    <w:p w14:paraId="4D7358CD" w14:textId="77777777" w:rsidR="002020E5" w:rsidRPr="00F52A32" w:rsidRDefault="002020E5" w:rsidP="00555DA1">
      <w:pPr>
        <w:pStyle w:val="Default"/>
        <w:jc w:val="both"/>
        <w:rPr>
          <w:rFonts w:ascii="Times New Roman" w:hAnsi="Times New Roman" w:cs="Times New Roman"/>
          <w:color w:val="auto"/>
          <w:sz w:val="24"/>
          <w:szCs w:val="24"/>
        </w:rPr>
      </w:pPr>
    </w:p>
    <w:p w14:paraId="5D227FBF"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color w:val="auto"/>
          <w:sz w:val="24"/>
          <w:szCs w:val="24"/>
        </w:rPr>
        <w:t xml:space="preserve">Where rift faults cross-cut/ do not reactivate basement structures: </w:t>
      </w:r>
    </w:p>
    <w:p w14:paraId="0F8BA2F9"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i/>
          <w:iCs/>
          <w:color w:val="auto"/>
          <w:sz w:val="24"/>
          <w:szCs w:val="24"/>
        </w:rPr>
        <w:t xml:space="preserve">Mean duration of RI phase </w:t>
      </w:r>
    </w:p>
    <w:p w14:paraId="7AF7E319"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b w:val="0"/>
          <w:bCs w:val="0"/>
          <w:i/>
          <w:iCs/>
          <w:color w:val="auto"/>
          <w:sz w:val="24"/>
          <w:szCs w:val="24"/>
          <w:u w:val="single"/>
        </w:rPr>
        <w:t>8.8 Myr</w:t>
      </w:r>
    </w:p>
    <w:p w14:paraId="12D04293" w14:textId="77777777" w:rsidR="002020E5" w:rsidRPr="00F52A32" w:rsidRDefault="002020E5" w:rsidP="00555DA1">
      <w:pPr>
        <w:pStyle w:val="Default"/>
        <w:jc w:val="both"/>
        <w:rPr>
          <w:rFonts w:ascii="Times New Roman" w:hAnsi="Times New Roman" w:cs="Times New Roman"/>
          <w:color w:val="auto"/>
          <w:sz w:val="24"/>
          <w:szCs w:val="24"/>
        </w:rPr>
      </w:pPr>
    </w:p>
    <w:p w14:paraId="5A96CB0E" w14:textId="77777777" w:rsidR="002020E5" w:rsidRPr="00F52A32" w:rsidRDefault="002020E5" w:rsidP="00555DA1">
      <w:pPr>
        <w:pStyle w:val="Default"/>
        <w:jc w:val="both"/>
        <w:rPr>
          <w:rFonts w:ascii="Times New Roman" w:hAnsi="Times New Roman" w:cs="Times New Roman"/>
          <w:color w:val="auto"/>
          <w:sz w:val="24"/>
          <w:szCs w:val="24"/>
        </w:rPr>
      </w:pPr>
      <w:r w:rsidRPr="00F52A32">
        <w:rPr>
          <w:rFonts w:ascii="Times New Roman" w:hAnsi="Times New Roman" w:cs="Times New Roman"/>
          <w:color w:val="auto"/>
          <w:sz w:val="24"/>
          <w:szCs w:val="24"/>
        </w:rPr>
        <w:t>Consistent with basement structures acting as “stress guides” leading to strain localisation?</w:t>
      </w:r>
    </w:p>
    <w:p w14:paraId="65F8C721" w14:textId="77777777" w:rsidR="002020E5" w:rsidRPr="00F52A32" w:rsidRDefault="002020E5" w:rsidP="00555DA1">
      <w:pPr>
        <w:spacing w:line="240" w:lineRule="auto"/>
        <w:jc w:val="both"/>
        <w:rPr>
          <w:rFonts w:ascii="Times New Roman" w:hAnsi="Times New Roman" w:cs="Times New Roman"/>
        </w:rPr>
      </w:pPr>
    </w:p>
    <w:p w14:paraId="13FC1E2C" w14:textId="77777777" w:rsidR="001C598F" w:rsidRPr="00F52A32" w:rsidRDefault="001C598F" w:rsidP="00555DA1">
      <w:pPr>
        <w:spacing w:line="240" w:lineRule="auto"/>
        <w:jc w:val="both"/>
        <w:rPr>
          <w:rFonts w:ascii="Times New Roman" w:hAnsi="Times New Roman" w:cs="Times New Roman"/>
        </w:rPr>
      </w:pPr>
    </w:p>
    <w:p w14:paraId="37D4EC5F" w14:textId="1269B859" w:rsidR="006A42FC" w:rsidRPr="00F52A32" w:rsidRDefault="006A42FC" w:rsidP="00555DA1">
      <w:pPr>
        <w:spacing w:line="240" w:lineRule="auto"/>
        <w:jc w:val="both"/>
        <w:rPr>
          <w:rFonts w:ascii="Times New Roman" w:hAnsi="Times New Roman" w:cs="Times New Roman"/>
        </w:rPr>
      </w:pPr>
    </w:p>
    <w:p w14:paraId="7E7CBE7E" w14:textId="77777777" w:rsidR="001C598F" w:rsidRPr="00F52A32" w:rsidRDefault="001C598F" w:rsidP="00555DA1">
      <w:pPr>
        <w:spacing w:line="240" w:lineRule="auto"/>
        <w:jc w:val="both"/>
        <w:rPr>
          <w:rFonts w:ascii="Times New Roman" w:hAnsi="Times New Roman" w:cs="Times New Roman"/>
        </w:rPr>
      </w:pPr>
    </w:p>
    <w:p w14:paraId="12A4DAA4" w14:textId="77777777" w:rsidR="000C1A93" w:rsidRPr="00F52A32" w:rsidRDefault="000C1A93" w:rsidP="00555DA1">
      <w:pPr>
        <w:spacing w:line="240" w:lineRule="auto"/>
        <w:jc w:val="both"/>
        <w:rPr>
          <w:rFonts w:ascii="Times New Roman" w:hAnsi="Times New Roman" w:cs="Times New Roman"/>
        </w:rPr>
      </w:pPr>
    </w:p>
    <w:p w14:paraId="59648A96" w14:textId="77777777" w:rsidR="005F5ED4" w:rsidRPr="00F52A32" w:rsidRDefault="005F5ED4" w:rsidP="00555DA1">
      <w:pPr>
        <w:spacing w:line="240" w:lineRule="auto"/>
        <w:jc w:val="both"/>
        <w:rPr>
          <w:rFonts w:ascii="Times New Roman" w:hAnsi="Times New Roman" w:cs="Times New Roman"/>
        </w:rPr>
      </w:pPr>
    </w:p>
    <w:p w14:paraId="01258180" w14:textId="77777777" w:rsidR="005F5ED4" w:rsidRPr="00F52A32" w:rsidRDefault="005F5ED4" w:rsidP="00555DA1">
      <w:pPr>
        <w:spacing w:line="240" w:lineRule="auto"/>
        <w:jc w:val="both"/>
        <w:rPr>
          <w:rFonts w:ascii="Times New Roman" w:hAnsi="Times New Roman" w:cs="Times New Roman"/>
          <w:b/>
        </w:rPr>
      </w:pPr>
      <w:r w:rsidRPr="00F52A32">
        <w:rPr>
          <w:rFonts w:ascii="Times New Roman" w:hAnsi="Times New Roman" w:cs="Times New Roman"/>
          <w:b/>
        </w:rPr>
        <w:t>References</w:t>
      </w:r>
    </w:p>
    <w:p w14:paraId="52336C05" w14:textId="77777777" w:rsidR="002A6194" w:rsidRDefault="005F5ED4" w:rsidP="002A6194">
      <w:pPr>
        <w:pStyle w:val="Bibliography"/>
      </w:pPr>
      <w:r w:rsidRPr="00F52A32">
        <w:rPr>
          <w:lang w:val="da-DK"/>
        </w:rPr>
        <w:fldChar w:fldCharType="begin"/>
      </w:r>
      <w:r w:rsidR="00B20004">
        <w:instrText xml:space="preserve"> ADDIN ZOTERO_BIBL {"custom":[]} CSL_BIBLIOGRAPHY </w:instrText>
      </w:r>
      <w:r w:rsidRPr="00F52A32">
        <w:rPr>
          <w:lang w:val="da-DK"/>
        </w:rPr>
        <w:fldChar w:fldCharType="separate"/>
      </w:r>
      <w:r w:rsidR="002A6194">
        <w:t>Abdelmalak, M.M., Geoffroy, L., Angelier, J., Bonin, B., Callot, J.P., Gélard, J.P., Aubourg, C., 2012. Stress fields acting during lithosphere breakup above a melting mantle: A case example in West Greenland. Tectonophysics, Crustal Stresses, Fractures, and Fault Zones: The Legacy of Jacques Angelier 581, 132–143. https://doi.org/10.1016/j.tecto.2011.11.020</w:t>
      </w:r>
    </w:p>
    <w:p w14:paraId="19C3D4FC" w14:textId="77777777" w:rsidR="002A6194" w:rsidRDefault="002A6194" w:rsidP="002A6194">
      <w:pPr>
        <w:pStyle w:val="Bibliography"/>
      </w:pPr>
      <w:r w:rsidRPr="002A6194">
        <w:rPr>
          <w:lang w:val="de-DE"/>
        </w:rPr>
        <w:t xml:space="preserve">Abera, R., Wijk, J. van, Axen, G., 2016. </w:t>
      </w:r>
      <w:r>
        <w:t>Formation of continental fragments: The Tamayo Bank, Gulf of California, Mexico. Geology 44, 595–598. https://doi.org/10.1130/G38123.1</w:t>
      </w:r>
    </w:p>
    <w:p w14:paraId="08CE80DF" w14:textId="77777777" w:rsidR="002A6194" w:rsidRDefault="002A6194" w:rsidP="002A6194">
      <w:pPr>
        <w:pStyle w:val="Bibliography"/>
      </w:pPr>
      <w:r>
        <w:t>Abramovitz, T., Thybo, H., 2000. Seismic images of Caledonian, lithosphere-scale collision structures in the southeastern North Sea along Mona Lisa Profile 2. Tectonophysics 317, 27–54. https://doi.org/10.1016/S0040-1951(99)00266-8</w:t>
      </w:r>
    </w:p>
    <w:p w14:paraId="75329CC3" w14:textId="77777777" w:rsidR="002A6194" w:rsidRPr="002A6194" w:rsidRDefault="002A6194" w:rsidP="002A6194">
      <w:pPr>
        <w:pStyle w:val="Bibliography"/>
        <w:rPr>
          <w:lang w:val="de-DE"/>
        </w:rPr>
      </w:pPr>
      <w:r>
        <w:lastRenderedPageBreak/>
        <w:t xml:space="preserve">Alsulami, S., Paton, D.A., Cornwell, D.G., 2015. Tectonic variation and structural evolution of the West Greenland continental margin. </w:t>
      </w:r>
      <w:r w:rsidRPr="002A6194">
        <w:rPr>
          <w:lang w:val="de-DE"/>
        </w:rPr>
        <w:t>AAPG Bull. 99, 1689–1711.</w:t>
      </w:r>
    </w:p>
    <w:p w14:paraId="31B4D60F" w14:textId="77777777" w:rsidR="002A6194" w:rsidRDefault="002A6194" w:rsidP="002A6194">
      <w:pPr>
        <w:pStyle w:val="Bibliography"/>
      </w:pPr>
      <w:r w:rsidRPr="002A6194">
        <w:rPr>
          <w:lang w:val="de-DE"/>
        </w:rPr>
        <w:t xml:space="preserve">Altenbernd, T., Jokat, W., Heyde, I., Damm, V., 2016. </w:t>
      </w:r>
      <w:r>
        <w:t>Insights into the crustal structure of the transition between Nares Strait and Baffin Bay. Tectonophysics 691, 31–47.</w:t>
      </w:r>
    </w:p>
    <w:p w14:paraId="0184C29D" w14:textId="77777777" w:rsidR="002A6194" w:rsidRDefault="002A6194" w:rsidP="002A6194">
      <w:pPr>
        <w:pStyle w:val="Bibliography"/>
      </w:pPr>
      <w:r>
        <w:t>Altenbernd, T., Jokat, W., Heyde, I., Damm, V., 2015. Geophysical evidence for the extent of crustal types and the type of margin along a profile in the northeastern Baffin Bay. J. Geophys. Res. Solid Earth 120, 2015JB012307. https://doi.org/10.1002/2015JB012307</w:t>
      </w:r>
    </w:p>
    <w:p w14:paraId="5D2AA73F" w14:textId="77777777" w:rsidR="002A6194" w:rsidRDefault="002A6194" w:rsidP="002A6194">
      <w:pPr>
        <w:pStyle w:val="Bibliography"/>
      </w:pPr>
      <w:r>
        <w:t>Altenbernd, T., Jokat, W., Heyde, I., Damm, V., 2014. A crustal model for northern Melville Bay, Baffin Bay. J. Geophys. Res. Solid Earth 119, 8610–8632.</w:t>
      </w:r>
    </w:p>
    <w:p w14:paraId="485F0E27" w14:textId="77777777" w:rsidR="002A6194" w:rsidRDefault="002A6194" w:rsidP="002A6194">
      <w:pPr>
        <w:pStyle w:val="Bibliography"/>
      </w:pPr>
      <w:r>
        <w:t>Andersen, T.B., 1998. Extensional tectonics in the Caledonides of southern Norway, an overview. Tectonophysics 285, 333–351.</w:t>
      </w:r>
    </w:p>
    <w:p w14:paraId="01AED38D" w14:textId="77777777" w:rsidR="002A6194" w:rsidRDefault="002A6194" w:rsidP="002A6194">
      <w:pPr>
        <w:pStyle w:val="Bibliography"/>
      </w:pPr>
      <w:r>
        <w:t>Andersen, T.B., Jamtveit, B., Dewey, J.F., Swensson, E., 1991. Subduction and eduction of continental crust: major mechanisms during continent-continent collision and orogenic extensional collapse, a model based on the south Norwegian Caledonides. Terra Nova 3, 303–310. https://doi.org/10.1111/j.1365-3121.1991.tb00148.x</w:t>
      </w:r>
    </w:p>
    <w:p w14:paraId="2AF6727C" w14:textId="77777777" w:rsidR="002A6194" w:rsidRDefault="002A6194" w:rsidP="002A6194">
      <w:pPr>
        <w:pStyle w:val="Bibliography"/>
      </w:pPr>
      <w:r>
        <w:t>Andréasson, P.G., Gee, D.G., Whitehouse, M.J., Schöberg, H., 2003. Subduction-flip during Iapetus Ocean closure and Baltica–Laurentia collision, Scandinavian Caledonides. Terra Nova 15, 362–369. https://doi.org/10.1046/j.1365-3121.2003.00486.x</w:t>
      </w:r>
    </w:p>
    <w:p w14:paraId="4B92C39C" w14:textId="77777777" w:rsidR="002A6194" w:rsidRDefault="002A6194" w:rsidP="002A6194">
      <w:pPr>
        <w:pStyle w:val="Bibliography"/>
      </w:pPr>
      <w:r>
        <w:t>Asimow, P.D., Langmuir, C.H., 2003. The importance of water to oceanic mantle melting regimes. Nature 421, 815–820. https://doi.org/10.1038/nature01429</w:t>
      </w:r>
    </w:p>
    <w:p w14:paraId="586709DE" w14:textId="77777777" w:rsidR="002A6194" w:rsidRDefault="002A6194" w:rsidP="002A6194">
      <w:pPr>
        <w:pStyle w:val="Bibliography"/>
      </w:pPr>
      <w:r>
        <w:t>Audet, P., Bürgmann, R., 2011. Dominant role of tectonic inheritance in supercontinent cycles. Nat. Geosci. 4, 184–187. https://doi.org/10.1038/ngeo1080</w:t>
      </w:r>
    </w:p>
    <w:p w14:paraId="03F26D75" w14:textId="77777777" w:rsidR="002A6194" w:rsidRPr="002A6194" w:rsidRDefault="002A6194" w:rsidP="002A6194">
      <w:pPr>
        <w:pStyle w:val="Bibliography"/>
        <w:rPr>
          <w:lang w:val="de-DE"/>
        </w:rPr>
      </w:pPr>
      <w:r>
        <w:t xml:space="preserve">Augland, L.E., Andresen, A., Corfu, F., 2010. Age, structural setting, and exhumation of the Liverpool Land eclogite terrane, East Greenland Caledonides. </w:t>
      </w:r>
      <w:r w:rsidRPr="002A6194">
        <w:rPr>
          <w:lang w:val="de-DE"/>
        </w:rPr>
        <w:t>Lithosphere 2, 267–286. https://doi.org/10.1130/L75.1</w:t>
      </w:r>
    </w:p>
    <w:p w14:paraId="065DD2E3" w14:textId="77777777" w:rsidR="002A6194" w:rsidRPr="002A6194" w:rsidRDefault="002A6194" w:rsidP="002A6194">
      <w:pPr>
        <w:pStyle w:val="Bibliography"/>
        <w:rPr>
          <w:lang w:val="de-DE"/>
        </w:rPr>
      </w:pPr>
      <w:r w:rsidRPr="002A6194">
        <w:rPr>
          <w:lang w:val="de-DE"/>
        </w:rPr>
        <w:t>Auzende, J.M., Beuzart, P., Bonnin, J., Olivet, J.L., Sichler, B., Unternehr, P., 1980. Mode de dislocation des continents lors des stades initiaux d’ouverture. 8éme La Réun. Sci. Terre Société Géologique Fr.</w:t>
      </w:r>
    </w:p>
    <w:p w14:paraId="586FF67A" w14:textId="77777777" w:rsidR="002A6194" w:rsidRDefault="002A6194" w:rsidP="002A6194">
      <w:pPr>
        <w:pStyle w:val="Bibliography"/>
      </w:pPr>
      <w:r w:rsidRPr="002A6194">
        <w:rPr>
          <w:lang w:val="de-DE"/>
        </w:rPr>
        <w:t xml:space="preserve">Balkwill, H.R., 1987. </w:t>
      </w:r>
      <w:r>
        <w:t>Labrador Basin: Structural and Stratigraphic Style 17–43.</w:t>
      </w:r>
    </w:p>
    <w:p w14:paraId="5A4F8002" w14:textId="77777777" w:rsidR="002A6194" w:rsidRDefault="002A6194" w:rsidP="002A6194">
      <w:pPr>
        <w:pStyle w:val="Bibliography"/>
      </w:pPr>
      <w:r>
        <w:t>Barruol, G., Bonnin, M., Pedersen, H., Bokelmann, G.H., Tiberi, C., 2011. Belt-parallel mantle flow beneath a halted continental collision: The Western Alps. Earth Planet. Sci. Lett. 302, 429–438.</w:t>
      </w:r>
    </w:p>
    <w:p w14:paraId="36EEB6D3" w14:textId="77777777" w:rsidR="002A6194" w:rsidRDefault="002A6194" w:rsidP="002A6194">
      <w:pPr>
        <w:pStyle w:val="Bibliography"/>
      </w:pPr>
      <w:r>
        <w:t>Barzangi, M., Dorman, J., 1969. World seismicity map of ESSA Coast and Geodetic Survey epicenter data for 1961-1967: Seismol. Soc. Am. Bull 59, 369–380.</w:t>
      </w:r>
    </w:p>
    <w:p w14:paraId="7EE89E48" w14:textId="77777777" w:rsidR="002A6194" w:rsidRDefault="002A6194" w:rsidP="002A6194">
      <w:pPr>
        <w:pStyle w:val="Bibliography"/>
      </w:pPr>
      <w:r>
        <w:t>Behn, M.D., Lin, J., 2000. Segmentation in gravity and magnetic anomalies along the U.S. East Coast passive margin: Implications for incipient structure of the oceanic lithosphere. J. Geophys. Res. Solid Earth 105, 25769–25790. https://doi.org/10.1029/2000JB900292</w:t>
      </w:r>
    </w:p>
    <w:p w14:paraId="3D0D23FF" w14:textId="77777777" w:rsidR="002A6194" w:rsidRDefault="002A6194" w:rsidP="002A6194">
      <w:pPr>
        <w:pStyle w:val="Bibliography"/>
      </w:pPr>
      <w:r>
        <w:t>Bellahsen, N., Leroy, S., Autin, J., Razin, P., d’Acremont, E., Sloan, H., Pik, R., Ahmed, A., Khanbari, K., 2013. Pre-existing oblique transfer zones and transfer/transform relationships in continental margins: New insights from the southeastern Gulf of Aden, Socotra Island, Yemen. Tectonophysics 607, 32–50. https://doi.org/10.1016/j.tecto.2013.07.036</w:t>
      </w:r>
    </w:p>
    <w:p w14:paraId="3C2AC095" w14:textId="77777777" w:rsidR="002A6194" w:rsidRDefault="002A6194" w:rsidP="002A6194">
      <w:pPr>
        <w:pStyle w:val="Bibliography"/>
      </w:pPr>
      <w:r>
        <w:t>Blischke, A., Gaina, C., Hopper, J.R., Péron-Pinvidic, G., Brandsdóttir, B., Guarnieri, P., Erlendsson, Ö., Gunnarsson, K., 2016. The Jan Mayen microcontinent: an update of its architecture, structural development and role during the transition from the Ægir Ridge to the mid-oceanic Kolbeinsey Ridge. NE Atl. Reg. Reappraisal Crustal Struct. Tectonostratigraphy Magmat. Evol.</w:t>
      </w:r>
    </w:p>
    <w:p w14:paraId="4F2AF0E4" w14:textId="77777777" w:rsidR="002A6194" w:rsidRDefault="002A6194" w:rsidP="002A6194">
      <w:pPr>
        <w:pStyle w:val="Bibliography"/>
      </w:pPr>
      <w:r>
        <w:t>Bott, M.H.P., 1988. A new look at the causes and consequences of the Icelandic hot-spot. Geol. Soc. Lond. Spec. Publ. 39, 15–23. https://doi.org/10.1144/GSL.SP.1988.039.01.03</w:t>
      </w:r>
    </w:p>
    <w:p w14:paraId="3D682FB9" w14:textId="77777777" w:rsidR="002A6194" w:rsidRDefault="002A6194" w:rsidP="002A6194">
      <w:pPr>
        <w:pStyle w:val="Bibliography"/>
      </w:pPr>
      <w:r>
        <w:t xml:space="preserve">Bott, M.H.P., 1983. The Crust Beneath the Iceland-Faeroe Ridge, in: Bott, M.H.P., Saxov, S., Talwani, M., Thiede, J. (Eds.), Structure and Development of the Greenland-Scotland Ridge: New </w:t>
      </w:r>
      <w:r>
        <w:lastRenderedPageBreak/>
        <w:t>Methods and Concepts. Springer US, Boston, MA, pp. 63–75. https://doi.org/10.1007/978-1-4613-3485-9_4</w:t>
      </w:r>
    </w:p>
    <w:p w14:paraId="60FB9E54" w14:textId="77777777" w:rsidR="002A6194" w:rsidRDefault="002A6194" w:rsidP="002A6194">
      <w:pPr>
        <w:pStyle w:val="Bibliography"/>
      </w:pPr>
      <w:r>
        <w:t>Bott, M.H.P., 1974. Deep Structure, Evolution and Origin of the Icelandic Transverse Ridge, in: Kristjansson, L. (Ed.), Geodynamics of Iceland and the North Atlantic Area, NATO Advanced Study Institutes Series. Springer Netherlands, pp. 33–47. https://doi.org/10.1007/978-94-010-2271-2_3</w:t>
      </w:r>
    </w:p>
    <w:p w14:paraId="2FF5D95A" w14:textId="77777777" w:rsidR="002A6194" w:rsidRDefault="002A6194" w:rsidP="002A6194">
      <w:pPr>
        <w:pStyle w:val="Bibliography"/>
      </w:pPr>
      <w:r>
        <w:t>Bowling, J.C., Harry, D.L., 2001. Geodynamic models of continental extension and the formation of non-volcanic rifted continental margins. Geol. Soc. Lond. Spec. Publ. 187, 511–536. https://doi.org/10.1144/GSL.SP.2001.187.01.25</w:t>
      </w:r>
    </w:p>
    <w:p w14:paraId="05A02D90" w14:textId="77777777" w:rsidR="002A6194" w:rsidRDefault="002A6194" w:rsidP="002A6194">
      <w:pPr>
        <w:pStyle w:val="Bibliography"/>
      </w:pPr>
      <w:r>
        <w:t>Brown, E.L., Lesher, C.E., 2014. North Atlantic magmatism controlled by temperature, mantle composition and buoyancy. Nat. Geosci. 7, 820–824. https://doi.org/10.1038/ngeo2264</w:t>
      </w:r>
    </w:p>
    <w:p w14:paraId="6D0094F2" w14:textId="77777777" w:rsidR="002A6194" w:rsidRPr="002A6194" w:rsidRDefault="002A6194" w:rsidP="002A6194">
      <w:pPr>
        <w:pStyle w:val="Bibliography"/>
        <w:rPr>
          <w:lang w:val="da-DK"/>
        </w:rPr>
      </w:pPr>
      <w:r>
        <w:t xml:space="preserve">Brueckner, H.K., 2006. Dunk, dunkless and re-dunk tectonics: A model for metamorphism, lack of metamorphism, and repeated metamorphism of HP/UHP terranes. </w:t>
      </w:r>
      <w:r w:rsidRPr="002A6194">
        <w:rPr>
          <w:lang w:val="da-DK"/>
        </w:rPr>
        <w:t>Int. Geol. Rev. 48, 978–995. https://doi.org/10.2747/0020-6814.48.11.978</w:t>
      </w:r>
    </w:p>
    <w:p w14:paraId="4A5F0B7D" w14:textId="77777777" w:rsidR="002A6194" w:rsidRDefault="002A6194" w:rsidP="002A6194">
      <w:pPr>
        <w:pStyle w:val="Bibliography"/>
      </w:pPr>
      <w:r w:rsidRPr="002A6194">
        <w:rPr>
          <w:lang w:val="da-DK"/>
        </w:rPr>
        <w:t xml:space="preserve">Brueckner, H.K., van Roermund, H.L.M., 2004. </w:t>
      </w:r>
      <w:r>
        <w:t>Dunk tectonics: A multiple subduction/eduction model for the evolution of the Scandinavian Caledonides. Tectonics 23, TC2004. https://doi.org/10.1029/2003TC001502</w:t>
      </w:r>
    </w:p>
    <w:p w14:paraId="3B4892C0" w14:textId="77777777" w:rsidR="002A6194" w:rsidRPr="002A6194" w:rsidRDefault="002A6194" w:rsidP="002A6194">
      <w:pPr>
        <w:pStyle w:val="Bibliography"/>
        <w:rPr>
          <w:lang w:val="da-DK"/>
        </w:rPr>
      </w:pPr>
      <w:r>
        <w:t xml:space="preserve">Brune, S., Heine, C., Pérez-Gussinyé, M., Sobolev, S.V., 2014. Rift migration explains continental margin asymmetry and crustal hyper-extension. </w:t>
      </w:r>
      <w:r w:rsidRPr="002A6194">
        <w:rPr>
          <w:lang w:val="da-DK"/>
        </w:rPr>
        <w:t>Nat. Commun. 5. https://doi.org/10.1038/ncomms5014</w:t>
      </w:r>
    </w:p>
    <w:p w14:paraId="6A32AF82" w14:textId="77777777" w:rsidR="002A6194" w:rsidRDefault="002A6194" w:rsidP="002A6194">
      <w:pPr>
        <w:pStyle w:val="Bibliography"/>
      </w:pPr>
      <w:r w:rsidRPr="002A6194">
        <w:rPr>
          <w:lang w:val="da-DK"/>
        </w:rPr>
        <w:t xml:space="preserve">Buiter, S.J.H., Torsvik, T.H., 2014. </w:t>
      </w:r>
      <w:r>
        <w:t>A review of Wilson Cycle plate margins: A role for mantle plumes in continental break-up along sutures? Gondwana Res. 26, 627–653. https://doi.org/10.1016/j.gr.2014.02.007</w:t>
      </w:r>
    </w:p>
    <w:p w14:paraId="3583ED50" w14:textId="77777777" w:rsidR="002A6194" w:rsidRDefault="002A6194" w:rsidP="002A6194">
      <w:pPr>
        <w:pStyle w:val="Bibliography"/>
      </w:pPr>
      <w:r>
        <w:t>Cawood, P.A., Strachan, R., Cutts, K., Kinny, P.D., Hand, M., Pisarevsky, S., 2010. Neoproterozoic orogeny along the margin of Rodinia: Valhalla orogen, North Atlantic. Geology 38, 99–102. https://doi.org/10.1130/G30450.1</w:t>
      </w:r>
    </w:p>
    <w:p w14:paraId="2133DCCC" w14:textId="77777777" w:rsidR="002A6194" w:rsidRDefault="002A6194" w:rsidP="002A6194">
      <w:pPr>
        <w:pStyle w:val="Bibliography"/>
      </w:pPr>
      <w:r>
        <w:t>Chalmers, J.A., Laursen, K.H., 1995. Labrador Sea: the extent of continental and oceanic crust and the timing of the onset of seafloor spreading. Mar. Pet. Geol. 12, 205–217. https://doi.org/10.1016/0264-8172(95)92840-S</w:t>
      </w:r>
    </w:p>
    <w:p w14:paraId="5DAA4391" w14:textId="77777777" w:rsidR="002A6194" w:rsidRDefault="002A6194" w:rsidP="002A6194">
      <w:pPr>
        <w:pStyle w:val="Bibliography"/>
      </w:pPr>
      <w:r>
        <w:t>Chalmers, J.A., Pulvertaft, T.C.R., 2001. Development of the continental margins of the Labrador Sea: a review. Geol. Soc. Lond. Spec. Publ. 187, 77–105. https://doi.org/10.1144/GSL.SP.2001.187.01.05</w:t>
      </w:r>
    </w:p>
    <w:p w14:paraId="67EEFA20" w14:textId="77777777" w:rsidR="002A6194" w:rsidRDefault="002A6194" w:rsidP="002A6194">
      <w:pPr>
        <w:pStyle w:val="Bibliography"/>
      </w:pPr>
      <w:r>
        <w:t>Chalmers, J.A., Pulvertaft, T.C.R., Marcussen, C., Pedersen, A.K., 1999. New insight into the structure of the Nuussuaq Basin, central West Greenland. Mar. Pet. Geol. 16, 197–224.</w:t>
      </w:r>
    </w:p>
    <w:p w14:paraId="55FE7F68" w14:textId="77777777" w:rsidR="002A6194" w:rsidRPr="005F09CF" w:rsidRDefault="002A6194" w:rsidP="002A6194">
      <w:pPr>
        <w:pStyle w:val="Bibliography"/>
        <w:rPr>
          <w:lang w:val="de-DE"/>
        </w:rPr>
      </w:pPr>
      <w:r>
        <w:t xml:space="preserve">Chattopadhyay, A., Chakra, M., 2013. Influence of pre-existing pervasive fabrics on fault patterns during orthogonal and oblique rifting: An experimental approach. </w:t>
      </w:r>
      <w:r w:rsidRPr="005F09CF">
        <w:rPr>
          <w:lang w:val="de-DE"/>
        </w:rPr>
        <w:t>Mar. Pet. Geol. 39, 74–91.</w:t>
      </w:r>
    </w:p>
    <w:p w14:paraId="1F6A9432" w14:textId="77777777" w:rsidR="002A6194" w:rsidRPr="005F09CF" w:rsidRDefault="002A6194" w:rsidP="002A6194">
      <w:pPr>
        <w:pStyle w:val="Bibliography"/>
        <w:rPr>
          <w:lang w:val="de-DE"/>
        </w:rPr>
      </w:pPr>
      <w:r w:rsidRPr="005F09CF">
        <w:rPr>
          <w:lang w:val="de-DE"/>
        </w:rPr>
        <w:t xml:space="preserve">Chenin, P., Manatschal, G., Lavier, L.L., Erratt, D., 2015a. </w:t>
      </w:r>
      <w:r>
        <w:t xml:space="preserve">Assessing the impact of orogenic inheritance on the architecture, timing and magmatic budget of the North Atlantic rift system: a mapping approach. </w:t>
      </w:r>
      <w:r w:rsidRPr="005F09CF">
        <w:rPr>
          <w:lang w:val="de-DE"/>
        </w:rPr>
        <w:t>J. Geol. Soc. 172, 711–720. https://doi.org/10.1144/jgs2014-139</w:t>
      </w:r>
    </w:p>
    <w:p w14:paraId="56C40CB7" w14:textId="77777777" w:rsidR="002A6194" w:rsidRDefault="002A6194" w:rsidP="002A6194">
      <w:pPr>
        <w:pStyle w:val="Bibliography"/>
      </w:pPr>
      <w:r w:rsidRPr="005F09CF">
        <w:rPr>
          <w:lang w:val="de-DE"/>
        </w:rPr>
        <w:t xml:space="preserve">Chenin, P., Manatschal, G., Lavier, L.L., Erratt, D., 2015b. </w:t>
      </w:r>
      <w:r>
        <w:t>Assessing the impact of orogenic inheritance on the architecture, timing and magmatic budget of the North Atlantic rift system: a mapping approach. J. Geol. Soc. 172, 711–720. https://doi.org/10.1144/jgs2014-139</w:t>
      </w:r>
    </w:p>
    <w:p w14:paraId="3A28BE6B" w14:textId="77777777" w:rsidR="002A6194" w:rsidRDefault="002A6194" w:rsidP="002A6194">
      <w:pPr>
        <w:pStyle w:val="Bibliography"/>
      </w:pPr>
      <w:r>
        <w:t>Christiansson, P., Faleide, J.I., Berge, A.M., 2000. Crustal structure in the northern North Sea: an integrated geophysical study. Geol. Soc. Lond. Spec. Publ. 167, 15–40. https://doi.org/10.1144/GSL.SP.2000.167.01.02</w:t>
      </w:r>
    </w:p>
    <w:p w14:paraId="481DE4F7" w14:textId="77777777" w:rsidR="002A6194" w:rsidRDefault="002A6194" w:rsidP="002A6194">
      <w:pPr>
        <w:pStyle w:val="Bibliography"/>
      </w:pPr>
      <w:r>
        <w:t>Cloetingh, S., Van Wees, J.D., Van der Beek, P.A., Spadini, G., 1995. Role of pre-rift rheology in kinematics of extensional basin formation: constraints from thermomechanical models of Mediterranean and intracratonic basins. Mar. Pet. Geol. 12, 793–807.</w:t>
      </w:r>
    </w:p>
    <w:p w14:paraId="3DE5A641" w14:textId="77777777" w:rsidR="002A6194" w:rsidRDefault="002A6194" w:rsidP="002A6194">
      <w:pPr>
        <w:pStyle w:val="Bibliography"/>
      </w:pPr>
      <w:r>
        <w:lastRenderedPageBreak/>
        <w:t>Collier, J.S., Sansom, V., Ishizuka, O., Taylor, R.N., Minshull, T.A., Whitmarsh, R.B., 2008. Age of Seychelles–India break-up. Earth Planet. Sci. Lett. 272, 264–277. https://doi.org/10.1016/j.epsl.2008.04.045</w:t>
      </w:r>
    </w:p>
    <w:p w14:paraId="2E27F33E" w14:textId="77777777" w:rsidR="002A6194" w:rsidRDefault="002A6194" w:rsidP="002A6194">
      <w:pPr>
        <w:pStyle w:val="Bibliography"/>
      </w:pPr>
      <w:r>
        <w:t>Corfu, F., Gasser, D., Chew, D.M., 2014. New Perspectives on the Caledonides of Scandinavia and Related Areas, Special Publications. Geological Society, London.</w:t>
      </w:r>
    </w:p>
    <w:p w14:paraId="4DAB4D04" w14:textId="77777777" w:rsidR="002A6194" w:rsidRDefault="002A6194" w:rsidP="002A6194">
      <w:pPr>
        <w:pStyle w:val="Bibliography"/>
      </w:pPr>
      <w:r>
        <w:t>Corti, G., Bonini, M., Sokoutis, D., Innocenti, F., Manetti, P., Cloetingh, S., Mulugeta, G., 2004. Continental rift architecture and patterns of magma migration: A dynamic analysis based on centrifuge models. Tectonics 23.</w:t>
      </w:r>
    </w:p>
    <w:p w14:paraId="3FB674D6" w14:textId="77777777" w:rsidR="002A6194" w:rsidRDefault="002A6194" w:rsidP="002A6194">
      <w:pPr>
        <w:pStyle w:val="Bibliography"/>
      </w:pPr>
      <w:r>
        <w:t>Corti, G., van Wijk, J., Cloetingh, S., Morley, C.K., 2007. Tectonic inheritance and continental rift architecture: Numerical and analogue models of the East African Rift system. Tectonics 26, TC6006. https://doi.org/10.1029/2006TC002086</w:t>
      </w:r>
    </w:p>
    <w:p w14:paraId="55ACFC2C" w14:textId="77777777" w:rsidR="002A6194" w:rsidRDefault="002A6194" w:rsidP="002A6194">
      <w:pPr>
        <w:pStyle w:val="Bibliography"/>
      </w:pPr>
      <w:r>
        <w:t>Dasgupta, R., Hirschmann, M.M., 2006. Melting in the Earth’s deep upper mantle caused by carbon dioxide. Nature 440, 659–662. https://doi.org/10.1038/nature04612</w:t>
      </w:r>
    </w:p>
    <w:p w14:paraId="68531A4B" w14:textId="77777777" w:rsidR="002A6194" w:rsidRDefault="002A6194" w:rsidP="002A6194">
      <w:pPr>
        <w:pStyle w:val="Bibliography"/>
      </w:pPr>
      <w:r>
        <w:t>de Castro, D.L., Bezerra, F.H.R., Sousa, M.O.L., Fuck, R.A., 2012. Influence of Neoproterozoic tectonic fabric on the origin of the Potiguar Basin, northeastern Brazil and its links with West Africa based on gravity and magnetic data. J. Geodyn. 54, 29–42. https://doi.org/10.1016/j.jog.2011.09.002</w:t>
      </w:r>
    </w:p>
    <w:p w14:paraId="5724A82E" w14:textId="77777777" w:rsidR="002A6194" w:rsidRDefault="002A6194" w:rsidP="002A6194">
      <w:pPr>
        <w:pStyle w:val="Bibliography"/>
      </w:pPr>
      <w:r>
        <w:t>Dewey, J., Spall, H., 1975. Pre-Mesozoic plate tectonics: How far back in Earth history can the Wilson Cycle be extended? Geology 3, 422–424. https://doi.org/10.1130/0091-7613(1975)3&lt;422:PPTHFB&gt;2.0.CO;2</w:t>
      </w:r>
    </w:p>
    <w:p w14:paraId="3454CCFF" w14:textId="77777777" w:rsidR="002A6194" w:rsidRDefault="002A6194" w:rsidP="002A6194">
      <w:pPr>
        <w:pStyle w:val="Bibliography"/>
      </w:pPr>
      <w:r>
        <w:t>Dewey, J.F., 2005. Orogeny can be very short. Proc. Natl. Acad. Sci. 102, 15286–15293. https://doi.org/10.1073/pnas.0505516102</w:t>
      </w:r>
    </w:p>
    <w:p w14:paraId="344915C6" w14:textId="77777777" w:rsidR="002A6194" w:rsidRDefault="002A6194" w:rsidP="002A6194">
      <w:pPr>
        <w:pStyle w:val="Bibliography"/>
      </w:pPr>
      <w:r>
        <w:t>Dewey, J.F., 1988. Extensional collapse of orogens. Tectonics 7, 1123–1139. https://doi.org/10.1029/TC007i006p01123</w:t>
      </w:r>
    </w:p>
    <w:p w14:paraId="72D51D2D" w14:textId="77777777" w:rsidR="002A6194" w:rsidRDefault="002A6194" w:rsidP="002A6194">
      <w:pPr>
        <w:pStyle w:val="Bibliography"/>
      </w:pPr>
      <w:r>
        <w:t>Dewey, J.F., Ryan, P.D., Andersen, T.B., 1993. Orogenic uplift and collapse, crustal thickness, fabrics and metamorphic phase changes: the role of eclogites. Geol. Soc. Lond. Spec. Publ. 76, 325–343. https://doi.org/10.1144/GSL.SP.1993.076.01.16</w:t>
      </w:r>
    </w:p>
    <w:p w14:paraId="74CD35CA" w14:textId="77777777" w:rsidR="002A6194" w:rsidRPr="005F09CF" w:rsidRDefault="002A6194" w:rsidP="002A6194">
      <w:pPr>
        <w:pStyle w:val="Bibliography"/>
        <w:rPr>
          <w:lang w:val="da-DK"/>
        </w:rPr>
      </w:pPr>
      <w:r>
        <w:t xml:space="preserve">Dewey, J.F., Strachan, R.A., 2003. Changing Silurian–Devonian relative plate motion in the Caledonides: sinistral transpression to sinistral transtension. </w:t>
      </w:r>
      <w:r w:rsidRPr="005F09CF">
        <w:rPr>
          <w:lang w:val="da-DK"/>
        </w:rPr>
        <w:t>J. Geol. Soc. 160, 219–229. https://doi.org/10.1144/0016-764902-085</w:t>
      </w:r>
    </w:p>
    <w:p w14:paraId="7F957CB1" w14:textId="77777777" w:rsidR="002A6194" w:rsidRDefault="002A6194" w:rsidP="002A6194">
      <w:pPr>
        <w:pStyle w:val="Bibliography"/>
      </w:pPr>
      <w:r w:rsidRPr="005F09CF">
        <w:rPr>
          <w:lang w:val="da-DK"/>
        </w:rPr>
        <w:t xml:space="preserve">Dietz, R.S., Holden, J.C., 1970. </w:t>
      </w:r>
      <w:r>
        <w:t>Reconstruction of Pangaea: Breakup and dispersion of continents, Permian to Present. J. Geophys. Res. 75, 4939–4956. https://doi.org/10.1029/JB075i026p04939</w:t>
      </w:r>
    </w:p>
    <w:p w14:paraId="24DD8B50" w14:textId="77777777" w:rsidR="002A6194" w:rsidRDefault="002A6194" w:rsidP="002A6194">
      <w:pPr>
        <w:pStyle w:val="Bibliography"/>
      </w:pPr>
      <w:r>
        <w:t>Dobrzhinetskaya, L.F., Eide, E.A., Larsen, R.B., Sturt, B.A., Trønnes, R.G., Smith, D.C., Taylor, W.R., Posukhova, T.V., 1995. Microdiamond in high-grade metamorphic rocks of the Western Gneiss region, Norway. Geology 23, 597–600. https://doi.org/10.1130/0091-7613(1995)023&lt;0597:MIHGMR&gt;2.3.CO;2</w:t>
      </w:r>
    </w:p>
    <w:p w14:paraId="62363D06" w14:textId="77777777" w:rsidR="002A6194" w:rsidRDefault="002A6194" w:rsidP="002A6194">
      <w:pPr>
        <w:pStyle w:val="Bibliography"/>
      </w:pPr>
      <w:r>
        <w:t>Doré, A.G., Lundin, E.R., Gibbons, A., Sømme, T.O., Tørudbakken, B.O., 2015a. Transform margins of the Arctic: a synthesis and re-evaluation. Geol. Soc. Lond. Spec. Publ. 431, SP431.8. https://doi.org/10.1144/SP431.8</w:t>
      </w:r>
    </w:p>
    <w:p w14:paraId="55CFFB86" w14:textId="77777777" w:rsidR="002A6194" w:rsidRDefault="002A6194" w:rsidP="002A6194">
      <w:pPr>
        <w:pStyle w:val="Bibliography"/>
      </w:pPr>
      <w:r>
        <w:t>Doré, A.G., Lundin, E.R., Gibbons, A., Sømme, T.O., Tørudbakken, B.O., 2015b. Transform margins of the Arctic: a synthesis and re-evaluation. Geol. Soc. Lond. Spec. Publ. 431, SP431.8. https://doi.org/10.1144/SP431.8</w:t>
      </w:r>
    </w:p>
    <w:p w14:paraId="26F1368C" w14:textId="77777777" w:rsidR="002A6194" w:rsidRDefault="002A6194" w:rsidP="002A6194">
      <w:pPr>
        <w:pStyle w:val="Bibliography"/>
      </w:pPr>
      <w:r>
        <w:t>Doré, A.G., Lundin, E.R., Jensen, L.N., Birkeland, Ø., Eliassen, P.E., Fichler, C., 1999. Principal tectonic events in the evolution of the northwest European Atlantic margin. Geol. Soc. Lond. Pet. Geol. Conf. Ser. 5, 41–61. https://doi.org/10.1144/0050041</w:t>
      </w:r>
    </w:p>
    <w:p w14:paraId="0EC65DCC" w14:textId="77777777" w:rsidR="002A6194" w:rsidRDefault="002A6194" w:rsidP="002A6194">
      <w:pPr>
        <w:pStyle w:val="Bibliography"/>
      </w:pPr>
      <w:r>
        <w:t>Doré, A.G., Lundin, E.R., Kusznir, N.J., Pascal, C., 2008. Potential mechanisms for the genesis of Cenozoic domal structures on the NE Atlantic margin: pros, cons and some new ideas. Geol. Soc. Lond. Spec. Publ. 306, 1–26. https://doi.org/10.1144/SP306.1</w:t>
      </w:r>
    </w:p>
    <w:p w14:paraId="6B0912C7" w14:textId="77777777" w:rsidR="002A6194" w:rsidRDefault="002A6194" w:rsidP="002A6194">
      <w:pPr>
        <w:pStyle w:val="Bibliography"/>
      </w:pPr>
      <w:r>
        <w:t>Døssing, A., 2011. Fylla Bank: structure and evolution of a normal-to-shear rifted margin in the northern Labrador Sea. Geophys. J. Int. 187, 655–676.</w:t>
      </w:r>
    </w:p>
    <w:p w14:paraId="56225AEC" w14:textId="77777777" w:rsidR="002A6194" w:rsidRPr="005F09CF" w:rsidRDefault="002A6194" w:rsidP="002A6194">
      <w:pPr>
        <w:pStyle w:val="Bibliography"/>
        <w:rPr>
          <w:lang w:val="de-DE"/>
        </w:rPr>
      </w:pPr>
      <w:r>
        <w:lastRenderedPageBreak/>
        <w:t xml:space="preserve">Dunlap, W.J., Fossen, H., 1998. Early Paleozoic orogenic collapse, tectonic stability, and late Paleozoic continental rifting revealed through thermochronology of K-feldspars, southern Norway. </w:t>
      </w:r>
      <w:r w:rsidRPr="005F09CF">
        <w:rPr>
          <w:lang w:val="de-DE"/>
        </w:rPr>
        <w:t>Tectonics 17, 604–620. https://doi.org/10.1029/98TC01603</w:t>
      </w:r>
    </w:p>
    <w:p w14:paraId="7F06E8AC" w14:textId="77777777" w:rsidR="002A6194" w:rsidRDefault="002A6194" w:rsidP="002A6194">
      <w:pPr>
        <w:pStyle w:val="Bibliography"/>
      </w:pPr>
      <w:r w:rsidRPr="005F09CF">
        <w:rPr>
          <w:lang w:val="de-DE"/>
        </w:rPr>
        <w:t xml:space="preserve">Duretz, T., Petri, B., Mohn, G., Schmalholz, S.M., Schenker, F.L., Müntener, O., 2016. </w:t>
      </w:r>
      <w:r>
        <w:t>The importance of structural softening for the evolution and architecture of passive margins. Sci. Rep. 6, 38704. https://doi.org/10.1038/srep38704</w:t>
      </w:r>
    </w:p>
    <w:p w14:paraId="4718FFA0" w14:textId="77777777" w:rsidR="002A6194" w:rsidRDefault="002A6194" w:rsidP="002A6194">
      <w:pPr>
        <w:pStyle w:val="Bibliography"/>
      </w:pPr>
      <w:r>
        <w:t>Ebbing, J., Lundin, E., Olesen, O., Hansen, E.K., 2006. The mid-Norwegian margin: a discussion of crustal lineaments, mafic intrusions, and remnants of the Caledonian root by 3D density modelling and structural interpretation. J. Geol. Soc. 163, 47–59. https://doi.org/10.1144/0016-764905-029</w:t>
      </w:r>
    </w:p>
    <w:p w14:paraId="251381C1" w14:textId="77777777" w:rsidR="002A6194" w:rsidRDefault="002A6194" w:rsidP="002A6194">
      <w:pPr>
        <w:pStyle w:val="Bibliography"/>
      </w:pPr>
      <w:r>
        <w:t>Eldholm, O., Grue, K., 1994. North Atlantic volcanic margins: Dimensions and production rates. J. Geophys. Res. Solid Earth 99, 2955–2968. https://doi.org/10.1029/93JB02879</w:t>
      </w:r>
    </w:p>
    <w:p w14:paraId="7865A0C7" w14:textId="77777777" w:rsidR="002A6194" w:rsidRDefault="002A6194" w:rsidP="002A6194">
      <w:pPr>
        <w:pStyle w:val="Bibliography"/>
      </w:pPr>
      <w:r>
        <w:t>Ellis, D., Stoker, M.S., 2014. The Faroe–Shetland Basin: a regional perspective from the Paleocene to the present day and its relationship to the opening of the North Atlantic Ocean. Geol. Soc. Lond. Spec. Publ. 397, SP397.1. https://doi.org/10.1144/SP397.1</w:t>
      </w:r>
    </w:p>
    <w:p w14:paraId="6DD5E00F" w14:textId="77777777" w:rsidR="002A6194" w:rsidRDefault="002A6194" w:rsidP="002A6194">
      <w:pPr>
        <w:pStyle w:val="Bibliography"/>
      </w:pPr>
      <w:r w:rsidRPr="005F09CF">
        <w:rPr>
          <w:lang w:val="da-DK"/>
        </w:rPr>
        <w:t xml:space="preserve">Engen, Ø., Faleide, J.I., Dyreng, T.K., 2008. </w:t>
      </w:r>
      <w:r>
        <w:t>Opening of the Fram Strait gateway: A review of plate tectonic constraints. Tectonophysics 450, 51–69. https://doi.org/10.1016/j.tecto.2008.01.002</w:t>
      </w:r>
    </w:p>
    <w:p w14:paraId="4101A3B3" w14:textId="77777777" w:rsidR="002A6194" w:rsidRDefault="002A6194" w:rsidP="002A6194">
      <w:pPr>
        <w:pStyle w:val="Bibliography"/>
      </w:pPr>
      <w:r>
        <w:t>Fedorova, T., Jacoby, W.R., Wallner, H., 2005. Crust–mantle transition and Moho model for Iceland and surroundings from seismic, topography, and gravity data. Tectonophysics 396, 119–140. https://doi.org/10.1016/j.tecto.2004.11.004</w:t>
      </w:r>
    </w:p>
    <w:p w14:paraId="76F1D46E" w14:textId="77777777" w:rsidR="002A6194" w:rsidRDefault="002A6194" w:rsidP="002A6194">
      <w:pPr>
        <w:pStyle w:val="Bibliography"/>
      </w:pPr>
      <w:r>
        <w:t>Fichler, C., Odinsen, T., Rueslåtten, H., Olesen, O., Vindstad, J.E., Wienecke, S., 2011a. Crustal inhomogeneities in the Northern North Sea from potential field modeling: Inherited structure and serpentinites? Tectonophysics 510, 172–185. https://doi.org/10.1016/j.tecto.2011.06.026</w:t>
      </w:r>
    </w:p>
    <w:p w14:paraId="366F67F6" w14:textId="77777777" w:rsidR="002A6194" w:rsidRDefault="002A6194" w:rsidP="002A6194">
      <w:pPr>
        <w:pStyle w:val="Bibliography"/>
      </w:pPr>
      <w:r>
        <w:t>Fichler, C., Odinsen, T., Rueslåtten, H., Olesen, O., Vindstad, J.E., Wienecke, S., 2011b. Crustal inhomogeneities in the Northern North Sea from potential field modeling: Inherited structure and serpentinites? Tectonophysics 510, 172–185. https://doi.org/10.1016/j.tecto.2011.06.026</w:t>
      </w:r>
    </w:p>
    <w:p w14:paraId="6AF426B3" w14:textId="77777777" w:rsidR="002A6194" w:rsidRDefault="002A6194" w:rsidP="002A6194">
      <w:pPr>
        <w:pStyle w:val="Bibliography"/>
      </w:pPr>
      <w:r>
        <w:t>Fichler, C., Rundhovde, E., Olesen, O., Sæther, B.M., Rueslåtten, H., Lundin, E., Doré, A.G., 1999. Regional tectonic interpretation of image enhanced gravity and magnetic data covering the mid-Norwegian shelf and adjacent mainland. Tectonophysics 306, 183–197. https://doi.org/10.1016/S0040-1951(99)00057-8</w:t>
      </w:r>
    </w:p>
    <w:p w14:paraId="337D952B" w14:textId="77777777" w:rsidR="002A6194" w:rsidRDefault="002A6194" w:rsidP="002A6194">
      <w:pPr>
        <w:pStyle w:val="Bibliography"/>
      </w:pPr>
      <w:r>
        <w:t>Foley, S.F., 1989. Emplacement features of lamprophyre and carbonatitic lamprophyre dykes at Aillik Bay, Labrador. Geol. Mag. 126, 29–42. https://doi.org/10.1017/S0016756800006129</w:t>
      </w:r>
    </w:p>
    <w:p w14:paraId="73D05B13" w14:textId="77777777" w:rsidR="002A6194" w:rsidRDefault="002A6194" w:rsidP="002A6194">
      <w:pPr>
        <w:pStyle w:val="Bibliography"/>
      </w:pPr>
      <w:r>
        <w:t>Fossen, H., 2010. Extensional tectonics in the North Atlantic Caledonides: a regional view. Geol. Soc. Lond. Spec. Publ. 335, 767–793. https://doi.org/10.1144/SP335.31</w:t>
      </w:r>
    </w:p>
    <w:p w14:paraId="1B42DA8C" w14:textId="77777777" w:rsidR="002A6194" w:rsidRDefault="002A6194" w:rsidP="002A6194">
      <w:pPr>
        <w:pStyle w:val="Bibliography"/>
      </w:pPr>
      <w:r>
        <w:t>Fossen, H., 2000. Extensional tectonics in the Caledonides: Synorogenic or postorogenic? Tectonics 19, 213–224.</w:t>
      </w:r>
    </w:p>
    <w:p w14:paraId="6EC6DD09" w14:textId="77777777" w:rsidR="002A6194" w:rsidRDefault="002A6194" w:rsidP="002A6194">
      <w:pPr>
        <w:pStyle w:val="Bibliography"/>
      </w:pPr>
      <w:r>
        <w:t>Foulger, G.R., 2006. Older crust underlies Iceland. Geophys. J. Int. 165, 672–676. https://doi.org/10.1111/j.1365-246X.2006.02941.x</w:t>
      </w:r>
    </w:p>
    <w:p w14:paraId="5E1A9A9A" w14:textId="77777777" w:rsidR="002A6194" w:rsidRDefault="002A6194" w:rsidP="002A6194">
      <w:pPr>
        <w:pStyle w:val="Bibliography"/>
      </w:pPr>
      <w:r>
        <w:t>Foulger, G.R., Anderson, D.L., 2005. A cool model for the Iceland hotspot. J. Volcanol. Geotherm. Res. 141, 1–22. https://doi.org/10.1016/j.jvolgeores.2004.10.007</w:t>
      </w:r>
    </w:p>
    <w:p w14:paraId="3DA9FB5C" w14:textId="77777777" w:rsidR="002A6194" w:rsidRDefault="002A6194" w:rsidP="002A6194">
      <w:pPr>
        <w:pStyle w:val="Bibliography"/>
      </w:pPr>
      <w:r>
        <w:t>Foulger, G.R., Du, Z., Julian, B.R., 2003. Icelandic-type crust. Geophys. J. Int. 155, 567–590. https://doi.org/10.1046/j.1365-246X.2003.02056.x</w:t>
      </w:r>
    </w:p>
    <w:p w14:paraId="3D1CC41A" w14:textId="77777777" w:rsidR="002A6194" w:rsidRDefault="002A6194" w:rsidP="002A6194">
      <w:pPr>
        <w:pStyle w:val="Bibliography"/>
      </w:pPr>
      <w:r>
        <w:t>Foulger, G.R., Natland, J.H., Anderson, D.L., 2005. A source for Icelandic magmas in remelted Iapetus crust. J. Volcanol. Geotherm. Res. 141, 23–44. https://doi.org/10.1016/j.jvolgeores.2004.10.006</w:t>
      </w:r>
    </w:p>
    <w:p w14:paraId="139BDE75" w14:textId="77777777" w:rsidR="002A6194" w:rsidRPr="005F09CF" w:rsidRDefault="002A6194" w:rsidP="002A6194">
      <w:pPr>
        <w:pStyle w:val="Bibliography"/>
        <w:rPr>
          <w:lang w:val="da-DK"/>
        </w:rPr>
      </w:pPr>
      <w:r>
        <w:t xml:space="preserve">Franke, D., 2013. Rifting, lithosphere breakup and volcanism: Comparison of magma-poor and volcanic rifted margins. </w:t>
      </w:r>
      <w:r w:rsidRPr="005F09CF">
        <w:rPr>
          <w:lang w:val="da-DK"/>
        </w:rPr>
        <w:t>Mar. Pet. Geol. 43, 63–87. https://doi.org/10.1016/j.marpetgeo.2012.11.003</w:t>
      </w:r>
    </w:p>
    <w:p w14:paraId="5DB1ED24" w14:textId="77777777" w:rsidR="002A6194" w:rsidRDefault="002A6194" w:rsidP="002A6194">
      <w:pPr>
        <w:pStyle w:val="Bibliography"/>
      </w:pPr>
      <w:r w:rsidRPr="005F09CF">
        <w:rPr>
          <w:lang w:val="da-DK"/>
        </w:rPr>
        <w:lastRenderedPageBreak/>
        <w:t xml:space="preserve">Frizon de Lamotte, D., Fourdan, B., Leleu, S., Leparmentier, F., de Clarens, P., 2015. </w:t>
      </w:r>
      <w:r>
        <w:t>Style of rifting and the stages of Pangea breakup. Tectonics 34, 2014TC003760. https://doi.org/10.1002/2014TC003760</w:t>
      </w:r>
    </w:p>
    <w:p w14:paraId="0DE37897" w14:textId="77777777" w:rsidR="002A6194" w:rsidRDefault="002A6194" w:rsidP="002A6194">
      <w:pPr>
        <w:pStyle w:val="Bibliography"/>
      </w:pPr>
      <w:r w:rsidRPr="005F09CF">
        <w:rPr>
          <w:lang w:val="de-DE"/>
        </w:rPr>
        <w:t xml:space="preserve">Funck, T., Erlendsson, Ö., Geissler, W.H., Gradmann, S., Kimbell, G.S., McDermott, K., Petersen, U.K., 2016a. </w:t>
      </w:r>
      <w:r>
        <w:t>A review of the NE Atlantic conjugate margins based on seismic refraction data. Geol. Soc. Lond. Spec. Publ. 447, SP447.9. https://doi.org/10.1144/SP447.9</w:t>
      </w:r>
    </w:p>
    <w:p w14:paraId="6A95EBA8" w14:textId="77777777" w:rsidR="002A6194" w:rsidRDefault="002A6194" w:rsidP="002A6194">
      <w:pPr>
        <w:pStyle w:val="Bibliography"/>
      </w:pPr>
      <w:r w:rsidRPr="005F09CF">
        <w:rPr>
          <w:lang w:val="de-DE"/>
        </w:rPr>
        <w:t xml:space="preserve">Funck, T., Geissler, W.H., Kimbell, G.S., Gradmann, S., Erlendsson, Ö., McDermott, K., Petersen, U.K., 2016b. </w:t>
      </w:r>
      <w:r>
        <w:t>Moho and basement depth in the NE Atlantic Ocean based on seismic refraction data and receiver functions. Geol. Soc. Lond. Spec. Publ. 447, SP447.1. https://doi.org/10.1144/SP447.1</w:t>
      </w:r>
    </w:p>
    <w:p w14:paraId="147E6BB8" w14:textId="77777777" w:rsidR="002A6194" w:rsidRDefault="002A6194" w:rsidP="002A6194">
      <w:pPr>
        <w:pStyle w:val="Bibliography"/>
      </w:pPr>
      <w:r>
        <w:t>Funck, T., Jackson, H.R., Louden, K.E., Klingelhofer, F., 2007a. Seismic study of the transform-rifted margin in Davis Strait between Baffin Island (Canada) and Greenland: What happens when a plume meets a transform. J. Geophys. Res. Solid Earth 112, B04402. https://doi.org/10.1029/2006JB004308</w:t>
      </w:r>
    </w:p>
    <w:p w14:paraId="50F72398" w14:textId="77777777" w:rsidR="002A6194" w:rsidRDefault="002A6194" w:rsidP="002A6194">
      <w:pPr>
        <w:pStyle w:val="Bibliography"/>
      </w:pPr>
      <w:r>
        <w:t>Funck, T., Jackson, H.R., Louden, K.E., Klingelhöfer, F., 2007b. Seismic study of the transform-rifted margin in Davis Strait between Baffin Island (Canada) and Greenland: What happens when a plume meets a transform. J. Geophys. Res. Solid Earth 112, B04402. https://doi.org/10.1029/2006JB004308</w:t>
      </w:r>
    </w:p>
    <w:p w14:paraId="341D6F70" w14:textId="77777777" w:rsidR="002A6194" w:rsidRDefault="002A6194" w:rsidP="002A6194">
      <w:pPr>
        <w:pStyle w:val="Bibliography"/>
      </w:pPr>
      <w:r>
        <w:t>Gaina, C., Gernigon, L., Ball, P., 2009. Palaeocene–Recent plate boundaries in the NE Atlantic and the formation of the Jan Mayen microcontinent. J. Geol. Soc. 166, 601–616. https://doi.org/10.1144/0016-76492008-112</w:t>
      </w:r>
    </w:p>
    <w:p w14:paraId="6848E0C5" w14:textId="77777777" w:rsidR="002A6194" w:rsidRDefault="002A6194" w:rsidP="002A6194">
      <w:pPr>
        <w:pStyle w:val="Bibliography"/>
      </w:pPr>
      <w:r>
        <w:t>Gaina, C., Müller, R.D., Brown, B.J., Ishihara, T., 2003. Microcontinent formation around Australia. Geol. Soc. Am. Spec. Pap. 372, 405–416. https://doi.org/10.1130/0-8137-2372-8.405</w:t>
      </w:r>
    </w:p>
    <w:p w14:paraId="4EE3D18A" w14:textId="77777777" w:rsidR="002A6194" w:rsidRDefault="002A6194" w:rsidP="002A6194">
      <w:pPr>
        <w:pStyle w:val="Bibliography"/>
      </w:pPr>
      <w:r>
        <w:t>Gasser, D., 2013. The Caledonides of Greenland, Svalbard and other Arctic areas: status of research and open questions. Geol. Soc. Lond. Spec. Publ. 390, 93–129. https://doi.org/10.1144/SP390.17</w:t>
      </w:r>
    </w:p>
    <w:p w14:paraId="14EA6B29" w14:textId="77777777" w:rsidR="002A6194" w:rsidRDefault="002A6194" w:rsidP="002A6194">
      <w:pPr>
        <w:pStyle w:val="Bibliography"/>
      </w:pPr>
      <w:r>
        <w:t>Gee, D.G., Fossen, H., Henriksen, N., Higgins, A.K., 2008. From the early Paleozoic platforms of Baltica and Laurentia to the Caledonide orogen of Scandinavia and Greenland, in: Episodes. Episodes.</w:t>
      </w:r>
    </w:p>
    <w:p w14:paraId="001DB713" w14:textId="77777777" w:rsidR="002A6194" w:rsidRDefault="002A6194" w:rsidP="002A6194">
      <w:pPr>
        <w:pStyle w:val="Bibliography"/>
      </w:pPr>
      <w:r>
        <w:t>Geoffroy, L., Burov, E.B., Werner, P., 2015. Volcanic passive margins: another way to break up continents. Sci. Rep. 5, 14828. https://doi.org/10.1038/srep14828</w:t>
      </w:r>
    </w:p>
    <w:p w14:paraId="0F0509B4" w14:textId="77777777" w:rsidR="002A6194" w:rsidRDefault="002A6194" w:rsidP="002A6194">
      <w:pPr>
        <w:pStyle w:val="Bibliography"/>
      </w:pPr>
      <w:r>
        <w:t>Geoffroy, L., Callot, J.-P., Scaillet, S., Skuce, A., Gélard, J.P., Ravilly, M., Angelier, J., Bonin, B., Cayet, C., Perrot, K., 2001. Southeast Baffin volcanic margin and the North American-Greenland plate separation. Tectonics 20, 566–584.</w:t>
      </w:r>
    </w:p>
    <w:p w14:paraId="4F5201E7" w14:textId="77777777" w:rsidR="002A6194" w:rsidRDefault="002A6194" w:rsidP="002A6194">
      <w:pPr>
        <w:pStyle w:val="Bibliography"/>
      </w:pPr>
      <w:r>
        <w:t>Gernigon, L., Blischke, A., Nasuti, A., Sand, M., 2015. Conjugate volcanic rifted margins, sea-floor spreading and microcontinent: Insights from new high-resolution aeromagnetic surveys in the Norway Basin. Tectonics 2014TC003717. https://doi.org/10.1002/2014TC003717</w:t>
      </w:r>
    </w:p>
    <w:p w14:paraId="181FD604" w14:textId="77777777" w:rsidR="002A6194" w:rsidRDefault="002A6194" w:rsidP="002A6194">
      <w:pPr>
        <w:pStyle w:val="Bibliography"/>
      </w:pPr>
      <w:r>
        <w:t>Gernigon, L., Gaina, C., Olesen, O., Ball, P.J., Péron-Pinvidic, G., Yamasaki, T., 2012. The Norway Basin revisited: From continental breakup to spreading ridge extinction. Mar. Pet. Geol. 35, 1–19. https://doi.org/10.1016/j.marpetgeo.2012.02.015</w:t>
      </w:r>
    </w:p>
    <w:p w14:paraId="18620E01" w14:textId="77777777" w:rsidR="002A6194" w:rsidRDefault="002A6194" w:rsidP="002A6194">
      <w:pPr>
        <w:pStyle w:val="Bibliography"/>
      </w:pPr>
      <w:r>
        <w:t>Gernigon, L., Lucazeau, F., Brigaud, F., Ringenbach, J.-C., Planke, S., Le Gall, B., 2006. A moderate melting model for the Vøring margin (Norway) based on structural observations and a thermo-kinematical modelling: Implication for the meaning of the lower crustal bodies. Tectonophysics 412, 255–278. https://doi.org/10.1016/j.tecto.2005.10.038</w:t>
      </w:r>
    </w:p>
    <w:p w14:paraId="04BFF8D6" w14:textId="77777777" w:rsidR="002A6194" w:rsidRDefault="002A6194" w:rsidP="002A6194">
      <w:pPr>
        <w:pStyle w:val="Bibliography"/>
      </w:pPr>
      <w:r>
        <w:t>Gernigon, L., Ringenbach, J.-C., Planke, S., Le Gall, B., 2004a. Deep structures and breakup along volcanic rifted margins: insights from integrated studies along the outer Vøring Basin (Norway). Mar. Pet. Geol. 21, 363–372. https://doi.org/10.1016/j.marpetgeo.2004.01.005</w:t>
      </w:r>
    </w:p>
    <w:p w14:paraId="53B9CD42" w14:textId="77777777" w:rsidR="002A6194" w:rsidRDefault="002A6194" w:rsidP="002A6194">
      <w:pPr>
        <w:pStyle w:val="Bibliography"/>
      </w:pPr>
      <w:r>
        <w:t>Gernigon, L., Ringenbach, J.C., Planke, S., Le Gall, B., 2004b. Deep structures and breakup along volcanic rifted margins: Insights from integrated studies along the outer V??ring Basin (Norway). Mar. Pet. Geol. 21, 363–372. https://doi.org/10.1016/j.marpetgeo.2004.01.005</w:t>
      </w:r>
    </w:p>
    <w:p w14:paraId="1A043A91" w14:textId="77777777" w:rsidR="002A6194" w:rsidRDefault="002A6194" w:rsidP="002A6194">
      <w:pPr>
        <w:pStyle w:val="Bibliography"/>
      </w:pPr>
      <w:r>
        <w:lastRenderedPageBreak/>
        <w:t>Gerya, T., 2012. Origin and models of oceanic transform faults. Tectonophysics 522–523, 34–54. https://doi.org/10.1016/j.tecto.2011.07.006</w:t>
      </w:r>
    </w:p>
    <w:p w14:paraId="2F477B22" w14:textId="77777777" w:rsidR="002A6194" w:rsidRDefault="002A6194" w:rsidP="002A6194">
      <w:pPr>
        <w:pStyle w:val="Bibliography"/>
      </w:pPr>
      <w:r>
        <w:t>Gibson, G.M., Totterdell, J.M., White, L.T., Mitchell, C.H., Stacey, A.R., Morse, M.P., Whitaker, A., 2013. Pre-existing basement structure and its influence on continental rifting and fracture zone development along Australia’s southern rifted margin. J. Geol. Soc. 170, 365–377. https://doi.org/10.1144/jgs2012-040</w:t>
      </w:r>
    </w:p>
    <w:p w14:paraId="644B9281" w14:textId="77777777" w:rsidR="002A6194" w:rsidRDefault="002A6194" w:rsidP="002A6194">
      <w:pPr>
        <w:pStyle w:val="Bibliography"/>
      </w:pPr>
      <w:r>
        <w:t>Gill, R.C.O., Pedersen, A.K., Larsen, J.G., 1992. Tertiary picrites in West Greenland: melting at the periphery of a plume? Geol. Soc. Lond. Spec. Publ. 68, 335–348. https://doi.org/10.1144/GSL.SP.1992.068.01.21</w:t>
      </w:r>
    </w:p>
    <w:p w14:paraId="42403FD2" w14:textId="77777777" w:rsidR="002A6194" w:rsidRDefault="002A6194" w:rsidP="002A6194">
      <w:pPr>
        <w:pStyle w:val="Bibliography"/>
      </w:pPr>
      <w:r>
        <w:t>Gilligan, A., Bastow, I.D., Watson, E., Darbyshire, F.A., Levin, V., Menke, W., Lane, V., Hawthorn, D., Boyce, A., Liddell, M.V., 2016. Lithospheric deformation in the Canadian Appalachians: evidence from shear wave splitting. Geophys. J. Int. 206, 1273–1280.</w:t>
      </w:r>
    </w:p>
    <w:p w14:paraId="35DD36C7" w14:textId="77777777" w:rsidR="002A6194" w:rsidRDefault="002A6194" w:rsidP="002A6194">
      <w:pPr>
        <w:pStyle w:val="Bibliography"/>
      </w:pPr>
      <w:r>
        <w:t>Gilotti, J.A., McClelland, W.C., 2011. Geochemical and geochronological evidence that the North-East Greenland ultrahigh-pressure terrane is Laurentian crust. J. Geol. 119, 439–456.</w:t>
      </w:r>
    </w:p>
    <w:p w14:paraId="028B41D2" w14:textId="77777777" w:rsidR="002A6194" w:rsidRDefault="002A6194" w:rsidP="002A6194">
      <w:pPr>
        <w:pStyle w:val="Bibliography"/>
      </w:pPr>
      <w:r>
        <w:t>Gilotti, J.A., McClelland, W.C., 2007. Characteristics of, and a tectonic model for, ultrahigh-pressure metamorphism in the overriding plate of the caledonian orogen. Int. Geol. Rev. 49, 777–797. https://doi.org/10.2747/0020-6814.49.9.777</w:t>
      </w:r>
    </w:p>
    <w:p w14:paraId="3368BA61" w14:textId="77777777" w:rsidR="002A6194" w:rsidRDefault="002A6194" w:rsidP="002A6194">
      <w:pPr>
        <w:pStyle w:val="Bibliography"/>
      </w:pPr>
      <w:r>
        <w:t>Gilotti, J.A., McClelland, W.C., Wooden, J.L., 2014. Zircon captures exhumation of an ultrahigh-pressure terrane, North-East Greenland Caledonides. Gondwana Res. 25, 235–256. https://doi.org/10.1016/j.gr.2013.03.018</w:t>
      </w:r>
    </w:p>
    <w:p w14:paraId="53C2F1B5" w14:textId="77777777" w:rsidR="002A6194" w:rsidRDefault="002A6194" w:rsidP="002A6194">
      <w:pPr>
        <w:pStyle w:val="Bibliography"/>
      </w:pPr>
      <w:r>
        <w:t>Gorczyk, W., Vogt, K., 2015. Tectonics and melting in intra-continental settings. Gondwana Res. 27, 196–208. https://doi.org/10.1016/j.gr.2013.09.021</w:t>
      </w:r>
    </w:p>
    <w:p w14:paraId="78BF8EC2" w14:textId="77777777" w:rsidR="002A6194" w:rsidRDefault="002A6194" w:rsidP="002A6194">
      <w:pPr>
        <w:pStyle w:val="Bibliography"/>
      </w:pPr>
      <w:r>
        <w:t>Gregersen, U., Knutz, P.C., Hopper, J.R., 2016. New geophysical and geological mapping of the eastern Baffin Bay region, offshore West Greenland. Geol. Surv. Den. Greenl. Bull. 83–86.</w:t>
      </w:r>
    </w:p>
    <w:p w14:paraId="67D498CB" w14:textId="77777777" w:rsidR="002A6194" w:rsidRDefault="002A6194" w:rsidP="002A6194">
      <w:pPr>
        <w:pStyle w:val="Bibliography"/>
      </w:pPr>
      <w:r>
        <w:t>Grocott, J., McCaffrey, K., 2016. Basin Evolution and Destruction in an Early Proterozoic Continental Margin: the Rinkian Fold-Thrust Belt of Central West Greenland. Ournal Geol. Soc.</w:t>
      </w:r>
    </w:p>
    <w:p w14:paraId="61F6885F" w14:textId="77777777" w:rsidR="002A6194" w:rsidRDefault="002A6194" w:rsidP="002A6194">
      <w:pPr>
        <w:pStyle w:val="Bibliography"/>
      </w:pPr>
      <w:r>
        <w:t>Hacker, B.R., Andersen, T.B., Johnston, S., Kylander-Clark, A.R.C., Peterman, E.M., Walsh, E.O., Young, D., 2010. High-temperature deformation during continental-margin subduction &amp; exhumation: The ultrahigh-pressure Western Gneiss Region of Norway. Tectonophysics 480, 149–171. https://doi.org/10.1016/j.tecto.2009.08.012</w:t>
      </w:r>
    </w:p>
    <w:p w14:paraId="49DAA28A" w14:textId="77777777" w:rsidR="002A6194" w:rsidRDefault="002A6194" w:rsidP="002A6194">
      <w:pPr>
        <w:pStyle w:val="Bibliography"/>
      </w:pPr>
      <w:r>
        <w:t>Hansen, J., Jerram, D.A., McCAFFREY, K., Passey, S.R., 2009. The onset of the North Atlantic Igneous Province in a rifting perspective. Geol. Mag. 146, 309–325. https://doi.org/10.1017/S0016756809006347</w:t>
      </w:r>
    </w:p>
    <w:p w14:paraId="639A75E7" w14:textId="77777777" w:rsidR="002A6194" w:rsidRDefault="002A6194" w:rsidP="002A6194">
      <w:pPr>
        <w:pStyle w:val="Bibliography"/>
      </w:pPr>
      <w:r>
        <w:t>Heron, P.J., Pysklywec, R.N., Stephenson, R., 2016. Lasting mantle scars lead to perennial plate tectonics. Nat. Commun. 7, 11834. https://doi.org/10.1038/ncomms11834</w:t>
      </w:r>
    </w:p>
    <w:p w14:paraId="37A9FCBB" w14:textId="77777777" w:rsidR="002A6194" w:rsidRDefault="002A6194" w:rsidP="002A6194">
      <w:pPr>
        <w:pStyle w:val="Bibliography"/>
      </w:pPr>
      <w:r>
        <w:t>Holbrook, W.S., Larsen, H.C., Korenaga, J., Dahl-Jensen, T., Reid, I.D., Kelemen, P.B., Hopper, J.R., Kent, G.M., Lizarralde, D., Bernstein, S., Detrick, R.S., 2001a. Mantle thermal structure and active upwelling during continental breakup in the North Atlantic. Earth Planet. Sci. Lett. 190, 251–266. https://doi.org/10.1016/S0012-821X(01)00392-2</w:t>
      </w:r>
    </w:p>
    <w:p w14:paraId="0F51554C" w14:textId="77777777" w:rsidR="002A6194" w:rsidRDefault="002A6194" w:rsidP="002A6194">
      <w:pPr>
        <w:pStyle w:val="Bibliography"/>
      </w:pPr>
      <w:r>
        <w:t>Holbrook, W.S., Larsen, H.C., Korenaga, J., Dahl-Jensen, T., Reid, I.D., Kelemen, P.B., Hopper, J.R., Kent, G.M., Lizarralde, D., Bernstein, S., Detrick, R.S., 2001b. Mantle thermal structure and active upwelling during continental breakup in the North Atlantic. Earth Planet. Sci. Lett. 190, 251–266. https://doi.org/10.1016/S0012-821X(01)00392-2</w:t>
      </w:r>
    </w:p>
    <w:p w14:paraId="3E420366" w14:textId="77777777" w:rsidR="002A6194" w:rsidRDefault="002A6194" w:rsidP="002A6194">
      <w:pPr>
        <w:pStyle w:val="Bibliography"/>
      </w:pPr>
      <w:r>
        <w:t>Holdsworth, R.E., Butler, C.A., Roberts, A.M., 1997. The recognition of reactivation during continental deformation. J. Geol. Soc. 154, 73–78. https://doi.org/10.1144/gsjgs.154.1.0073</w:t>
      </w:r>
    </w:p>
    <w:p w14:paraId="05894224" w14:textId="77777777" w:rsidR="002A6194" w:rsidRDefault="002A6194" w:rsidP="002A6194">
      <w:pPr>
        <w:pStyle w:val="Bibliography"/>
      </w:pPr>
      <w:r>
        <w:t>Hole, M.J., Millett, J.M., 2016. Controls of Mantle Potential Temperature and Lithospheric Thickness on Magmatism in the North Atlantic Igneous Province. J. Petrol. 57, 417–436. https://doi.org/10.1093/petrology/egw014</w:t>
      </w:r>
    </w:p>
    <w:p w14:paraId="7DBB09A2" w14:textId="77777777" w:rsidR="002A6194" w:rsidRDefault="002A6194" w:rsidP="002A6194">
      <w:pPr>
        <w:pStyle w:val="Bibliography"/>
      </w:pPr>
      <w:r>
        <w:t>Hosseinpour, M., Müller, R.D., Williams, S.E., Whittaker, J.M., 2013. Full-fit reconstruction of the Labrador Sea and Baffin Bay. Solid Earth 4, 461–479. https://doi.org/10.5194/se-4-461-2013</w:t>
      </w:r>
    </w:p>
    <w:p w14:paraId="0B6D92A7" w14:textId="77777777" w:rsidR="002A6194" w:rsidRDefault="002A6194" w:rsidP="002A6194">
      <w:pPr>
        <w:pStyle w:val="Bibliography"/>
      </w:pPr>
      <w:r>
        <w:lastRenderedPageBreak/>
        <w:t>Huang, B.-S., Huang, W.-G., Liang, W.-T., Rau, R.-J., Hirata, N., 2006. Anisotropy beneath an active collision orogen of Taiwan: Results from across islands array observations. Geophys. Res. Lett. 33, L24302. https://doi.org/10.1029/2006GL027844</w:t>
      </w:r>
    </w:p>
    <w:p w14:paraId="059FBB75" w14:textId="77777777" w:rsidR="002A6194" w:rsidRDefault="002A6194" w:rsidP="002A6194">
      <w:pPr>
        <w:pStyle w:val="Bibliography"/>
      </w:pPr>
      <w:r>
        <w:t>Huerta, A.D., Harry, D.L., 2012. Wilson cycles, tectonic inheritance, and rifting of the North American Gulf of Mexico continental margin. Geosphere 8, 374–385. https://doi.org/10.1130/GES00725.1</w:t>
      </w:r>
    </w:p>
    <w:p w14:paraId="5BE7201D" w14:textId="77777777" w:rsidR="002A6194" w:rsidRDefault="002A6194" w:rsidP="002A6194">
      <w:pPr>
        <w:pStyle w:val="Bibliography"/>
      </w:pPr>
      <w:r>
        <w:t>Huismans, R., Beaumont, C., 2011. Depth-dependent extension, two-stage breakup and cratonic underplating at rifted margins. Nature 473, 74–78. https://doi.org/10.1038/nature09988</w:t>
      </w:r>
    </w:p>
    <w:p w14:paraId="4CC7E39B" w14:textId="77777777" w:rsidR="002A6194" w:rsidRDefault="002A6194" w:rsidP="002A6194">
      <w:pPr>
        <w:pStyle w:val="Bibliography"/>
      </w:pPr>
      <w:r>
        <w:t>Indrevær, K., Bergh, S.G., Koehl, J.-B., Hansen, J.-A., Schermer, E.R., Ingebrigtsen, A., 2013. Post-Caledonian Brittle Fault Zones on the Hyperextended SW Barents Sea Margin: New Insights into Onshore and Offshore Margin Architecture. Nor. J. Geol. 93.</w:t>
      </w:r>
    </w:p>
    <w:p w14:paraId="2B73A0CE" w14:textId="77777777" w:rsidR="002A6194" w:rsidRPr="005F09CF" w:rsidRDefault="002A6194" w:rsidP="002A6194">
      <w:pPr>
        <w:pStyle w:val="Bibliography"/>
        <w:rPr>
          <w:lang w:val="da-DK"/>
        </w:rPr>
      </w:pPr>
      <w:r>
        <w:t xml:space="preserve">Isacks, B., Molnar, P., 1971. Distribution of stresses in the descending lithosphere from a global survey of focal-mechanism solutions of mantle earthquakes. </w:t>
      </w:r>
      <w:r w:rsidRPr="005F09CF">
        <w:rPr>
          <w:lang w:val="da-DK"/>
        </w:rPr>
        <w:t>Rev. Geophys. 9, 103–174. https://doi.org/10.1029/RG009i001p00103</w:t>
      </w:r>
    </w:p>
    <w:p w14:paraId="0DECBD1B" w14:textId="77777777" w:rsidR="002A6194" w:rsidRDefault="002A6194" w:rsidP="002A6194">
      <w:pPr>
        <w:pStyle w:val="Bibliography"/>
      </w:pPr>
      <w:r w:rsidRPr="005F09CF">
        <w:rPr>
          <w:lang w:val="da-DK"/>
        </w:rPr>
        <w:t xml:space="preserve">Isacks, B., Oliver, J., Sykes, L.R., 1968. </w:t>
      </w:r>
      <w:r>
        <w:t>Seismology and the new global tectonics. J. Geophys. Res. 73, 5855–5899. https://doi.org/10.1029/JB073i018p05855</w:t>
      </w:r>
    </w:p>
    <w:p w14:paraId="4E1F661C" w14:textId="77777777" w:rsidR="002A6194" w:rsidRDefault="002A6194" w:rsidP="002A6194">
      <w:pPr>
        <w:pStyle w:val="Bibliography"/>
      </w:pPr>
      <w:r>
        <w:t>Jackson, H.R., Keen, C.E., Falconer, R.K.H., Appleton, K.P., 1979. New geophysical evidence for sea-floor spreading in central Baffin Bay. Can. J. Earth Sci. 16, 2122–2135.</w:t>
      </w:r>
    </w:p>
    <w:p w14:paraId="259D2DF2" w14:textId="77777777" w:rsidR="002A6194" w:rsidRDefault="002A6194" w:rsidP="002A6194">
      <w:pPr>
        <w:pStyle w:val="Bibliography"/>
      </w:pPr>
      <w:r>
        <w:t>Jackson, H.R., Reid, I., 1994. Crustal thickness variations between the Greenland and Ellesmere Island margins determined from seismic refraction. Can. J. Earth Sci. 31, 1407–1418. https://doi.org/10.1139/e94-124</w:t>
      </w:r>
    </w:p>
    <w:p w14:paraId="19F8545D" w14:textId="77777777" w:rsidR="002A6194" w:rsidRDefault="002A6194" w:rsidP="002A6194">
      <w:pPr>
        <w:pStyle w:val="Bibliography"/>
      </w:pPr>
      <w:r>
        <w:t>Jadamec, M.A., Turcotte, D.L., Howell, P., 2007. Analytic models for orogenic collapse. Tectonophysics 435, 1–12.</w:t>
      </w:r>
    </w:p>
    <w:p w14:paraId="66C93725" w14:textId="77777777" w:rsidR="002A6194" w:rsidRDefault="002A6194" w:rsidP="002A6194">
      <w:pPr>
        <w:pStyle w:val="Bibliography"/>
      </w:pPr>
      <w:r>
        <w:t>Jammes, S., Lavier, L.L., 2016. The effect of bimineralic composition on extensional processes at lithospheric scale. Geochem. Geophys. Geosystems 17, 3375–3392. https://doi.org/10.1002/2016GC006399</w:t>
      </w:r>
    </w:p>
    <w:p w14:paraId="50556B98" w14:textId="77777777" w:rsidR="002A6194" w:rsidRDefault="002A6194" w:rsidP="002A6194">
      <w:pPr>
        <w:pStyle w:val="Bibliography"/>
      </w:pPr>
      <w:r>
        <w:t>Jamtveit, B., Brooker, R., Brooks, K., Larsen, L.M., Pedersen, T., 2001. The water content of olivines from the North Atlantic Volcanic Province. Earth Planet. Sci. Lett. 186, 401–415. https://doi.org/10.1016/S0012-821X(01)00256-4</w:t>
      </w:r>
    </w:p>
    <w:p w14:paraId="780D884C" w14:textId="77777777" w:rsidR="002A6194" w:rsidRDefault="002A6194" w:rsidP="002A6194">
      <w:pPr>
        <w:pStyle w:val="Bibliography"/>
      </w:pPr>
      <w:r>
        <w:t>Jauer, C.D., Oakey, G.N., Williams, G., Wielens, J.H., 2014. Saglek Basin in the Labrador Sea, east coast Canada; stratigraphy, structure and petroleum systems. Bull. Can. Pet. Geol. 62, 232–260.</w:t>
      </w:r>
    </w:p>
    <w:p w14:paraId="3A32C2E5" w14:textId="77777777" w:rsidR="002A6194" w:rsidRDefault="002A6194" w:rsidP="002A6194">
      <w:pPr>
        <w:pStyle w:val="Bibliography"/>
      </w:pPr>
      <w:r>
        <w:t>Johnston, S.M., Hartz, E.H., Brueckner, H.K., Gehrels, G.E., 2010. U–Pb zircon geochronology and tectonostratigraphy of southern Liverpool Land, East Greenland: Implications for deformation in the overriding plates of continental collisions. Earth Planet. Sci. Lett. 297, 512–524. https://doi.org/10.1016/j.epsl.2010.07.003</w:t>
      </w:r>
    </w:p>
    <w:p w14:paraId="486BABA0" w14:textId="77777777" w:rsidR="002A6194" w:rsidRDefault="002A6194" w:rsidP="002A6194">
      <w:pPr>
        <w:pStyle w:val="Bibliography"/>
      </w:pPr>
      <w:r>
        <w:t>Jolivet, L., Raimbourg, H., Labrousse, L., Avigad, D., Leroy, Y., Austrheim, H., Andersen, T.B., 2005. Softening trigerred by eclogitization, the first step toward exhumation during continental subduction. Earth Planet. Sci. Lett. 237, 532–547. https://doi.org/10.1016/j.epsl.2005.06.047</w:t>
      </w:r>
    </w:p>
    <w:p w14:paraId="65A3EA32" w14:textId="77777777" w:rsidR="002A6194" w:rsidRDefault="002A6194" w:rsidP="002A6194">
      <w:pPr>
        <w:pStyle w:val="Bibliography"/>
      </w:pPr>
      <w:r>
        <w:t>Kalsbeek, F., Higgins, A.K., Jepsen, H.F., Frei, R., Nutman, A.P., 2008. Granites and granites in the East Greenland Caledonides. Geol. Soc. Am. Mem. 202, 227–249. https://doi.org/10.1130/2008.1202(09)</w:t>
      </w:r>
    </w:p>
    <w:p w14:paraId="5C5C6E88" w14:textId="77777777" w:rsidR="002A6194" w:rsidRDefault="002A6194" w:rsidP="002A6194">
      <w:pPr>
        <w:pStyle w:val="Bibliography"/>
      </w:pPr>
      <w:r>
        <w:t>Karabinos, P., Samson, S.D., Hepburn, J.C., Stoll, H.M., 1998. Taconian orogeny in the New England Appalachians: Collision between Laurentia and the Shelburne Falls arc. Geology 26, 215–218. https://doi.org/10.1130/0091-7613(1998)026&lt;0215:TOITNE&gt;2.3.CO;2</w:t>
      </w:r>
    </w:p>
    <w:p w14:paraId="61094699" w14:textId="77777777" w:rsidR="002A6194" w:rsidRDefault="002A6194" w:rsidP="002A6194">
      <w:pPr>
        <w:pStyle w:val="Bibliography"/>
      </w:pPr>
      <w:r>
        <w:t>Keen, C.E., Dickie, K., Dafoe, L.T., 2017. Structural characteristics of the ocean-continent transition along the rifted continental margin, offshore central Labrador. Mar. Pet. Geol.</w:t>
      </w:r>
    </w:p>
    <w:p w14:paraId="3BE64AB4" w14:textId="77777777" w:rsidR="002A6194" w:rsidRDefault="002A6194" w:rsidP="002A6194">
      <w:pPr>
        <w:pStyle w:val="Bibliography"/>
      </w:pPr>
      <w:r>
        <w:t>King, S.D., Anderson, D.L., 1998. Edge-driven convection. Earth Planet. Sci. Lett. 160, 289–296. https://doi.org/10.1016/S0012-821X(98)00089-2</w:t>
      </w:r>
    </w:p>
    <w:p w14:paraId="0CCC9D2E" w14:textId="77777777" w:rsidR="002A6194" w:rsidRPr="005F09CF" w:rsidRDefault="002A6194" w:rsidP="002A6194">
      <w:pPr>
        <w:pStyle w:val="Bibliography"/>
        <w:rPr>
          <w:lang w:val="de-DE"/>
        </w:rPr>
      </w:pPr>
      <w:r>
        <w:lastRenderedPageBreak/>
        <w:t xml:space="preserve">Klint, K.E.S., Engström, J., Parmenter, A., Ruskeeniemi, T., Liljedahl, L.C., Lehtinen, A., 2013. Lineament mapping and geological history of the Kangerlussuaq region, southern West Greenland. </w:t>
      </w:r>
      <w:r w:rsidRPr="005F09CF">
        <w:rPr>
          <w:lang w:val="de-DE"/>
        </w:rPr>
        <w:t>Geol. Surv. Den. Greenl. Bull. 28, 57–60.</w:t>
      </w:r>
    </w:p>
    <w:p w14:paraId="20B6B39F" w14:textId="77777777" w:rsidR="002A6194" w:rsidRDefault="002A6194" w:rsidP="002A6194">
      <w:pPr>
        <w:pStyle w:val="Bibliography"/>
      </w:pPr>
      <w:r w:rsidRPr="005F09CF">
        <w:rPr>
          <w:lang w:val="de-DE"/>
        </w:rPr>
        <w:t xml:space="preserve">Koopmann, H., Brune, S., Franke, D., Breuer, S., 2014. </w:t>
      </w:r>
      <w:r>
        <w:t>Linking rift propagation barriers to excess magmatism at volcanic rifted margins. Geology 42, 1071–1074. https://doi.org/10.1130/G36085.1</w:t>
      </w:r>
    </w:p>
    <w:p w14:paraId="1C15A04C" w14:textId="77777777" w:rsidR="002A6194" w:rsidRDefault="002A6194" w:rsidP="002A6194">
      <w:pPr>
        <w:pStyle w:val="Bibliography"/>
      </w:pPr>
      <w:r>
        <w:t>Korenaga, J., 2004. Mantle mixing and continental breakup magmatism. Earth Planet. Sci. Lett. 218, 463–473. https://doi.org/10.1016/S0012-821X(03)00674-5</w:t>
      </w:r>
    </w:p>
    <w:p w14:paraId="04B34CAB" w14:textId="77777777" w:rsidR="002A6194" w:rsidRDefault="002A6194" w:rsidP="002A6194">
      <w:pPr>
        <w:pStyle w:val="Bibliography"/>
      </w:pPr>
      <w:r>
        <w:t>Krabbendam, M., Barr, T.D., 2000. Proterozoic orogens and the break-up of Gondwana: why did some orogens not rift? J. Afr. Earth Sci. 31, 35–49. https://doi.org/10.1016/S0899-5362(00)00071-3</w:t>
      </w:r>
    </w:p>
    <w:p w14:paraId="6D90F36A" w14:textId="77777777" w:rsidR="002A6194" w:rsidRDefault="002A6194" w:rsidP="002A6194">
      <w:pPr>
        <w:pStyle w:val="Bibliography"/>
      </w:pPr>
      <w:r>
        <w:t>Kuvaas, B., Kodaira, S., 1997. Research article: The formation of the Jan Mayen microcontinent: the missing piece in the continental puzzle between the Møre-Vøring Basins and East Greenland. First Break 15, 239–247. https://doi.org/10.3997/1365-2397.1997008</w:t>
      </w:r>
    </w:p>
    <w:p w14:paraId="6CD72BA8" w14:textId="77777777" w:rsidR="002A6194" w:rsidRDefault="002A6194" w:rsidP="002A6194">
      <w:pPr>
        <w:pStyle w:val="Bibliography"/>
      </w:pPr>
      <w:r>
        <w:t>Larsen, L.M., Heaman, L.M., Creaser, R.A., Duncan, R.A., Frei, R., Hutchison, M., 2009. Tectonomagmatic events during stretching and basin formation in the Labrador Sea and the Davis Strait: evidence from age and composition of Mesozoic to Palaeogene dyke swarms in West Greenland. J. Geol. Soc. 166, 999–1012. https://doi.org/10.1144/0016-76492009-038</w:t>
      </w:r>
    </w:p>
    <w:p w14:paraId="15B2B981" w14:textId="77777777" w:rsidR="002A6194" w:rsidRDefault="002A6194" w:rsidP="002A6194">
      <w:pPr>
        <w:pStyle w:val="Bibliography"/>
      </w:pPr>
      <w:r>
        <w:t>Larsen, L.M., Pedersen, A.K., Pedersen, G.K., Piasecki, S., 1992. Timing and duration of Early Tertiary volcanism in the North Atlantic: new evidence from West Greenland. Geol. Soc. Lond. Spec. Publ. 68, 321–333. https://doi.org/10.1144/GSL.SP.1992.068.01.20</w:t>
      </w:r>
    </w:p>
    <w:p w14:paraId="04834BE1" w14:textId="77777777" w:rsidR="002A6194" w:rsidRDefault="002A6194" w:rsidP="002A6194">
      <w:pPr>
        <w:pStyle w:val="Bibliography"/>
      </w:pPr>
      <w:r w:rsidRPr="005F09CF">
        <w:rPr>
          <w:lang w:val="de-DE"/>
        </w:rPr>
        <w:t xml:space="preserve">Lavier, L.L., Manatschal, G., 2006. </w:t>
      </w:r>
      <w:r>
        <w:t>A mechanism to thin the continental lithosphere at magma-poor margins. Nature 440, 324–328. https://doi.org/10.1038/nature04608</w:t>
      </w:r>
    </w:p>
    <w:p w14:paraId="3C02AB30" w14:textId="77777777" w:rsidR="002A6194" w:rsidRDefault="002A6194" w:rsidP="002A6194">
      <w:pPr>
        <w:pStyle w:val="Bibliography"/>
      </w:pPr>
      <w:r>
        <w:t>Le Pichon, X., 1968. Sea-floor spreading and continental drift. J. Geophys. Res. 73, 3661–3697. https://doi.org/10.1029/JB073i012p03661</w:t>
      </w:r>
    </w:p>
    <w:p w14:paraId="4D6E2FF8" w14:textId="77777777" w:rsidR="002A6194" w:rsidRDefault="002A6194" w:rsidP="002A6194">
      <w:pPr>
        <w:pStyle w:val="Bibliography"/>
      </w:pPr>
      <w:r w:rsidRPr="005F09CF">
        <w:rPr>
          <w:lang w:val="de-DE"/>
        </w:rPr>
        <w:t xml:space="preserve">Le Pichon, X., Heirtzler, J.R., 1968. </w:t>
      </w:r>
      <w:r>
        <w:t>Magnetic anomalies in the Indian Ocean and sea-floor spreading. J. Geophys. Res. 73, 2101–2117. https://doi.org/10.1029/JB073i006p02101</w:t>
      </w:r>
    </w:p>
    <w:p w14:paraId="17332DA4" w14:textId="77777777" w:rsidR="002A6194" w:rsidRDefault="002A6194" w:rsidP="002A6194">
      <w:pPr>
        <w:pStyle w:val="Bibliography"/>
      </w:pPr>
      <w:r>
        <w:t>Leslie, A.G., Smith, M., Soper, N.J., 2008. Laurentian margin evolution and the Caledonian orogeny—A template for Scotland and East Greenland. Geol. Soc. Am. Mem. 202, 307–343. https://doi.org/10.1130/2008.1202(13)</w:t>
      </w:r>
    </w:p>
    <w:p w14:paraId="216A9950" w14:textId="77777777" w:rsidR="002A6194" w:rsidRDefault="002A6194" w:rsidP="002A6194">
      <w:pPr>
        <w:pStyle w:val="Bibliography"/>
      </w:pPr>
      <w:r>
        <w:t>Lister, G.S., Etheridge, M.A., Symonds, P.A., 1986. Detachment faulting and the evolution of passive continental margins. Geology 14, 246. https://doi.org/10.1130/0091-7613(1986)14&lt;246:DFATEO&gt;2.0.CO;2</w:t>
      </w:r>
    </w:p>
    <w:p w14:paraId="11885666" w14:textId="77777777" w:rsidR="002A6194" w:rsidRDefault="002A6194" w:rsidP="002A6194">
      <w:pPr>
        <w:pStyle w:val="Bibliography"/>
      </w:pPr>
      <w:r>
        <w:t>Lorenz, H., Gee, D.G., Larionov, A.N., Majka, J., 2012. The Grenville–Sveconorwegian orogen in the high Arctic. Geol. Mag. 149, 875–891. https://doi.org/10.1017/S0016756811001130</w:t>
      </w:r>
    </w:p>
    <w:p w14:paraId="366753B5" w14:textId="77777777" w:rsidR="002A6194" w:rsidRDefault="002A6194" w:rsidP="002A6194">
      <w:pPr>
        <w:pStyle w:val="Bibliography"/>
      </w:pPr>
      <w:r>
        <w:t>Lundin, E.R., Doré, A.G., 2011. Hyperextension, serpentinization, and weakening: A new paradigm for rifted margin compressional deformation. Geology 39, 347–350. https://doi.org/10.1130/G31499.1</w:t>
      </w:r>
    </w:p>
    <w:p w14:paraId="350319A0" w14:textId="77777777" w:rsidR="002A6194" w:rsidRDefault="002A6194" w:rsidP="002A6194">
      <w:pPr>
        <w:pStyle w:val="Bibliography"/>
      </w:pPr>
      <w:r>
        <w:t>Manatschal, G., Lavier, L., Chenin, P., 2015. The role of inheritance in structuring hyperextended rift systems: Some considerations based on observations and numerical modeling. Gondwana Res. 27, 140–164. https://doi.org/10.1016/j.gr.2014.08.006</w:t>
      </w:r>
    </w:p>
    <w:p w14:paraId="52FAE4EB" w14:textId="77777777" w:rsidR="002A6194" w:rsidRDefault="002A6194" w:rsidP="002A6194">
      <w:pPr>
        <w:pStyle w:val="Bibliography"/>
      </w:pPr>
      <w:r>
        <w:t>McKenzie, D.P., Parker, R.L., 1967. The North Pacific: an example of tectonics on a sphere. Nature 216, 1276–1280.</w:t>
      </w:r>
    </w:p>
    <w:p w14:paraId="7E2CE462" w14:textId="77777777" w:rsidR="002A6194" w:rsidRDefault="002A6194" w:rsidP="002A6194">
      <w:pPr>
        <w:pStyle w:val="Bibliography"/>
      </w:pPr>
      <w:r>
        <w:t>McWhae, J.R.H., 1981. Structure and spreading history of the northwestern Atlantic region from the Scotian Shelf to Baffin Bay.</w:t>
      </w:r>
    </w:p>
    <w:p w14:paraId="1B427BB7" w14:textId="77777777" w:rsidR="002A6194" w:rsidRDefault="002A6194" w:rsidP="002A6194">
      <w:pPr>
        <w:pStyle w:val="Bibliography"/>
      </w:pPr>
      <w:r>
        <w:t>Meyer, R., Wijk, J. van, Gernigon, L., 2007. The North Atlantic Igneous Province: A review of models for its formation. Geol. Soc. Am. Spec. Pap. 430, 525–552. https://doi.org/10.1130/2007.2430(26)</w:t>
      </w:r>
    </w:p>
    <w:p w14:paraId="6090D58C" w14:textId="77777777" w:rsidR="002A6194" w:rsidRDefault="002A6194" w:rsidP="002A6194">
      <w:pPr>
        <w:pStyle w:val="Bibliography"/>
      </w:pPr>
      <w:r>
        <w:t>Misra, A.A., 2016. Tectonic Inheritance in Continental Rifts and Passive. Springer.</w:t>
      </w:r>
    </w:p>
    <w:p w14:paraId="2F5D534C" w14:textId="77777777" w:rsidR="002A6194" w:rsidRDefault="002A6194" w:rsidP="002A6194">
      <w:pPr>
        <w:pStyle w:val="Bibliography"/>
      </w:pPr>
      <w:r>
        <w:lastRenderedPageBreak/>
        <w:t>Mittelstaedt, E., Ito, G., Behn, M.D., 2008. Mid-ocean ridge jumps associated with hotspot magmatism. Earth Planet. Sci. Lett. 266, 256–270. https://doi.org/10.1016/j.epsl.2007.10.055</w:t>
      </w:r>
    </w:p>
    <w:p w14:paraId="2A51529E" w14:textId="77777777" w:rsidR="002A6194" w:rsidRDefault="002A6194" w:rsidP="002A6194">
      <w:pPr>
        <w:pStyle w:val="Bibliography"/>
      </w:pPr>
      <w:r>
        <w:t>Mjelde, R., Faleide, J.I., 2009. Variation of Icelandic and Hawaiian magmatism: evidence for co-pulsation of mantle plumes? Mar. Geophys. Res. 30, 61–72. https://doi.org/10.1007/s11001-009-9066-0</w:t>
      </w:r>
    </w:p>
    <w:p w14:paraId="0CDB403B" w14:textId="77777777" w:rsidR="002A6194" w:rsidRDefault="002A6194" w:rsidP="002A6194">
      <w:pPr>
        <w:pStyle w:val="Bibliography"/>
      </w:pPr>
      <w:r>
        <w:t>Mjelde, R., Goncharov, A., Müller, R.D., 2013. The Moho: Boundary above upper mantle peridotites or lower crustal eclogites? A global review and new interpretations for passive margins. Tectonophysics, Moho: 100 years after Andrija Mohorovicic 609, 636–650. https://doi.org/10.1016/j.tecto.2012.03.001</w:t>
      </w:r>
    </w:p>
    <w:p w14:paraId="523BE030" w14:textId="77777777" w:rsidR="002A6194" w:rsidRDefault="002A6194" w:rsidP="002A6194">
      <w:pPr>
        <w:pStyle w:val="Bibliography"/>
      </w:pPr>
      <w:r>
        <w:t>Mjelde, R., Kasahara, J., Shimamura, H., Kamimura, A., Kanazawa, T., Kodaira, S., Raum, T., Shiobara, H., 2002. Lower crustal seismic velocity-anomalies; magmatic underplating or serpentinized peridotite? Evidence from the Vøring Margin, NE Atlantic. Mar. Geophys. Res. 23, 169–183. https://doi.org/10.1023/A:1022480304527</w:t>
      </w:r>
    </w:p>
    <w:p w14:paraId="5E147996" w14:textId="77777777" w:rsidR="002A6194" w:rsidRDefault="002A6194" w:rsidP="002A6194">
      <w:pPr>
        <w:pStyle w:val="Bibliography"/>
      </w:pPr>
      <w:r w:rsidRPr="005F09CF">
        <w:rPr>
          <w:lang w:val="da-DK"/>
        </w:rPr>
        <w:t xml:space="preserve">Mjelde, R., Kvarven, T., Faleide, J.I., Thybo, H., 2016. </w:t>
      </w:r>
      <w:r>
        <w:t>Lower crustal high-velocity bodies along North Atlantic passive margins, and their link to Caledonian suture zone eclogites and Early Cenozoic magmatism. Tectonophysics 670, 16–29. https://doi.org/10.1016/j.tecto.2015.11.021</w:t>
      </w:r>
    </w:p>
    <w:p w14:paraId="52895BC3" w14:textId="77777777" w:rsidR="002A6194" w:rsidRDefault="002A6194" w:rsidP="002A6194">
      <w:pPr>
        <w:pStyle w:val="Bibliography"/>
      </w:pPr>
      <w:r>
        <w:t>Mjelde, R., Raum, T., Murai, Y., Takanami, T., 2007. Continent–ocean-transitions: Review, and a new tectono-magmatic model of the Vøring Plateau, NE Atlantic. J. Geodyn. 43, 374–392. https://doi.org/10.1016/j.jog.2006.09.013</w:t>
      </w:r>
    </w:p>
    <w:p w14:paraId="7A9233BC" w14:textId="77777777" w:rsidR="002A6194" w:rsidRDefault="002A6194" w:rsidP="002A6194">
      <w:pPr>
        <w:pStyle w:val="Bibliography"/>
      </w:pPr>
      <w:r>
        <w:t>Mohriak, W.U., Rosendahl, B.R., 2003. Transform zones in the South Atlantic rifted continental margins. Geol. Soc. Lond. Spec. Publ. 210, 211–228. https://doi.org/10.1144/GSL.SP.2003.210.01.13</w:t>
      </w:r>
    </w:p>
    <w:p w14:paraId="55D7A2B7" w14:textId="77777777" w:rsidR="002A6194" w:rsidRDefault="002A6194" w:rsidP="002A6194">
      <w:pPr>
        <w:pStyle w:val="Bibliography"/>
      </w:pPr>
      <w:r>
        <w:t>Morgan, W.J., 1968. Rises, trenches, great faults, and crustal blocks. J. Geophys. Res. 73, 1959–1982. https://doi.org/10.1029/JB073i006p01959</w:t>
      </w:r>
    </w:p>
    <w:p w14:paraId="4C8A2437" w14:textId="77777777" w:rsidR="002A6194" w:rsidRDefault="002A6194" w:rsidP="002A6194">
      <w:pPr>
        <w:pStyle w:val="Bibliography"/>
      </w:pPr>
      <w:r>
        <w:t>Müller, R.D., Gaina, C., Roest, W.R., Hansen, D.L., 2001. A recipe for microcontinent formation. Geology 29, 203–206. https://doi.org/10.1130/0091-7613(2001)029&lt;0203:ARFMF&gt;2.0.CO;2</w:t>
      </w:r>
    </w:p>
    <w:p w14:paraId="6A9C34BC" w14:textId="77777777" w:rsidR="002A6194" w:rsidRDefault="002A6194" w:rsidP="002A6194">
      <w:pPr>
        <w:pStyle w:val="Bibliography"/>
      </w:pPr>
      <w:r>
        <w:t>Nemčok, M., Sinha, S.T., Doré, A.G., Lundin, E.R., Mascle, J., Rybár, S., 2016. Mechanisms of microcontinent release associated with wrenching-involved continental break-up; a review. Geol. Soc. Lond. Spec. Publ. 431, SP431.14. https://doi.org/10.1144/SP431.14</w:t>
      </w:r>
    </w:p>
    <w:p w14:paraId="059FF993" w14:textId="77777777" w:rsidR="002A6194" w:rsidRDefault="002A6194" w:rsidP="002A6194">
      <w:pPr>
        <w:pStyle w:val="Bibliography"/>
      </w:pPr>
      <w:r>
        <w:t>Nichols, A.R.L., Carroll, M.R., Höskuldsson, Á., 2002. Is the Iceland hot spot also wet? Evidence from the water contents of undegassed submarine and subglacial pillow basalts. Earth Planet. Sci. Lett. 202, 77–87. https://doi.org/10.1016/S0012-821X(02)00758-6</w:t>
      </w:r>
    </w:p>
    <w:p w14:paraId="653637BE" w14:textId="77777777" w:rsidR="002A6194" w:rsidRDefault="002A6194" w:rsidP="002A6194">
      <w:pPr>
        <w:pStyle w:val="Bibliography"/>
      </w:pPr>
      <w:r>
        <w:t>Nirrengarten, M., Gernigon, L., Manatschal, G., 2014. Lower crustal bodies in the Møre volcanic rifted margin: Geophysical determination and geological implications. Tectonophysics 636, 143–157. https://doi.org/10.1016/j.tecto.2014.08.004</w:t>
      </w:r>
    </w:p>
    <w:p w14:paraId="6C056ED4" w14:textId="77777777" w:rsidR="002A6194" w:rsidRDefault="002A6194" w:rsidP="002A6194">
      <w:pPr>
        <w:pStyle w:val="Bibliography"/>
      </w:pPr>
      <w:r>
        <w:t>Oakey, G.N., Chalmers, J.A., 2012. A new model for the Paleogene motion of Greenland relative to North America: Plate reconstructions of the Davis Strait and Nares Strait regions between Canada and Greenland. J. Geophys. Res. 117. https://doi.org/10.1029/2011JB008942</w:t>
      </w:r>
    </w:p>
    <w:p w14:paraId="2779B00E" w14:textId="77777777" w:rsidR="002A6194" w:rsidRDefault="002A6194" w:rsidP="002A6194">
      <w:pPr>
        <w:pStyle w:val="Bibliography"/>
      </w:pPr>
      <w:r>
        <w:t>Oakey, G.N., Stephenson, R., 2008. Crustal structure of the Innuitian region of Arctic Canada and Greenland from gravity modelling: implications for the Palaeogene Eurekan orogen. Geophys. J. Int. 173, 1039–1063. https://doi.org/10.1111/j.1365-246X.2008.03784.x</w:t>
      </w:r>
    </w:p>
    <w:p w14:paraId="0263D870" w14:textId="77777777" w:rsidR="002A6194" w:rsidRDefault="002A6194" w:rsidP="002A6194">
      <w:pPr>
        <w:pStyle w:val="Bibliography"/>
      </w:pPr>
      <w:r>
        <w:t>Olafsson, I., Sundvor, E., Eldholm, O., Grue, K., 1992. Møre Margin: Crustal structure from analysis of Expanded Spread Profiles. Mar. Geophys. Res. 14, 137–162. https://doi.org/10.1007/BF01204284</w:t>
      </w:r>
    </w:p>
    <w:p w14:paraId="4B7301E0" w14:textId="77777777" w:rsidR="002A6194" w:rsidRDefault="002A6194" w:rsidP="002A6194">
      <w:pPr>
        <w:pStyle w:val="Bibliography"/>
      </w:pPr>
      <w:r>
        <w:t>Paquette, J., Sigmarsson, O., Tiepolo, M., 2006. Continental basement under Iceland revealed by old zircons. AGU Fall Meet. Abstr. 33.</w:t>
      </w:r>
    </w:p>
    <w:p w14:paraId="161BC945" w14:textId="77777777" w:rsidR="002A6194" w:rsidRDefault="002A6194" w:rsidP="002A6194">
      <w:pPr>
        <w:pStyle w:val="Bibliography"/>
      </w:pPr>
      <w:r>
        <w:t>Peace, A., Mccaffrey, K., Imber, J., Hunen, J. Van, Hobbs, R., Wilson, R., 2017a. The role of pre-existing structures during rifting , continental breakup and transform system development, offshore West Greenland. Basin Res. https://doi.org/10.1111/bre.12257</w:t>
      </w:r>
    </w:p>
    <w:p w14:paraId="43050CD8" w14:textId="77777777" w:rsidR="002A6194" w:rsidRDefault="002A6194" w:rsidP="002A6194">
      <w:pPr>
        <w:pStyle w:val="Bibliography"/>
      </w:pPr>
      <w:r>
        <w:lastRenderedPageBreak/>
        <w:t>Peace, A., McCaffrey, K., Imber, J., Phethean, J., Nowell, G., Gerdes, K., Dempsey, E., 2016. An evaluation of Mesozoic rift-related magmatism on the margins of the Labrador Sea: Implications for rifting and passive margin asymmetry. Geosphere 12, 1701–1724. https://doi.org/10.1130/GES01341.1</w:t>
      </w:r>
    </w:p>
    <w:p w14:paraId="33CA9DD3" w14:textId="77777777" w:rsidR="002A6194" w:rsidRDefault="002A6194" w:rsidP="002A6194">
      <w:pPr>
        <w:pStyle w:val="Bibliography"/>
      </w:pPr>
      <w:r>
        <w:t>Peace, A., McCaffrey, K., Imber, J., van Hunen, J., Hobbs, R., Wilson, R., 2017b. The role of pre-existing structures during rifting, continental breakup and transform system development, offshore West Greenland. Basin Res. https://doi.org/10.1111/bre.12257</w:t>
      </w:r>
    </w:p>
    <w:p w14:paraId="7F157BF1" w14:textId="77777777" w:rsidR="002A6194" w:rsidRDefault="002A6194" w:rsidP="002A6194">
      <w:pPr>
        <w:pStyle w:val="Bibliography"/>
      </w:pPr>
      <w:r>
        <w:t>Peace, A.L., Foulger, G.R., Schiffer, C., McCaffrey, K.J.W., 2017. Evolution of Labrador Sea–Baffin Bay: Plate or Plume Processes? Geosci. Can. 44, 91–102. https://doi.org/10.12789/geocanj.2017.44.120</w:t>
      </w:r>
    </w:p>
    <w:p w14:paraId="7640DA03" w14:textId="77777777" w:rsidR="002A6194" w:rsidRDefault="002A6194" w:rsidP="002A6194">
      <w:pPr>
        <w:pStyle w:val="Bibliography"/>
      </w:pPr>
      <w:r>
        <w:t>Peron-Pinvidic, G., Manatschal, G., 2010. From microcontinents to extensional allochthons: witnesses of how continents rift and break apart? Pet. Geosci. 16, 189–197. https://doi.org/10.1144/1354-079309-903</w:t>
      </w:r>
    </w:p>
    <w:p w14:paraId="30F8A2E5" w14:textId="77777777" w:rsidR="002A6194" w:rsidRDefault="002A6194" w:rsidP="002A6194">
      <w:pPr>
        <w:pStyle w:val="Bibliography"/>
      </w:pPr>
      <w:r>
        <w:t>Peron-Pinvidic, G., Manatschal, G., Osmundsen, P.T., 2013. Structural comparison of archetypal Atlantic rifted margins: A review of observations and concepts. Mar. Pet. Geol. 43, 21–47. https://doi.org/10.1016/j.marpetgeo.2013.02.002</w:t>
      </w:r>
    </w:p>
    <w:p w14:paraId="4D8E0421" w14:textId="77777777" w:rsidR="002A6194" w:rsidRPr="005F09CF" w:rsidRDefault="002A6194" w:rsidP="002A6194">
      <w:pPr>
        <w:pStyle w:val="Bibliography"/>
        <w:rPr>
          <w:lang w:val="de-DE"/>
        </w:rPr>
      </w:pPr>
      <w:r>
        <w:t xml:space="preserve">Petersen, K.D., Schiffer, C., 2016. Wilson cycle passive margins: Control of orogenic inheritance on continental breakup. </w:t>
      </w:r>
      <w:r w:rsidRPr="005F09CF">
        <w:rPr>
          <w:lang w:val="de-DE"/>
        </w:rPr>
        <w:t>Gondwana Res. 39, 131–144. https://doi.org/10.1016/j.gr.2016.06.012</w:t>
      </w:r>
    </w:p>
    <w:p w14:paraId="5C415721" w14:textId="77777777" w:rsidR="002A6194" w:rsidRDefault="002A6194" w:rsidP="002A6194">
      <w:pPr>
        <w:pStyle w:val="Bibliography"/>
      </w:pPr>
      <w:r w:rsidRPr="005F09CF">
        <w:rPr>
          <w:lang w:val="de-DE"/>
        </w:rPr>
        <w:t xml:space="preserve">Piepjohn, K., Gosen, W. von, Tessensohn, F., 2016. </w:t>
      </w:r>
      <w:r>
        <w:t>The Eurekan deformation in the Arctic: an outline. J. Geol. Soc. jgs2016-081. https://doi.org/10.1144/jgs2016-081</w:t>
      </w:r>
    </w:p>
    <w:p w14:paraId="51B87177" w14:textId="77777777" w:rsidR="002A6194" w:rsidRDefault="002A6194" w:rsidP="002A6194">
      <w:pPr>
        <w:pStyle w:val="Bibliography"/>
      </w:pPr>
      <w:r>
        <w:t>Precigout, J., Gueydan, F., Gapais, D., Garrido, C.J., Essaifi, A., 2007. Strain localisation in the subcontinental mantle — a ductile alternative to the brittle mantle. Tectonophysics 445, 318–336. https://doi.org/10.1016/j.tecto.2007.09.002</w:t>
      </w:r>
    </w:p>
    <w:p w14:paraId="2BE5D253" w14:textId="77777777" w:rsidR="002A6194" w:rsidRDefault="002A6194" w:rsidP="002A6194">
      <w:pPr>
        <w:pStyle w:val="Bibliography"/>
      </w:pPr>
      <w:r>
        <w:t>Ren, S., Skogseid, J., Eldholm, O., 1998. Late Cretaceous-Paleocene extension on the Vøring Volcanic Margin. Mar. Geophys. Res. 20, 343–369. https://doi.org/10.1023/A:1004554217069</w:t>
      </w:r>
    </w:p>
    <w:p w14:paraId="2AC289CE" w14:textId="77777777" w:rsidR="002A6194" w:rsidRDefault="002A6194" w:rsidP="002A6194">
      <w:pPr>
        <w:pStyle w:val="Bibliography"/>
      </w:pPr>
      <w:r>
        <w:t>Rey, P., Vanderhaeghe, O., Teyssier, C., 2001. Gravitational collapse of the continental crust: definition, regimes and modes. Tectonophysics, Partial Melting of Crust and Flow of Orogens 342, 435–449. https://doi.org/10.1016/S0040-1951(01)00174-3</w:t>
      </w:r>
    </w:p>
    <w:p w14:paraId="042D5A8A" w14:textId="77777777" w:rsidR="002A6194" w:rsidRDefault="002A6194" w:rsidP="002A6194">
      <w:pPr>
        <w:pStyle w:val="Bibliography"/>
      </w:pPr>
      <w:r>
        <w:t>Reynisson, R.F., Ebbing, J., Lundin, E., Osmundsen, P.T., 2010. Properties and distribution of lower crustal bodies on the mid-Norwegian margin. Geol. Soc. Lond. Pet. Geol. Conf. Ser. 7, 843–854. https://doi.org/10.1144/0070843</w:t>
      </w:r>
    </w:p>
    <w:p w14:paraId="5AF7042C" w14:textId="77777777" w:rsidR="002A6194" w:rsidRDefault="002A6194" w:rsidP="002A6194">
      <w:pPr>
        <w:pStyle w:val="Bibliography"/>
      </w:pPr>
      <w:r>
        <w:t>Roberts, D., 2003. The Scandinavian Caledonides: event chronology, palaeogeographic settings and likely modern analogues. Tectonophysics 365, 283–299. https://doi.org/10.1016/S0040-1951(03)00026-X</w:t>
      </w:r>
    </w:p>
    <w:p w14:paraId="5167F3FC" w14:textId="77777777" w:rsidR="002A6194" w:rsidRDefault="002A6194" w:rsidP="002A6194">
      <w:pPr>
        <w:pStyle w:val="Bibliography"/>
      </w:pPr>
      <w:r>
        <w:t>Roest, W.R., Srivastava, S.P., 1989. Sea-floor spreading in the Labrador Sea: A new reconstruction. Geology 17, 1000–1003. https://doi.org/10.1130/0091-7613(1989)017&lt;1000:SFSITL&gt;2.3.CO;2</w:t>
      </w:r>
    </w:p>
    <w:p w14:paraId="1C07E8E2" w14:textId="77777777" w:rsidR="002A6194" w:rsidRDefault="002A6194" w:rsidP="002A6194">
      <w:pPr>
        <w:pStyle w:val="Bibliography"/>
      </w:pPr>
      <w:r>
        <w:t>Ryan, P.D., Dewey, J.F., 1997. Continental eclogites and the Wilson Cycle. J. Geol. Soc. 154, 437–442. https://doi.org/10.1144/gsjgs.154.3.0437</w:t>
      </w:r>
    </w:p>
    <w:p w14:paraId="767DF3E0" w14:textId="77777777" w:rsidR="002A6194" w:rsidRDefault="002A6194" w:rsidP="002A6194">
      <w:pPr>
        <w:pStyle w:val="Bibliography"/>
      </w:pPr>
      <w:r>
        <w:t>Saunders, A.D., Fitton, J.G., Kerr, A.C., Norry, M.J., Kent, R.W., 1997. The North Atlantic Igneous Province, in: J.honey, J., Coffin, M.F. (Eds.), Large Igneous Provinces: Continental, Oceanic, and Planetary Flood Volcanism. American Geophysical Union, pp. 45–93.</w:t>
      </w:r>
    </w:p>
    <w:p w14:paraId="5901C70B" w14:textId="77777777" w:rsidR="002A6194" w:rsidRDefault="002A6194" w:rsidP="002A6194">
      <w:pPr>
        <w:pStyle w:val="Bibliography"/>
      </w:pPr>
      <w:r>
        <w:t>Schiffer, C., Balling, N., Ebbing, J., Jacobsen, B.H., Nielsen, S.B., 2016a. Geophysical-petrological modelling of the East Greenland Caledonides – Isostatic support from crust and upper mantle. Tectonophysics, SI:Crustal seismology 692, 44–57. https://doi.org/10.1016/j.tecto.2016.06.023</w:t>
      </w:r>
    </w:p>
    <w:p w14:paraId="343DD5C7" w14:textId="77777777" w:rsidR="002A6194" w:rsidRDefault="002A6194" w:rsidP="002A6194">
      <w:pPr>
        <w:pStyle w:val="Bibliography"/>
      </w:pPr>
      <w:r>
        <w:t>Schiffer, C., Balling, N., Jacobsen, B.H., Stephenson, R.A., Nielsen, S.B., 2014. Seismological evidence for a fossil subduction zone in the East Greenland Caledonides. Geology 42, 311–314. https://doi.org/10.1130/G35244.1</w:t>
      </w:r>
    </w:p>
    <w:p w14:paraId="433EF288" w14:textId="77777777" w:rsidR="002A6194" w:rsidRDefault="002A6194" w:rsidP="002A6194">
      <w:pPr>
        <w:pStyle w:val="Bibliography"/>
      </w:pPr>
      <w:r>
        <w:lastRenderedPageBreak/>
        <w:t>Schiffer, C., Jacobsen, B.H., Balling, N., Ebbing, J., Nielsen, S.B., 2015a. The East Greenland Caledonides—teleseismic signature, gravity and isostasy. Geophys. J. Int. 203, 1400–1418. https://doi.org/10.1093/gji/ggv373</w:t>
      </w:r>
    </w:p>
    <w:p w14:paraId="60EB30EF" w14:textId="77777777" w:rsidR="002A6194" w:rsidRDefault="002A6194" w:rsidP="002A6194">
      <w:pPr>
        <w:pStyle w:val="Bibliography"/>
      </w:pPr>
      <w:r>
        <w:t>Schiffer, C., Peace, A., Phethean, J., Gernigon, L., McCaffrey, K., Petersen, K.D., Foulger, G.R., in press. The Jan Mayen Microplate Complex and the Wilson Cycle. Geol. Soc. Spec. Publ. https://doi.org/10.1144/SP470.2</w:t>
      </w:r>
    </w:p>
    <w:p w14:paraId="39C11F62" w14:textId="77777777" w:rsidR="002A6194" w:rsidRDefault="002A6194" w:rsidP="002A6194">
      <w:pPr>
        <w:pStyle w:val="Bibliography"/>
      </w:pPr>
      <w:r>
        <w:t>Schiffer, C., Stephenson, R., Oakey, G.N., Jacobsen, B.H., 2016b. The crustal structure of Ellesmere Island, Arctic Canada—teleseismic mapping across a remote intraplate orogenic belt. Geophys. J. Int. 204, 1579–1600. https://doi.org/10.1093/gji/ggv539</w:t>
      </w:r>
    </w:p>
    <w:p w14:paraId="40DDD548" w14:textId="77777777" w:rsidR="002A6194" w:rsidRDefault="002A6194" w:rsidP="002A6194">
      <w:pPr>
        <w:pStyle w:val="Bibliography"/>
      </w:pPr>
      <w:r>
        <w:t>Schiffer, C., Stephenson, R.A., 2017. Regional crustal architecture of Ellesmere Island, Arctic Canada. Geol. Soc. Lond. Spec. Publ.</w:t>
      </w:r>
    </w:p>
    <w:p w14:paraId="194C0D77" w14:textId="77777777" w:rsidR="002A6194" w:rsidRDefault="002A6194" w:rsidP="002A6194">
      <w:pPr>
        <w:pStyle w:val="Bibliography"/>
      </w:pPr>
      <w:r>
        <w:t>Schiffer, C., Stephenson, R.A., Petersen, K.D., Nielsen, S.B., Jacobsen, B.H., Balling, N., Macdonald, D.I.M., 2015b. A sub-crustal piercing point for North Atlantic reconstructions and tectonic implications. Geology 43, 1087–1090. https://doi.org/10.1130/G37245.1</w:t>
      </w:r>
    </w:p>
    <w:p w14:paraId="15AD4DB3" w14:textId="77777777" w:rsidR="002A6194" w:rsidRDefault="002A6194" w:rsidP="002A6194">
      <w:pPr>
        <w:pStyle w:val="Bibliography"/>
      </w:pPr>
      <w:r>
        <w:t>Selverstone, J., 2005. Are the Alps collapsing? Annu. Rev. Earth Planet. Sci. 33.</w:t>
      </w:r>
    </w:p>
    <w:p w14:paraId="348A79BC" w14:textId="77777777" w:rsidR="002A6194" w:rsidRDefault="002A6194" w:rsidP="002A6194">
      <w:pPr>
        <w:pStyle w:val="Bibliography"/>
      </w:pPr>
      <w:r>
        <w:t>Simon, K., Huismans, R.S., Beaumont, C., 2009. Dynamical modelling of lithospheric extension and small-scale convection: Implications for magmatism during the formation of volcanic rifted margins. Geophys. J. Int. 176, 327–350. https://doi.org/10.1111/j.1365-246X.2008.03891.x</w:t>
      </w:r>
    </w:p>
    <w:p w14:paraId="3F6CF37E" w14:textId="77777777" w:rsidR="002A6194" w:rsidRDefault="002A6194" w:rsidP="002A6194">
      <w:pPr>
        <w:pStyle w:val="Bibliography"/>
      </w:pPr>
      <w:r>
        <w:t>Simon, N.S.C., Podladchikov, Y.Y., 2008. The effect of mantle composition on density in the extending lithosphere. Earth Planet. Sci. Lett. 272, 148–157. https://doi.org/10.1016/j.epsl.2008.04.027</w:t>
      </w:r>
    </w:p>
    <w:p w14:paraId="51C60C94" w14:textId="77777777" w:rsidR="002A6194" w:rsidRDefault="002A6194" w:rsidP="002A6194">
      <w:pPr>
        <w:pStyle w:val="Bibliography"/>
      </w:pPr>
      <w:r>
        <w:t>Sinha, S.T., Nemčok, M., Choudhuri, M., Sinha, N., Rao, D.P., 2016. The role of break-up localization in microcontinent separation along a strike-slip margin: the East India–Elan Bank case study. Geol. Soc. Lond. Spec. Publ. 431, 95–123. https://doi.org/10.1144/SP431.5</w:t>
      </w:r>
    </w:p>
    <w:p w14:paraId="35DD6182" w14:textId="77777777" w:rsidR="002A6194" w:rsidRDefault="002A6194" w:rsidP="002A6194">
      <w:pPr>
        <w:pStyle w:val="Bibliography"/>
      </w:pPr>
      <w:r>
        <w:t>Skogseid, J., Planke, S., Faleide, J.I., Pedersen, T., Eldholm, O., Neverdal, F., 2000. NE Atlantic continental rifting and volcanic margin formation. Geol. Soc. Lond. Spec. Publ. 167, 295–326. https://doi.org/10.1144/GSL.SP.2000.167.01.12</w:t>
      </w:r>
    </w:p>
    <w:p w14:paraId="08F2869B" w14:textId="77777777" w:rsidR="002A6194" w:rsidRDefault="002A6194" w:rsidP="002A6194">
      <w:pPr>
        <w:pStyle w:val="Bibliography"/>
      </w:pPr>
      <w:r>
        <w:t>Smallwood, J.R., Staples, R.K., Richardson, K.R., White, R.S., Brandsdóttir, B., Einarsson, P., England, R., Hobbs, R., Maguire, P., McBride, J., Menke, W., Minshull, T., Snyder, D., Worthington, M., 1999. Crust generated above the Iceland mantle plume: From continental rift to oceanic spreading center. J. Geophys. Res. Solid Earth 104, 22885–22902.</w:t>
      </w:r>
    </w:p>
    <w:p w14:paraId="5B229BA2" w14:textId="77777777" w:rsidR="002A6194" w:rsidRDefault="002A6194" w:rsidP="002A6194">
      <w:pPr>
        <w:pStyle w:val="Bibliography"/>
      </w:pPr>
      <w:r>
        <w:t>Snyder, D.B., Flack, C.A., 1990. A Caledonian age for reflectors within the mantle lithosphere north and west of Scotland. Tectonics 9, 903–922. https://doi.org/10.1029/TC009i004p00903</w:t>
      </w:r>
    </w:p>
    <w:p w14:paraId="59B97FF3" w14:textId="77777777" w:rsidR="002A6194" w:rsidRDefault="002A6194" w:rsidP="002A6194">
      <w:pPr>
        <w:pStyle w:val="Bibliography"/>
      </w:pPr>
      <w:r>
        <w:t>Soper, N.J., Strachan, R.A., Holdsworth, R.E., Gayer, R.A., Greiling, R.O., 1992. Sinistral transpression and the Silurian closure of Iapetus. J. Geol. Soc. 149, 871–880. https://doi.org/10.1144/gsjgs.149.6.0871</w:t>
      </w:r>
    </w:p>
    <w:p w14:paraId="3C6E6EE9" w14:textId="77777777" w:rsidR="002A6194" w:rsidRDefault="002A6194" w:rsidP="002A6194">
      <w:pPr>
        <w:pStyle w:val="Bibliography"/>
      </w:pPr>
      <w:r>
        <w:t>Srivastava, S.P., 1978a. Evolution of the Labrador Sea and its bearing on the early evolution of the North Atlantic. Geophys. J. Int. 52, 313–357. https://doi.org/10.1111/j.1365-246X.1978.tb04235.x</w:t>
      </w:r>
    </w:p>
    <w:p w14:paraId="73A1AE1E" w14:textId="77777777" w:rsidR="002A6194" w:rsidRDefault="002A6194" w:rsidP="002A6194">
      <w:pPr>
        <w:pStyle w:val="Bibliography"/>
      </w:pPr>
      <w:r>
        <w:t>Srivastava, S.P., 1978b. Evolution of the Labrador Sea and its bearing on the early evolution of the North Atlantic. Geophys. J. R. Astron. Soc. 52, 313–357. https://doi.org/10.1111/j.1365-246X.1978.tb04235.x</w:t>
      </w:r>
    </w:p>
    <w:p w14:paraId="1CA1AE0F" w14:textId="77777777" w:rsidR="002A6194" w:rsidRDefault="002A6194" w:rsidP="002A6194">
      <w:pPr>
        <w:pStyle w:val="Bibliography"/>
      </w:pPr>
      <w:r w:rsidRPr="00F85517">
        <w:rPr>
          <w:lang w:val="de-DE"/>
        </w:rPr>
        <w:t xml:space="preserve">Steltenpohl, M., Hames, W., Andresen, A., Markl, G., 2003. </w:t>
      </w:r>
      <w:r>
        <w:t>New Caledonian eclogite province in Norway and potential Laurentian (Taconic) and Baltic links. Geology 31, 985–988. https://doi.org/10.1130/G19744.1</w:t>
      </w:r>
    </w:p>
    <w:p w14:paraId="019F445A" w14:textId="77777777" w:rsidR="002A6194" w:rsidRDefault="002A6194" w:rsidP="002A6194">
      <w:pPr>
        <w:pStyle w:val="Bibliography"/>
      </w:pPr>
      <w:r>
        <w:t>Stephenson, R., Piepjohn, K., Schiffer, C., Gosen, W.V., Oakey, G.N., Anudu, G., 2017. Integrated crustal–geological cross-section of Ellesmere Island. Geol. Soc. Lond. Spec. Publ. 460, SP460.12. https://doi.org/10.1144/SP460.12</w:t>
      </w:r>
    </w:p>
    <w:p w14:paraId="560DEE6F" w14:textId="77777777" w:rsidR="002A6194" w:rsidRDefault="002A6194" w:rsidP="002A6194">
      <w:pPr>
        <w:pStyle w:val="Bibliography"/>
      </w:pPr>
      <w:r>
        <w:t>Stoker, M.S., Holford, S.P., Hillis, R.R., 2017. A rift-to-drift record of vertical crustal motions in the Faroe–Shetland Basin, NW European margin: establishing constraints on NE Atlantic evolution. J. Geol. Soc. jgs2017-076. https://doi.org/10.1144/jgs2017-076</w:t>
      </w:r>
    </w:p>
    <w:p w14:paraId="6F810BF0" w14:textId="77777777" w:rsidR="002A6194" w:rsidRDefault="002A6194" w:rsidP="002A6194">
      <w:pPr>
        <w:pStyle w:val="Bibliography"/>
      </w:pPr>
      <w:r>
        <w:lastRenderedPageBreak/>
        <w:t>St-Onge, M.R., Gool, J.A.M.V., Garde, A.A., Scott, D.J., 2009. Correlation of Archaean and Palaeoproterozoic units between northeastern Canada and western Greenland: constraining the pre-collisional upper plate accretionary history of the Trans-Hudson orogen. Geol. Soc. Lond. Spec. Publ. 318, 193–235. https://doi.org/10.1144/SP318.7</w:t>
      </w:r>
    </w:p>
    <w:p w14:paraId="44B3E5E8" w14:textId="77777777" w:rsidR="002A6194" w:rsidRPr="00F85517" w:rsidRDefault="002A6194" w:rsidP="002A6194">
      <w:pPr>
        <w:pStyle w:val="Bibliography"/>
        <w:rPr>
          <w:lang w:val="de-DE"/>
        </w:rPr>
      </w:pPr>
      <w:r>
        <w:t xml:space="preserve">Storey, M., Duncan, R.A., Tegner, C., 2007. Timing and duration of volcanism in the North Atlantic Igneous Province: Implications for geodynamics and links to the Iceland hotspot. </w:t>
      </w:r>
      <w:r w:rsidRPr="00F85517">
        <w:rPr>
          <w:lang w:val="de-DE"/>
        </w:rPr>
        <w:t>Chem. Geol. 241, 264–281. https://doi.org/10.1016/j.chemgeo.2007.01.016</w:t>
      </w:r>
    </w:p>
    <w:p w14:paraId="4487C887" w14:textId="77777777" w:rsidR="002A6194" w:rsidRDefault="002A6194" w:rsidP="002A6194">
      <w:pPr>
        <w:pStyle w:val="Bibliography"/>
      </w:pPr>
      <w:r w:rsidRPr="00F85517">
        <w:rPr>
          <w:lang w:val="de-DE"/>
        </w:rPr>
        <w:t xml:space="preserve">Suckro, S.K., Gohl, K., Funck, T., Heyde, I., Schreckenberger, B., Gerlings, J., Damm, V., 2013. </w:t>
      </w:r>
      <w:r>
        <w:t>The davis strait crust-a transform margin between two oceanic basins. Geophys. J. Int. 193, 78–97. https://doi.org/10.1093/gji/ggs126</w:t>
      </w:r>
    </w:p>
    <w:p w14:paraId="2824B551" w14:textId="77777777" w:rsidR="002A6194" w:rsidRDefault="002A6194" w:rsidP="002A6194">
      <w:pPr>
        <w:pStyle w:val="Bibliography"/>
      </w:pPr>
      <w:r>
        <w:t>Sutherland, R., Davey, F., Beavan, J., 2000. Plate boundary deformation in South Island, New Zealand, is related to inherited lithospheric structure. Earth Planet. Sci. Lett. 177, 141–151. https://doi.org/10.1016/S0012-821X(00)00043-1</w:t>
      </w:r>
    </w:p>
    <w:p w14:paraId="234CA8D6" w14:textId="77777777" w:rsidR="002A6194" w:rsidRDefault="002A6194" w:rsidP="002A6194">
      <w:pPr>
        <w:pStyle w:val="Bibliography"/>
      </w:pPr>
      <w:r>
        <w:t>Svartman Dias, A.E., Lavier, L.L., Hayman, N.W., 2015. Conjugate rifted margins width and asymmetry: The interplay between lithospheric strength and thermomechanical processes. J. Geophys. Res. Solid Earth 120, 2015JB012074. https://doi.org/10.1002/2015JB012074</w:t>
      </w:r>
    </w:p>
    <w:p w14:paraId="4EF5ED5D" w14:textId="77777777" w:rsidR="002A6194" w:rsidRDefault="002A6194" w:rsidP="002A6194">
      <w:pPr>
        <w:pStyle w:val="Bibliography"/>
      </w:pPr>
      <w:r>
        <w:t>Talwani, M., Eldholm, O., 1977. Evolution of the Norwegian-Greenland Sea. Geol. Soc. Am. Bull. 88, 969–999. https://doi.org/10.1130/0016-7606(1977)88&lt;969:EOTNS&gt;2.0.CO;2</w:t>
      </w:r>
    </w:p>
    <w:p w14:paraId="4B9FD789" w14:textId="77777777" w:rsidR="002A6194" w:rsidRDefault="002A6194" w:rsidP="002A6194">
      <w:pPr>
        <w:pStyle w:val="Bibliography"/>
      </w:pPr>
      <w:r>
        <w:t>Tappe, S., Foley, S.F., Stracke, A., Romer, R.L., Kjarsgaard, B.A., Heaman, L.M., Joyce, N., 2007. Craton reactivation on the Labrador Sea margins: 40Ar/39Ar age and Sr–Nd–Hf–Pb isotope constraints from alkaline and carbonatite intrusives. Earth Planet. Sci. Lett. 256, 433–454. https://doi.org/10.1016/j.epsl.2007.01.036</w:t>
      </w:r>
    </w:p>
    <w:p w14:paraId="4E1C78F0" w14:textId="77777777" w:rsidR="002A6194" w:rsidRDefault="002A6194" w:rsidP="002A6194">
      <w:pPr>
        <w:pStyle w:val="Bibliography"/>
      </w:pPr>
      <w:r>
        <w:t>Tate, M.P., 1992. The Clare Lineament: a relic transform fault west of Ireland. Geol. Soc. Lond. Spec. Publ. 62, 375–384. https://doi.org/10.1144/GSL.SP.1992.062.01.28</w:t>
      </w:r>
    </w:p>
    <w:p w14:paraId="355864AF" w14:textId="77777777" w:rsidR="002A6194" w:rsidRDefault="002A6194" w:rsidP="002A6194">
      <w:pPr>
        <w:pStyle w:val="Bibliography"/>
      </w:pPr>
      <w:r>
        <w:t>Taylor, B., Goodliffe, A., Martinez, F., 2009. Initiation of transform faults at rifted continental margins. Comptes Rendus Geosci., Transition Océan-ContinentOcean-continent transition 341, 428–438. https://doi.org/10.1016/j.crte.2008.08.010</w:t>
      </w:r>
    </w:p>
    <w:p w14:paraId="1B1B4AB8" w14:textId="77777777" w:rsidR="002A6194" w:rsidRDefault="002A6194" w:rsidP="002A6194">
      <w:pPr>
        <w:pStyle w:val="Bibliography"/>
      </w:pPr>
      <w:r>
        <w:t>Tetreault, J.L., Buiter, S.J.H., 2014. Future accreted terranes: a compilation of island arcs, oceanic plateaus, submarine ridges, seamounts, and continental fragments. Solid Earth 5, 1243–1275. https://doi.org/10.5194/se-5-1243-2014</w:t>
      </w:r>
    </w:p>
    <w:p w14:paraId="010E30B7" w14:textId="77777777" w:rsidR="002A6194" w:rsidRDefault="002A6194" w:rsidP="002A6194">
      <w:pPr>
        <w:pStyle w:val="Bibliography"/>
      </w:pPr>
      <w:r>
        <w:t>Thomas, W.A., 2006. Tectonic inheritance at a continental margin. GSA Today 16, 4–11.</w:t>
      </w:r>
    </w:p>
    <w:p w14:paraId="186F94FB" w14:textId="77777777" w:rsidR="002A6194" w:rsidRDefault="002A6194" w:rsidP="002A6194">
      <w:pPr>
        <w:pStyle w:val="Bibliography"/>
      </w:pPr>
      <w:r>
        <w:t>Thórarinsson, S.B., Söderlund, U., Døssing, A., Holm, P.M., Ernst, R.E., Tegner, C., 2015. Rift magmatism on the Eurasia basin margin: U–Pb baddeleyite ages of alkaline dyke swarms in North Greenland. J. Geol. Soc. 2015-049. https://doi.org/10.1144/jgs2015-049</w:t>
      </w:r>
    </w:p>
    <w:p w14:paraId="0BB31304" w14:textId="77777777" w:rsidR="002A6194" w:rsidRDefault="002A6194" w:rsidP="002A6194">
      <w:pPr>
        <w:pStyle w:val="Bibliography"/>
      </w:pPr>
      <w:r>
        <w:t>Thybo, H., Artemieva, I.M., 2013. Moho and magmatic underplating in continental lithosphere. Tectonophysics, Moho: 100 years after Andrija Mohorovicic 609, 605–619. https://doi.org/10.1016/j.tecto.2013.05.032</w:t>
      </w:r>
    </w:p>
    <w:p w14:paraId="6FED3769" w14:textId="77777777" w:rsidR="002A6194" w:rsidRPr="00F85517" w:rsidRDefault="002A6194" w:rsidP="002A6194">
      <w:pPr>
        <w:pStyle w:val="Bibliography"/>
        <w:rPr>
          <w:lang w:val="de-DE"/>
        </w:rPr>
      </w:pPr>
      <w:r>
        <w:t xml:space="preserve">Tommasi, A., Knoll, M., Vauchez, A., Signorelli, J.W., Thoraval, C., Logé, R., 2009. Structural reactivation in plate tectonics controlled by olivine crystal anisotropy. </w:t>
      </w:r>
      <w:r w:rsidRPr="00F85517">
        <w:rPr>
          <w:lang w:val="de-DE"/>
        </w:rPr>
        <w:t>Nat. Geosci. 2, 423–427. https://doi.org/10.1038/ngeo528</w:t>
      </w:r>
    </w:p>
    <w:p w14:paraId="7A73AD1E" w14:textId="77777777" w:rsidR="002A6194" w:rsidRDefault="002A6194" w:rsidP="002A6194">
      <w:pPr>
        <w:pStyle w:val="Bibliography"/>
      </w:pPr>
      <w:r w:rsidRPr="00F85517">
        <w:rPr>
          <w:lang w:val="de-DE"/>
        </w:rPr>
        <w:t xml:space="preserve">Tommasi, A., Vauchez, A., 2015. </w:t>
      </w:r>
      <w:r>
        <w:t>Heterogeneity and anisotropy in the lithospheric mantle. Tectonophysics 661, 11–37. https://doi.org/10.1016/j.tecto.2015.07.026</w:t>
      </w:r>
    </w:p>
    <w:p w14:paraId="42C544C5" w14:textId="77777777" w:rsidR="002A6194" w:rsidRDefault="002A6194" w:rsidP="002A6194">
      <w:pPr>
        <w:pStyle w:val="Bibliography"/>
      </w:pPr>
      <w:r>
        <w:t>Tommasi, A., Vauchez, A., 2001. Continental rifting parallel to ancient collisional belts: an effect of the mechanical anisotropy of the lithospheric mantle. Earth Planet. Sci. Lett. 185, 199–210.</w:t>
      </w:r>
    </w:p>
    <w:p w14:paraId="24EC108F" w14:textId="77777777" w:rsidR="002A6194" w:rsidRDefault="002A6194" w:rsidP="002A6194">
      <w:pPr>
        <w:pStyle w:val="Bibliography"/>
      </w:pPr>
      <w:r>
        <w:t>Torsvik, T.H., Amundsen, H.E.F., Trønnes, R.G., Doubrovine, P. V., Gaina, C., Kusznir, N.J., Steinberger, B., Corfu, F., Ashwal, L.D., Griffin, W.L., Werner, S.C., Jamtveit, B., 2015. Continental crust beneath southeast Iceland. Proc. Natl. Acad. Sci. 201423099. https://doi.org/10.1073/pnas.1423099112</w:t>
      </w:r>
    </w:p>
    <w:p w14:paraId="0F44135F" w14:textId="77777777" w:rsidR="002A6194" w:rsidRDefault="002A6194" w:rsidP="002A6194">
      <w:pPr>
        <w:pStyle w:val="Bibliography"/>
      </w:pPr>
      <w:r>
        <w:t xml:space="preserve">Torsvik, T.H., Carlos, D., Mosar, J., Cocks, L.R.M., Malme, T., 2002. Global reconstructions and North Atlantic palaeogeography 400 Ma to Recent., in: BATLAS – Mid Norway Plate </w:t>
      </w:r>
      <w:r>
        <w:lastRenderedPageBreak/>
        <w:t>Reconstructions Atlas with Global and Atlantic Perspectives. Geological Survey of Norway, pp. 18–39.</w:t>
      </w:r>
    </w:p>
    <w:p w14:paraId="41A7D9AF" w14:textId="77777777" w:rsidR="002A6194" w:rsidRDefault="002A6194" w:rsidP="002A6194">
      <w:pPr>
        <w:pStyle w:val="Bibliography"/>
      </w:pPr>
      <w:r>
        <w:t>van Gool, J.A.M., Connelly, J.N., Marker, M., Mengel, F.C., 2002. The Nagssugtoqidian Orogen of West Greenland: tectonic evolution and regional correlations from a West Greenland perspective. Can. J. Earth Sci. 39, 665–686. https://doi.org/10.1139/e02-027</w:t>
      </w:r>
    </w:p>
    <w:p w14:paraId="5F56F4ED" w14:textId="77777777" w:rsidR="002A6194" w:rsidRDefault="002A6194" w:rsidP="002A6194">
      <w:pPr>
        <w:pStyle w:val="Bibliography"/>
      </w:pPr>
      <w:r>
        <w:t>van Roermund, H.L.M., Drury, M.R., 1998. Ultra-high pressure (P &gt; 6 GPa) garnet peridotites in Western Norway: exhumation of mantle rocks from &gt; 185 km depth. Terra Nova 10, 295–301. https://doi.org/10.1046/j.1365-3121.1998.00213.x</w:t>
      </w:r>
    </w:p>
    <w:p w14:paraId="25FF0696" w14:textId="77777777" w:rsidR="002A6194" w:rsidRDefault="002A6194" w:rsidP="002A6194">
      <w:pPr>
        <w:pStyle w:val="Bibliography"/>
      </w:pPr>
      <w:r>
        <w:t>Van Staal, C.R., Dewey, J.F., Niocaill, C.M., McKerrow, W.S., 1998. The Cambrian-Silurian tectonic evolution of the northern Appalachians and British Caledonides: history of a complex, west and southwest Pacific-type segment of Iapetus. Geol. Soc. Lond. Spec. Publ. 143, 197–242. https://doi.org/10.1144/GSL.SP.1998.143.01.17</w:t>
      </w:r>
    </w:p>
    <w:p w14:paraId="43AC5DD7" w14:textId="77777777" w:rsidR="002A6194" w:rsidRDefault="002A6194" w:rsidP="002A6194">
      <w:pPr>
        <w:pStyle w:val="Bibliography"/>
      </w:pPr>
      <w:r>
        <w:t>van Staal, C.R., Whalen, J.B., Valverde-Vaquero, P., Zagorevski, A., Rogers, N., 2009. Pre-Carboniferous, episodic accretion-related, orogenesis along the Laurentian margin of the northern Appalachians. Geol. Soc. Lond. Spec. Publ. 327, 271–316. https://doi.org/10.1144/SP327.13</w:t>
      </w:r>
    </w:p>
    <w:p w14:paraId="4698E788" w14:textId="77777777" w:rsidR="002A6194" w:rsidRDefault="002A6194" w:rsidP="002A6194">
      <w:pPr>
        <w:pStyle w:val="Bibliography"/>
      </w:pPr>
      <w:r>
        <w:t>Vanderhaeghe, O., 2012. The thermal–mechanical evolution of crustal orogenic belts at convergent plate boundaries: A reappraisal of the orogenic cycle. J. Geodyn. 56, 124–145.</w:t>
      </w:r>
    </w:p>
    <w:p w14:paraId="72F731DB" w14:textId="77777777" w:rsidR="002A6194" w:rsidRDefault="002A6194" w:rsidP="002A6194">
      <w:pPr>
        <w:pStyle w:val="Bibliography"/>
      </w:pPr>
      <w:r>
        <w:t>Vanderhaeghe, O., Teyssier, C., 2001. Crustal-scale rheological transitions during late-orogenic collapse. Tectonophysics 335, 211–228. https://doi.org/10.1016/S0040-1951(01)00053-1</w:t>
      </w:r>
    </w:p>
    <w:p w14:paraId="10409C84" w14:textId="77777777" w:rsidR="002A6194" w:rsidRDefault="002A6194" w:rsidP="002A6194">
      <w:pPr>
        <w:pStyle w:val="Bibliography"/>
      </w:pPr>
      <w:r>
        <w:t>Vauchez, A., Barruol, G., 1996. Shear-wave splitting in the Appalachians and the Pyrenees: importance of the inherited tectonic fabric of the lithosphere. Phys. Earth Planet. Inter., Dynamics of the Subcontinental Mantle: From Seismic Anisotropy to Mountain Building 95, 127–138. https://doi.org/10.1016/0031-9201(95)03125-1</w:t>
      </w:r>
    </w:p>
    <w:p w14:paraId="19C13478" w14:textId="77777777" w:rsidR="002A6194" w:rsidRDefault="002A6194" w:rsidP="002A6194">
      <w:pPr>
        <w:pStyle w:val="Bibliography"/>
      </w:pPr>
      <w:r>
        <w:t>Vauchez, A., Barruol, G., Tommasi, A., 1997. Why do continents break-up parallel to ancient orogenic belts? Terra Nova 9, 62–66.</w:t>
      </w:r>
    </w:p>
    <w:p w14:paraId="2406A222" w14:textId="77777777" w:rsidR="002A6194" w:rsidRDefault="002A6194" w:rsidP="002A6194">
      <w:pPr>
        <w:pStyle w:val="Bibliography"/>
      </w:pPr>
      <w:r>
        <w:t>Vauchez, A., Tommasi, A., Barruol, G., 1998. Rheological heterogeneity, mechanical anisotropy and deformation of the continental lithosphere. Tectonophysics 296, 61–86. https://doi.org/10.1016/S0040-1951(98)00137-1</w:t>
      </w:r>
    </w:p>
    <w:p w14:paraId="2D86B138" w14:textId="77777777" w:rsidR="002A6194" w:rsidRDefault="002A6194" w:rsidP="002A6194">
      <w:pPr>
        <w:pStyle w:val="Bibliography"/>
      </w:pPr>
      <w:r>
        <w:t>Viete, D.R., Richards, S.W., Lister, G.S., Oliver, G.J., Banks, G.J., 2010. Lithospheric-scale extension during Grampian orogenesis in Scotland. Geol. Soc. Lond. Spec. Publ. 335, 121–160.</w:t>
      </w:r>
    </w:p>
    <w:p w14:paraId="23497408" w14:textId="77777777" w:rsidR="002A6194" w:rsidRDefault="002A6194" w:rsidP="002A6194">
      <w:pPr>
        <w:pStyle w:val="Bibliography"/>
      </w:pPr>
      <w:r>
        <w:t>Vink, G.E., 1984. A hotspot model for Iceland and the Vøring Plateau. J. Geophys. Res. Solid Earth 89, 9949–9959. https://doi.org/10.1029/JB089iB12p09949</w:t>
      </w:r>
    </w:p>
    <w:p w14:paraId="53F523B5" w14:textId="77777777" w:rsidR="002A6194" w:rsidRPr="00F85517" w:rsidRDefault="002A6194" w:rsidP="002A6194">
      <w:pPr>
        <w:pStyle w:val="Bibliography"/>
        <w:rPr>
          <w:lang w:val="da-DK"/>
        </w:rPr>
      </w:pPr>
      <w:r>
        <w:t xml:space="preserve">Wagner, L.S., Long, M.D., Johnston, M.D., Benoit, M.H., 2012. Lithospheric and asthenospheric contributions to shear-wave splitting observations in the southeastern United States. </w:t>
      </w:r>
      <w:r w:rsidRPr="00F85517">
        <w:rPr>
          <w:lang w:val="da-DK"/>
        </w:rPr>
        <w:t>Earth Planet. Sci. Lett. 341, 128–138.</w:t>
      </w:r>
    </w:p>
    <w:p w14:paraId="7E67B78F" w14:textId="77777777" w:rsidR="002A6194" w:rsidRDefault="002A6194" w:rsidP="002A6194">
      <w:pPr>
        <w:pStyle w:val="Bibliography"/>
      </w:pPr>
      <w:r w:rsidRPr="00F85517">
        <w:rPr>
          <w:lang w:val="da-DK"/>
        </w:rPr>
        <w:t xml:space="preserve">Wangen, M., Mjelde, R., Faleide, J.I., 2011. </w:t>
      </w:r>
      <w:r>
        <w:t>The extension of the Vøring margin (NE Atlantic) in case of different degrees of magmatic underplating. Basin Res. 23, 83–100. https://doi.org/10.1111/j.1365-2117.2010.00467.x</w:t>
      </w:r>
    </w:p>
    <w:p w14:paraId="6BF9DCDC" w14:textId="77777777" w:rsidR="002A6194" w:rsidRDefault="002A6194" w:rsidP="002A6194">
      <w:pPr>
        <w:pStyle w:val="Bibliography"/>
      </w:pPr>
      <w:r>
        <w:t>Warner, M., Morgan, J., Barton, P., Morgan, P., Price, C., Jones, K., 1996. Seismic reflections from the mantle represent relict subduction zones within the continental lithosphere. Geology 24, 39–42. https://doi.org/10.1130/0091-7613(1996)024&lt;0039:SRFTMR&gt;2.3.CO;2</w:t>
      </w:r>
    </w:p>
    <w:p w14:paraId="6B9AE41F" w14:textId="77777777" w:rsidR="002A6194" w:rsidRDefault="002A6194" w:rsidP="002A6194">
      <w:pPr>
        <w:pStyle w:val="Bibliography"/>
      </w:pPr>
      <w:r>
        <w:t>Welford, J.K., Hall, J., 2013. Lithospheric structure of the Labrador Sea from constrained 3-D gravity inversion. Geophys. J. Int. 195, 767–784.</w:t>
      </w:r>
    </w:p>
    <w:p w14:paraId="302E7160" w14:textId="77777777" w:rsidR="002A6194" w:rsidRDefault="002A6194" w:rsidP="002A6194">
      <w:pPr>
        <w:pStyle w:val="Bibliography"/>
      </w:pPr>
      <w:r>
        <w:t>Wenker, S., Beaumont, C., 2017. Can metasomatic weakening result in the rifting of cratons? Tectonophysics.</w:t>
      </w:r>
    </w:p>
    <w:p w14:paraId="00C029F3" w14:textId="77777777" w:rsidR="002A6194" w:rsidRPr="00F85517" w:rsidRDefault="002A6194" w:rsidP="002A6194">
      <w:pPr>
        <w:pStyle w:val="Bibliography"/>
        <w:rPr>
          <w:lang w:val="de-DE"/>
        </w:rPr>
      </w:pPr>
      <w:r>
        <w:t xml:space="preserve">Whalen, L., Gazel, E., Vidito, C., Puffer, J., Bizimis, M., Henika, W., Caddick, M.J., 2015. Supercontinental inheritance and its influence on supercontinental breakup: The Central Atlantic Magmatic Province and the breakup of Pangea. </w:t>
      </w:r>
      <w:r w:rsidRPr="00F85517">
        <w:rPr>
          <w:lang w:val="de-DE"/>
        </w:rPr>
        <w:t>Geochem. Geophys. Geosystems 16, 3532–3554. https://doi.org/10.1002/2015GC005885</w:t>
      </w:r>
    </w:p>
    <w:p w14:paraId="6715F9FC" w14:textId="77777777" w:rsidR="002A6194" w:rsidRDefault="002A6194" w:rsidP="002A6194">
      <w:pPr>
        <w:pStyle w:val="Bibliography"/>
      </w:pPr>
      <w:r w:rsidRPr="00F85517">
        <w:rPr>
          <w:lang w:val="de-DE"/>
        </w:rPr>
        <w:lastRenderedPageBreak/>
        <w:t xml:space="preserve">White, R., McKenzie, D., 1989. </w:t>
      </w:r>
      <w:r>
        <w:t>Magmatism at rift zones: The generation of volcanic continental margins and flood basalts. J. Geophys. Res. Solid Earth 94, 7685–7729. https://doi.org/10.1029/JB094iB06p07685</w:t>
      </w:r>
    </w:p>
    <w:p w14:paraId="512426EB" w14:textId="77777777" w:rsidR="002A6194" w:rsidRDefault="002A6194" w:rsidP="002A6194">
      <w:pPr>
        <w:pStyle w:val="Bibliography"/>
      </w:pPr>
      <w:r>
        <w:t>White, R.S., Smith, L.K., Roberts, A.W., Christie, P.A.F., Kusznir, N.J., Roberts, A.M., Healy, D., Spitzer, R., Chappell, A., Eccles, J.D., Fletcher, R., Hurst, N., Lunnon, Z., Parkin, C.J., Tymms, V.J., 2008. Lower-crustal intrusion on the North Atlantic continental margin. Nature 452, 460–464. https://doi.org/10.1038/nature06687</w:t>
      </w:r>
    </w:p>
    <w:p w14:paraId="72F5D9AA" w14:textId="77777777" w:rsidR="002A6194" w:rsidRDefault="002A6194" w:rsidP="002A6194">
      <w:pPr>
        <w:pStyle w:val="Bibliography"/>
      </w:pPr>
      <w:r>
        <w:t>White-Gaynor, A.L., Nyblade, A.A., 2017. Shear wave splitting across the Mid-Atlantic region of North America: A fossil anisotropy interpretation. Geology 45, 555–558. https://doi.org/10.1130/G38794.1</w:t>
      </w:r>
    </w:p>
    <w:p w14:paraId="5CAC35DC" w14:textId="77777777" w:rsidR="002A6194" w:rsidRDefault="002A6194" w:rsidP="002A6194">
      <w:pPr>
        <w:pStyle w:val="Bibliography"/>
      </w:pPr>
      <w:r>
        <w:t>Whitmeyer, S.J., Fichter, L.S., Pyle, E.J., 2007. New directions in Wilson Cycle concepts: Supercontinent and Tectonic Rock Cycles. Geosphere 3, 511–526. https://doi.org/10.1130/GES00091.1</w:t>
      </w:r>
    </w:p>
    <w:p w14:paraId="559B105D" w14:textId="77777777" w:rsidR="002A6194" w:rsidRDefault="002A6194" w:rsidP="002A6194">
      <w:pPr>
        <w:pStyle w:val="Bibliography"/>
      </w:pPr>
      <w:r>
        <w:t>Whittaker, J.M., Williams, S.E., Halpin, J.A., Wild, T.J., Stilwell, J.D., Jourdan, F., Daczko, N.R., 2016. Eastern Indian Ocean microcontinent formation driven by plate motion changes. Earth Planet. Sci. Lett. 454, 203–212. https://doi.org/10.1016/j.epsl.2016.09.019</w:t>
      </w:r>
    </w:p>
    <w:p w14:paraId="38CF98A7" w14:textId="77777777" w:rsidR="002A6194" w:rsidRDefault="002A6194" w:rsidP="002A6194">
      <w:pPr>
        <w:pStyle w:val="Bibliography"/>
      </w:pPr>
      <w:r>
        <w:t>Wilson, J.T., 1968. Static or Mobile Earth: The Current Scientific Revolution. Proc. Am. Philos. Soc. 112, 309–320.</w:t>
      </w:r>
    </w:p>
    <w:p w14:paraId="0F20027B" w14:textId="77777777" w:rsidR="002A6194" w:rsidRDefault="002A6194" w:rsidP="002A6194">
      <w:pPr>
        <w:pStyle w:val="Bibliography"/>
      </w:pPr>
      <w:r>
        <w:t>Wilson, J.T., 1966. Did the Atlantic Close and then Re-Open? Nature 211, 676–681. https://doi.org/10.1038/211676a0</w:t>
      </w:r>
    </w:p>
    <w:p w14:paraId="5A0BEAEB" w14:textId="77777777" w:rsidR="002A6194" w:rsidRDefault="002A6194" w:rsidP="002A6194">
      <w:pPr>
        <w:pStyle w:val="Bibliography"/>
      </w:pPr>
      <w:r>
        <w:t>Wilson, R.W., Holdsworth, R.E., Wild, L.E., McCaffrey, K.J.W., England, R.W., Imber, J., Strachan, R.A., 2010. Basement-influenced rifting and basin development: a reappraisal of post-Caledonian faulting patterns from the North Coast Transfer Zone, Scotland. Geol. Soc. Lond. Spec. Publ. 335, 795–826. https://doi.org/10.1144/SP335.32</w:t>
      </w:r>
    </w:p>
    <w:p w14:paraId="16402918" w14:textId="77777777" w:rsidR="002A6194" w:rsidRDefault="002A6194" w:rsidP="002A6194">
      <w:pPr>
        <w:pStyle w:val="Bibliography"/>
      </w:pPr>
      <w:r>
        <w:t>Wilson, R.W., Klint, K.E.S., van Gool, J.A., McCaffrey, K.J., Holdsworth, R.E., Chalmers, J.A., 2006. Faults and fractures in central West Greenland: onshore expression of continental break-up and sea-floor spreading in the Labrador–Baffin Bay Sea. Geol. Surv. Den. Greenl. Bull. 11, 185–204.</w:t>
      </w:r>
    </w:p>
    <w:p w14:paraId="36752A87" w14:textId="77777777" w:rsidR="002A6194" w:rsidRDefault="002A6194" w:rsidP="002A6194">
      <w:pPr>
        <w:pStyle w:val="Bibliography"/>
      </w:pPr>
      <w:r>
        <w:t>Yamasaki, T., Gernigon, L., 2010. Redistribution of the lithosphere deformation by the emplacement of underplated mafic bodies: implications for microcontinent formation. J. Geol. Soc. 167, 961–971. https://doi.org/10.1144/0016-76492010-027</w:t>
      </w:r>
    </w:p>
    <w:p w14:paraId="47ED4859" w14:textId="77777777" w:rsidR="002A6194" w:rsidRDefault="002A6194" w:rsidP="002A6194">
      <w:pPr>
        <w:pStyle w:val="Bibliography"/>
      </w:pPr>
      <w:r>
        <w:t>Yamasaki, T., Gernigon, L., 2009. Styles of lithospheric extension controlled by underplated mafic bodies. Tectonophysics, Role of magmatism in continental lithosphere extension continental lithosphere extension 468, 169–184. https://doi.org/10.1016/j.tecto.2008.04.024</w:t>
      </w:r>
    </w:p>
    <w:p w14:paraId="74FD46DC" w14:textId="77777777" w:rsidR="002A6194" w:rsidRDefault="002A6194" w:rsidP="002A6194">
      <w:pPr>
        <w:pStyle w:val="Bibliography"/>
      </w:pPr>
      <w:r w:rsidRPr="00F85517">
        <w:rPr>
          <w:lang w:val="da-DK"/>
        </w:rPr>
        <w:t xml:space="preserve">Yoshinobu, A.S., Barnes, C.G., Nordgulen, Ø., Prestvik, T., Fanning, M., Pedersen, R.B., 2002. </w:t>
      </w:r>
      <w:r>
        <w:t>Ordovician magmatism, deformation, and exhumation in the Caledonides of central Norway: An orphan of the Taconic orogeny? Geology 30, 883–886. https://doi.org/10.1130/0091-7613(2002)030&lt;0883:OMDAEI&gt;2.0.CO;2</w:t>
      </w:r>
    </w:p>
    <w:p w14:paraId="33945F88" w14:textId="77777777" w:rsidR="002A6194" w:rsidRDefault="002A6194" w:rsidP="002A6194">
      <w:pPr>
        <w:pStyle w:val="Bibliography"/>
      </w:pPr>
      <w:r>
        <w:t>Zhang, J., Green, H.W., 2007. Experimental Investigation of Eclogite Rheology and Its Fabrics at High Temperature and Pressure. J. Metamorph. Geol. 25, 97–115. https://doi.org/10.1111/j.1525-1314.2006.00684.x</w:t>
      </w:r>
    </w:p>
    <w:p w14:paraId="5E21B6C0" w14:textId="77777777" w:rsidR="002A6194" w:rsidRDefault="002A6194" w:rsidP="002A6194">
      <w:pPr>
        <w:pStyle w:val="Bibliography"/>
      </w:pPr>
      <w:r>
        <w:t>Zhu, H., Tromp, J., 2013. Mapping tectonic deformation in the crust and upper mantle beneath Europe and the North Atlantic Ocean. Science 341, 871–875.</w:t>
      </w:r>
    </w:p>
    <w:p w14:paraId="4E6CD57E" w14:textId="77777777" w:rsidR="002A6194" w:rsidRDefault="002A6194" w:rsidP="002A6194">
      <w:pPr>
        <w:pStyle w:val="Bibliography"/>
      </w:pPr>
      <w:r>
        <w:t>Ziegler, P.A. (Ed.), 1990. Geological Atlas of Western and Central Europe, 2nd edition. ed. Geological Society of London, The Hague.</w:t>
      </w:r>
    </w:p>
    <w:p w14:paraId="40471246" w14:textId="77777777" w:rsidR="002A6194" w:rsidRDefault="002A6194" w:rsidP="002A6194">
      <w:pPr>
        <w:pStyle w:val="Bibliography"/>
      </w:pPr>
      <w:r>
        <w:t>Zwaan, F., Schreurs, G., Naliboff, J., Buiter, S.J., 2016. Insights into the effects of oblique extension on continental rift interaction from 3D analogue and numerical models. Tectonophysics 693, 239–260.</w:t>
      </w:r>
    </w:p>
    <w:p w14:paraId="472A532E" w14:textId="45F7D83B" w:rsidR="005F5ED4" w:rsidRPr="00B12E28" w:rsidRDefault="005F5ED4" w:rsidP="00555DA1">
      <w:pPr>
        <w:spacing w:line="240" w:lineRule="auto"/>
        <w:jc w:val="both"/>
        <w:rPr>
          <w:rFonts w:ascii="Times New Roman" w:hAnsi="Times New Roman" w:cs="Times New Roman"/>
        </w:rPr>
      </w:pPr>
      <w:r w:rsidRPr="00F52A32">
        <w:rPr>
          <w:rFonts w:ascii="Times New Roman" w:hAnsi="Times New Roman" w:cs="Times New Roman"/>
          <w:lang w:val="da-DK"/>
        </w:rPr>
        <w:fldChar w:fldCharType="end"/>
      </w:r>
    </w:p>
    <w:p w14:paraId="1B5A8DAA" w14:textId="7BF9864D" w:rsidR="00650694" w:rsidRPr="00B12E28" w:rsidRDefault="00650694" w:rsidP="00555DA1">
      <w:pPr>
        <w:spacing w:line="240" w:lineRule="auto"/>
        <w:jc w:val="both"/>
        <w:rPr>
          <w:rFonts w:ascii="Times New Roman" w:hAnsi="Times New Roman" w:cs="Times New Roman"/>
        </w:rPr>
      </w:pPr>
    </w:p>
    <w:p w14:paraId="2EA2261E" w14:textId="1D9D2757" w:rsidR="00650694" w:rsidRPr="00B12E28" w:rsidRDefault="00650694" w:rsidP="00555DA1">
      <w:pPr>
        <w:spacing w:line="240" w:lineRule="auto"/>
        <w:jc w:val="both"/>
        <w:rPr>
          <w:rFonts w:ascii="Times New Roman" w:hAnsi="Times New Roman" w:cs="Times New Roman"/>
        </w:rPr>
      </w:pPr>
    </w:p>
    <w:p w14:paraId="30FAF14C" w14:textId="2607CF65" w:rsidR="00650694" w:rsidRPr="00B12E28" w:rsidRDefault="00650694" w:rsidP="00555DA1">
      <w:pPr>
        <w:spacing w:line="240" w:lineRule="auto"/>
        <w:jc w:val="both"/>
        <w:rPr>
          <w:rFonts w:ascii="Times New Roman" w:hAnsi="Times New Roman" w:cs="Times New Roman"/>
        </w:rPr>
      </w:pPr>
    </w:p>
    <w:p w14:paraId="14AC26EB" w14:textId="2B5DB4F4" w:rsidR="00650694" w:rsidRPr="00B12E28" w:rsidRDefault="00650694" w:rsidP="00555DA1">
      <w:pPr>
        <w:spacing w:line="240" w:lineRule="auto"/>
        <w:jc w:val="both"/>
        <w:rPr>
          <w:rFonts w:ascii="Times New Roman" w:hAnsi="Times New Roman" w:cs="Times New Roman"/>
        </w:rPr>
      </w:pPr>
    </w:p>
    <w:p w14:paraId="44F3B53B" w14:textId="547C61F0" w:rsidR="00650694" w:rsidRPr="00B12E28" w:rsidRDefault="00650694" w:rsidP="00555DA1">
      <w:pPr>
        <w:spacing w:line="240" w:lineRule="auto"/>
        <w:jc w:val="both"/>
        <w:rPr>
          <w:rFonts w:ascii="Times New Roman" w:hAnsi="Times New Roman" w:cs="Times New Roman"/>
        </w:rPr>
      </w:pPr>
    </w:p>
    <w:p w14:paraId="42C6154B" w14:textId="442BC7AC" w:rsidR="00650694" w:rsidRPr="00B12E28" w:rsidRDefault="00650694" w:rsidP="00555DA1">
      <w:pPr>
        <w:spacing w:line="240" w:lineRule="auto"/>
        <w:jc w:val="both"/>
        <w:rPr>
          <w:rFonts w:ascii="Times New Roman" w:hAnsi="Times New Roman" w:cs="Times New Roman"/>
        </w:rPr>
      </w:pPr>
    </w:p>
    <w:p w14:paraId="5E97DAC3" w14:textId="02B05D69" w:rsidR="00650694" w:rsidRPr="00B12E28" w:rsidRDefault="00650694" w:rsidP="00555DA1">
      <w:pPr>
        <w:spacing w:line="240" w:lineRule="auto"/>
        <w:jc w:val="both"/>
        <w:rPr>
          <w:rFonts w:ascii="Times New Roman" w:hAnsi="Times New Roman" w:cs="Times New Roman"/>
        </w:rPr>
      </w:pPr>
    </w:p>
    <w:p w14:paraId="42FC2E35" w14:textId="5F856F69" w:rsidR="00650694" w:rsidRPr="00B12E28" w:rsidRDefault="00650694" w:rsidP="00555DA1">
      <w:pPr>
        <w:spacing w:line="240" w:lineRule="auto"/>
        <w:jc w:val="both"/>
        <w:rPr>
          <w:rFonts w:ascii="Times New Roman" w:hAnsi="Times New Roman" w:cs="Times New Roman"/>
        </w:rPr>
      </w:pPr>
    </w:p>
    <w:p w14:paraId="1D0FFCEB" w14:textId="09667AD2" w:rsidR="00650694" w:rsidRPr="00B12E28" w:rsidRDefault="00650694" w:rsidP="00555DA1">
      <w:pPr>
        <w:spacing w:line="240" w:lineRule="auto"/>
        <w:jc w:val="both"/>
        <w:rPr>
          <w:rFonts w:ascii="Times New Roman" w:hAnsi="Times New Roman" w:cs="Times New Roman"/>
        </w:rPr>
      </w:pPr>
    </w:p>
    <w:p w14:paraId="3B828DA6" w14:textId="1A80FE76" w:rsidR="00650694" w:rsidRPr="00B12E28" w:rsidRDefault="00650694" w:rsidP="00555DA1">
      <w:pPr>
        <w:spacing w:line="240" w:lineRule="auto"/>
        <w:jc w:val="both"/>
        <w:rPr>
          <w:rFonts w:ascii="Times New Roman" w:hAnsi="Times New Roman" w:cs="Times New Roman"/>
        </w:rPr>
      </w:pPr>
    </w:p>
    <w:p w14:paraId="61AEB095" w14:textId="05B93B6B" w:rsidR="00650694" w:rsidRPr="00B12E28" w:rsidRDefault="00650694" w:rsidP="00555DA1">
      <w:pPr>
        <w:spacing w:line="240" w:lineRule="auto"/>
        <w:jc w:val="both"/>
        <w:rPr>
          <w:rFonts w:ascii="Times New Roman" w:hAnsi="Times New Roman" w:cs="Times New Roman"/>
        </w:rPr>
      </w:pPr>
    </w:p>
    <w:p w14:paraId="2E2931F1" w14:textId="7D6DBB9F" w:rsidR="00650694" w:rsidRPr="00B12E28" w:rsidRDefault="00650694" w:rsidP="00555DA1">
      <w:pPr>
        <w:spacing w:line="240" w:lineRule="auto"/>
        <w:jc w:val="both"/>
        <w:rPr>
          <w:rFonts w:ascii="Times New Roman" w:hAnsi="Times New Roman" w:cs="Times New Roman"/>
        </w:rPr>
      </w:pPr>
    </w:p>
    <w:p w14:paraId="75C3B121" w14:textId="6F6F2E41" w:rsidR="00650694" w:rsidRPr="00B12E28" w:rsidRDefault="00650694" w:rsidP="00555DA1">
      <w:pPr>
        <w:spacing w:line="240" w:lineRule="auto"/>
        <w:jc w:val="both"/>
        <w:rPr>
          <w:rFonts w:ascii="Times New Roman" w:hAnsi="Times New Roman" w:cs="Times New Roman"/>
        </w:rPr>
      </w:pPr>
    </w:p>
    <w:p w14:paraId="363CBC01" w14:textId="77777777" w:rsidR="00650694" w:rsidRPr="00F52A32" w:rsidRDefault="00650694" w:rsidP="00650694">
      <w:pPr>
        <w:spacing w:line="240" w:lineRule="auto"/>
        <w:jc w:val="both"/>
        <w:rPr>
          <w:rFonts w:ascii="Times New Roman" w:hAnsi="Times New Roman" w:cs="Times New Roman"/>
        </w:rPr>
      </w:pPr>
    </w:p>
    <w:p w14:paraId="53053B7E" w14:textId="77777777" w:rsidR="00650694" w:rsidRPr="00F52A32" w:rsidRDefault="00650694" w:rsidP="00650694">
      <w:pPr>
        <w:spacing w:line="240" w:lineRule="auto"/>
        <w:jc w:val="both"/>
        <w:rPr>
          <w:rFonts w:ascii="Times New Roman" w:hAnsi="Times New Roman" w:cs="Times New Roman"/>
        </w:rPr>
      </w:pPr>
    </w:p>
    <w:p w14:paraId="0AC83568" w14:textId="77777777" w:rsidR="00650694" w:rsidRPr="00F52A32" w:rsidRDefault="00650694" w:rsidP="00650694">
      <w:pPr>
        <w:spacing w:line="240" w:lineRule="auto"/>
        <w:jc w:val="both"/>
        <w:rPr>
          <w:rFonts w:ascii="Times New Roman" w:hAnsi="Times New Roman" w:cs="Times New Roman"/>
        </w:rPr>
      </w:pPr>
    </w:p>
    <w:p w14:paraId="3DB58816" w14:textId="77777777" w:rsidR="00650694" w:rsidRPr="00F52A32" w:rsidRDefault="00650694" w:rsidP="00650694">
      <w:pPr>
        <w:spacing w:line="240" w:lineRule="auto"/>
        <w:jc w:val="both"/>
        <w:rPr>
          <w:rFonts w:ascii="Times New Roman" w:hAnsi="Times New Roman" w:cs="Times New Roman"/>
        </w:rPr>
      </w:pPr>
    </w:p>
    <w:p w14:paraId="78327B65"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Christian Schiffer (christian.schiffer@durham.ac.uk)</w:t>
      </w:r>
    </w:p>
    <w:p w14:paraId="43B4D5DD"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Tony Doré (agdo@statoil.com)</w:t>
      </w:r>
    </w:p>
    <w:p w14:paraId="0B7D6903"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Bob Holdsworth (r.e.holdsworth@durham.ac.uk)</w:t>
      </w:r>
    </w:p>
    <w:p w14:paraId="653256E1" w14:textId="77777777" w:rsidR="00650694" w:rsidRPr="00F52A32" w:rsidRDefault="00650694" w:rsidP="00650694">
      <w:pPr>
        <w:spacing w:line="240" w:lineRule="auto"/>
        <w:jc w:val="both"/>
        <w:rPr>
          <w:rFonts w:ascii="Times New Roman" w:hAnsi="Times New Roman" w:cs="Times New Roman"/>
          <w:lang w:val="da-DK"/>
        </w:rPr>
      </w:pPr>
      <w:r w:rsidRPr="00F52A32">
        <w:rPr>
          <w:rFonts w:ascii="Times New Roman" w:hAnsi="Times New Roman" w:cs="Times New Roman"/>
          <w:lang w:val="da-DK"/>
        </w:rPr>
        <w:t>Erik Lundin (erlun@statoil.com)</w:t>
      </w:r>
    </w:p>
    <w:p w14:paraId="573BD7D1" w14:textId="77777777" w:rsidR="00650694" w:rsidRPr="00F52A32" w:rsidRDefault="00650694" w:rsidP="00650694">
      <w:pPr>
        <w:spacing w:line="240" w:lineRule="auto"/>
        <w:jc w:val="both"/>
        <w:rPr>
          <w:rFonts w:ascii="Times New Roman" w:hAnsi="Times New Roman" w:cs="Times New Roman"/>
          <w:lang w:val="de-DE"/>
        </w:rPr>
      </w:pPr>
      <w:r w:rsidRPr="00F52A32">
        <w:rPr>
          <w:rFonts w:ascii="Times New Roman" w:hAnsi="Times New Roman" w:cs="Times New Roman"/>
          <w:lang w:val="de-DE"/>
        </w:rPr>
        <w:t>Kenni Petersen (kenni@geo.au.dk)</w:t>
      </w:r>
    </w:p>
    <w:p w14:paraId="2DD36437" w14:textId="77777777" w:rsidR="00650694" w:rsidRPr="00F52A32" w:rsidRDefault="00650694" w:rsidP="00650694">
      <w:pPr>
        <w:spacing w:line="240" w:lineRule="auto"/>
        <w:jc w:val="both"/>
        <w:rPr>
          <w:rFonts w:ascii="Times New Roman" w:hAnsi="Times New Roman" w:cs="Times New Roman"/>
          <w:lang w:val="de-DE"/>
        </w:rPr>
      </w:pPr>
      <w:r w:rsidRPr="00F52A32">
        <w:rPr>
          <w:rFonts w:ascii="Times New Roman" w:hAnsi="Times New Roman" w:cs="Times New Roman"/>
          <w:lang w:val="de-DE"/>
        </w:rPr>
        <w:t>Laurent Gernigon (laurent.gernigon@ngu.no)</w:t>
      </w:r>
    </w:p>
    <w:p w14:paraId="21B84C0D"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Laurent Geoffroy (laurent.geoffroy@univ-brest.fr)</w:t>
      </w:r>
    </w:p>
    <w:p w14:paraId="364A5FCC"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Johnny Imber (</w:t>
      </w:r>
      <w:hyperlink r:id="rId73" w:history="1">
        <w:r w:rsidRPr="00F52A32">
          <w:rPr>
            <w:rStyle w:val="Hyperlink"/>
            <w:rFonts w:ascii="Times New Roman" w:hAnsi="Times New Roman" w:cs="Times New Roman"/>
            <w:color w:val="auto"/>
            <w:u w:val="none"/>
          </w:rPr>
          <w:t>jonathan.imber@durham.ac.uk</w:t>
        </w:r>
      </w:hyperlink>
      <w:r w:rsidRPr="00F52A32">
        <w:rPr>
          <w:rFonts w:ascii="Times New Roman" w:hAnsi="Times New Roman" w:cs="Times New Roman"/>
        </w:rPr>
        <w:t>)</w:t>
      </w:r>
    </w:p>
    <w:p w14:paraId="5E49DD1D"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Ken McCaffrey (</w:t>
      </w:r>
      <w:hyperlink r:id="rId74" w:history="1">
        <w:r w:rsidRPr="00F52A32">
          <w:rPr>
            <w:rStyle w:val="Hyperlink"/>
            <w:rFonts w:ascii="Times New Roman" w:hAnsi="Times New Roman" w:cs="Times New Roman"/>
            <w:color w:val="auto"/>
          </w:rPr>
          <w:t>k.j.w.mccaffrey@durham.ac.uk</w:t>
        </w:r>
      </w:hyperlink>
      <w:r w:rsidRPr="00F52A32">
        <w:rPr>
          <w:rFonts w:ascii="Times New Roman" w:hAnsi="Times New Roman" w:cs="Times New Roman"/>
        </w:rPr>
        <w:t>)</w:t>
      </w:r>
    </w:p>
    <w:p w14:paraId="52B490BA" w14:textId="77777777" w:rsidR="00650694" w:rsidRPr="00F52A32" w:rsidRDefault="00650694" w:rsidP="00650694">
      <w:pPr>
        <w:spacing w:before="240" w:after="240" w:line="240" w:lineRule="auto"/>
        <w:jc w:val="both"/>
        <w:rPr>
          <w:rFonts w:ascii="Times New Roman" w:hAnsi="Times New Roman" w:cs="Times New Roman"/>
          <w:b/>
          <w:sz w:val="24"/>
          <w:szCs w:val="24"/>
          <w:lang w:val="de-DE"/>
        </w:rPr>
      </w:pPr>
      <w:r w:rsidRPr="00F52A32">
        <w:rPr>
          <w:rFonts w:ascii="Times New Roman" w:hAnsi="Times New Roman" w:cs="Times New Roman"/>
          <w:b/>
          <w:sz w:val="24"/>
          <w:szCs w:val="24"/>
          <w:lang w:val="de-DE"/>
        </w:rPr>
        <w:t>Kim Welford</w:t>
      </w:r>
    </w:p>
    <w:p w14:paraId="74211EB0" w14:textId="77777777" w:rsidR="00650694" w:rsidRPr="00F52A32" w:rsidRDefault="00650694" w:rsidP="00650694">
      <w:pPr>
        <w:spacing w:line="240" w:lineRule="auto"/>
        <w:jc w:val="both"/>
        <w:rPr>
          <w:rFonts w:ascii="Times New Roman" w:hAnsi="Times New Roman" w:cs="Times New Roman"/>
          <w:lang w:val="de-DE"/>
        </w:rPr>
      </w:pPr>
      <w:r w:rsidRPr="00F52A32">
        <w:rPr>
          <w:rFonts w:ascii="Times New Roman" w:hAnsi="Times New Roman" w:cs="Times New Roman"/>
          <w:lang w:val="de-DE"/>
        </w:rPr>
        <w:t>Randell Stephenson</w:t>
      </w:r>
    </w:p>
    <w:p w14:paraId="35A32E17" w14:textId="77777777" w:rsidR="00650694" w:rsidRPr="00F52A32" w:rsidRDefault="00650694" w:rsidP="00650694">
      <w:pPr>
        <w:spacing w:line="240" w:lineRule="auto"/>
        <w:jc w:val="both"/>
        <w:rPr>
          <w:rFonts w:ascii="Times New Roman" w:hAnsi="Times New Roman" w:cs="Times New Roman"/>
          <w:lang w:val="de-DE"/>
        </w:rPr>
      </w:pPr>
      <w:r w:rsidRPr="00F52A32">
        <w:rPr>
          <w:rFonts w:ascii="Times New Roman" w:hAnsi="Times New Roman" w:cs="Times New Roman"/>
          <w:lang w:val="de-DE"/>
        </w:rPr>
        <w:t>Dieter Franke</w:t>
      </w:r>
    </w:p>
    <w:p w14:paraId="502BEE6A" w14:textId="77777777" w:rsidR="00650694" w:rsidRPr="00F52A32" w:rsidRDefault="00650694" w:rsidP="00650694">
      <w:pPr>
        <w:spacing w:line="240" w:lineRule="auto"/>
        <w:jc w:val="both"/>
        <w:rPr>
          <w:rFonts w:ascii="Times New Roman" w:hAnsi="Times New Roman" w:cs="Times New Roman"/>
        </w:rPr>
      </w:pPr>
      <w:r w:rsidRPr="00F52A32">
        <w:rPr>
          <w:rFonts w:ascii="Times New Roman" w:hAnsi="Times New Roman" w:cs="Times New Roman"/>
        </w:rPr>
        <w:t>Gillian Foulger</w:t>
      </w:r>
    </w:p>
    <w:p w14:paraId="174E69C7" w14:textId="40662BFA" w:rsidR="00650694" w:rsidRPr="00F52A32" w:rsidRDefault="00650694" w:rsidP="00650694">
      <w:pPr>
        <w:spacing w:line="240" w:lineRule="auto"/>
        <w:jc w:val="both"/>
        <w:rPr>
          <w:rFonts w:ascii="Times New Roman" w:hAnsi="Times New Roman" w:cs="Times New Roman"/>
          <w:lang w:val="da-DK"/>
        </w:rPr>
      </w:pPr>
      <w:r w:rsidRPr="00F52A32">
        <w:rPr>
          <w:rFonts w:ascii="Times New Roman" w:hAnsi="Times New Roman" w:cs="Times New Roman"/>
        </w:rPr>
        <w:t>Alex Peace</w:t>
      </w:r>
    </w:p>
    <w:sectPr w:rsidR="00650694" w:rsidRPr="00F52A3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E8E35E" w14:textId="77777777" w:rsidR="00364B18" w:rsidRDefault="00364B18" w:rsidP="00727CAC">
      <w:pPr>
        <w:spacing w:after="0" w:line="240" w:lineRule="auto"/>
      </w:pPr>
      <w:r>
        <w:separator/>
      </w:r>
    </w:p>
  </w:endnote>
  <w:endnote w:type="continuationSeparator" w:id="0">
    <w:p w14:paraId="024907B8" w14:textId="77777777" w:rsidR="00364B18" w:rsidRDefault="00364B18" w:rsidP="00727C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Ｍ4dＳ53 Ｐ50ゴ3fシ3fッ3fク3f">
    <w:altName w:val="Calibri"/>
    <w:panose1 w:val="00000000000000000000"/>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TSY">
    <w:altName w:val="Malgun Gothic"/>
    <w:panose1 w:val="00000000000000000000"/>
    <w:charset w:val="81"/>
    <w:family w:val="auto"/>
    <w:notTrueType/>
    <w:pitch w:val="default"/>
    <w:sig w:usb0="00000001" w:usb1="09060000" w:usb2="00000010" w:usb3="00000000" w:csb0="00080000" w:csb1="00000000"/>
  </w:font>
  <w:font w:name="AU Passata">
    <w:altName w:val="Cambria"/>
    <w:panose1 w:val="00000000000000000000"/>
    <w:charset w:val="00"/>
    <w:family w:val="roman"/>
    <w:notTrueType/>
    <w:pitch w:val="default"/>
  </w:font>
  <w:font w:name="Microsoft YaHei">
    <w:panose1 w:val="020B0503020204020204"/>
    <w:charset w:val="86"/>
    <w:family w:val="swiss"/>
    <w:pitch w:val="variable"/>
    <w:sig w:usb0="80000287" w:usb1="28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AE0450" w14:textId="77777777" w:rsidR="00364B18" w:rsidRDefault="00364B18" w:rsidP="00727CAC">
      <w:pPr>
        <w:spacing w:after="0" w:line="240" w:lineRule="auto"/>
      </w:pPr>
      <w:r>
        <w:separator/>
      </w:r>
    </w:p>
  </w:footnote>
  <w:footnote w:type="continuationSeparator" w:id="0">
    <w:p w14:paraId="73A5FE98" w14:textId="77777777" w:rsidR="00364B18" w:rsidRDefault="00364B18" w:rsidP="00727C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8B68C7"/>
    <w:multiLevelType w:val="hybridMultilevel"/>
    <w:tmpl w:val="F4B8D5A0"/>
    <w:lvl w:ilvl="0" w:tplc="EACADC62">
      <w:start w:val="1"/>
      <w:numFmt w:val="bullet"/>
      <w:lvlText w:val="•"/>
      <w:lvlJc w:val="left"/>
      <w:pPr>
        <w:tabs>
          <w:tab w:val="num" w:pos="720"/>
        </w:tabs>
        <w:ind w:left="720" w:hanging="360"/>
      </w:pPr>
      <w:rPr>
        <w:rFonts w:ascii="Arial" w:hAnsi="Arial" w:hint="default"/>
      </w:rPr>
    </w:lvl>
    <w:lvl w:ilvl="1" w:tplc="3E7C8AC0" w:tentative="1">
      <w:start w:val="1"/>
      <w:numFmt w:val="bullet"/>
      <w:lvlText w:val="•"/>
      <w:lvlJc w:val="left"/>
      <w:pPr>
        <w:tabs>
          <w:tab w:val="num" w:pos="1440"/>
        </w:tabs>
        <w:ind w:left="1440" w:hanging="360"/>
      </w:pPr>
      <w:rPr>
        <w:rFonts w:ascii="Arial" w:hAnsi="Arial" w:hint="default"/>
      </w:rPr>
    </w:lvl>
    <w:lvl w:ilvl="2" w:tplc="823CAE6E" w:tentative="1">
      <w:start w:val="1"/>
      <w:numFmt w:val="bullet"/>
      <w:lvlText w:val="•"/>
      <w:lvlJc w:val="left"/>
      <w:pPr>
        <w:tabs>
          <w:tab w:val="num" w:pos="2160"/>
        </w:tabs>
        <w:ind w:left="2160" w:hanging="360"/>
      </w:pPr>
      <w:rPr>
        <w:rFonts w:ascii="Arial" w:hAnsi="Arial" w:hint="default"/>
      </w:rPr>
    </w:lvl>
    <w:lvl w:ilvl="3" w:tplc="1F7AF2E4" w:tentative="1">
      <w:start w:val="1"/>
      <w:numFmt w:val="bullet"/>
      <w:lvlText w:val="•"/>
      <w:lvlJc w:val="left"/>
      <w:pPr>
        <w:tabs>
          <w:tab w:val="num" w:pos="2880"/>
        </w:tabs>
        <w:ind w:left="2880" w:hanging="360"/>
      </w:pPr>
      <w:rPr>
        <w:rFonts w:ascii="Arial" w:hAnsi="Arial" w:hint="default"/>
      </w:rPr>
    </w:lvl>
    <w:lvl w:ilvl="4" w:tplc="C8C0193C" w:tentative="1">
      <w:start w:val="1"/>
      <w:numFmt w:val="bullet"/>
      <w:lvlText w:val="•"/>
      <w:lvlJc w:val="left"/>
      <w:pPr>
        <w:tabs>
          <w:tab w:val="num" w:pos="3600"/>
        </w:tabs>
        <w:ind w:left="3600" w:hanging="360"/>
      </w:pPr>
      <w:rPr>
        <w:rFonts w:ascii="Arial" w:hAnsi="Arial" w:hint="default"/>
      </w:rPr>
    </w:lvl>
    <w:lvl w:ilvl="5" w:tplc="57AE1A10" w:tentative="1">
      <w:start w:val="1"/>
      <w:numFmt w:val="bullet"/>
      <w:lvlText w:val="•"/>
      <w:lvlJc w:val="left"/>
      <w:pPr>
        <w:tabs>
          <w:tab w:val="num" w:pos="4320"/>
        </w:tabs>
        <w:ind w:left="4320" w:hanging="360"/>
      </w:pPr>
      <w:rPr>
        <w:rFonts w:ascii="Arial" w:hAnsi="Arial" w:hint="default"/>
      </w:rPr>
    </w:lvl>
    <w:lvl w:ilvl="6" w:tplc="5674F3A4" w:tentative="1">
      <w:start w:val="1"/>
      <w:numFmt w:val="bullet"/>
      <w:lvlText w:val="•"/>
      <w:lvlJc w:val="left"/>
      <w:pPr>
        <w:tabs>
          <w:tab w:val="num" w:pos="5040"/>
        </w:tabs>
        <w:ind w:left="5040" w:hanging="360"/>
      </w:pPr>
      <w:rPr>
        <w:rFonts w:ascii="Arial" w:hAnsi="Arial" w:hint="default"/>
      </w:rPr>
    </w:lvl>
    <w:lvl w:ilvl="7" w:tplc="5A52815A" w:tentative="1">
      <w:start w:val="1"/>
      <w:numFmt w:val="bullet"/>
      <w:lvlText w:val="•"/>
      <w:lvlJc w:val="left"/>
      <w:pPr>
        <w:tabs>
          <w:tab w:val="num" w:pos="5760"/>
        </w:tabs>
        <w:ind w:left="5760" w:hanging="360"/>
      </w:pPr>
      <w:rPr>
        <w:rFonts w:ascii="Arial" w:hAnsi="Arial" w:hint="default"/>
      </w:rPr>
    </w:lvl>
    <w:lvl w:ilvl="8" w:tplc="ED4E920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24A1194"/>
    <w:multiLevelType w:val="hybridMultilevel"/>
    <w:tmpl w:val="0B900AD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2FB78C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5D7289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862443A"/>
    <w:multiLevelType w:val="hybridMultilevel"/>
    <w:tmpl w:val="4E068DE8"/>
    <w:lvl w:ilvl="0" w:tplc="9B7C4C22">
      <w:start w:val="1"/>
      <w:numFmt w:val="bullet"/>
      <w:lvlText w:val="•"/>
      <w:lvlJc w:val="left"/>
      <w:pPr>
        <w:tabs>
          <w:tab w:val="num" w:pos="720"/>
        </w:tabs>
        <w:ind w:left="720" w:hanging="360"/>
      </w:pPr>
      <w:rPr>
        <w:rFonts w:ascii="Arial" w:hAnsi="Arial" w:hint="default"/>
      </w:rPr>
    </w:lvl>
    <w:lvl w:ilvl="1" w:tplc="2222DD8E" w:tentative="1">
      <w:start w:val="1"/>
      <w:numFmt w:val="bullet"/>
      <w:lvlText w:val="•"/>
      <w:lvlJc w:val="left"/>
      <w:pPr>
        <w:tabs>
          <w:tab w:val="num" w:pos="1440"/>
        </w:tabs>
        <w:ind w:left="1440" w:hanging="360"/>
      </w:pPr>
      <w:rPr>
        <w:rFonts w:ascii="Arial" w:hAnsi="Arial" w:hint="default"/>
      </w:rPr>
    </w:lvl>
    <w:lvl w:ilvl="2" w:tplc="1CF69276" w:tentative="1">
      <w:start w:val="1"/>
      <w:numFmt w:val="bullet"/>
      <w:lvlText w:val="•"/>
      <w:lvlJc w:val="left"/>
      <w:pPr>
        <w:tabs>
          <w:tab w:val="num" w:pos="2160"/>
        </w:tabs>
        <w:ind w:left="2160" w:hanging="360"/>
      </w:pPr>
      <w:rPr>
        <w:rFonts w:ascii="Arial" w:hAnsi="Arial" w:hint="default"/>
      </w:rPr>
    </w:lvl>
    <w:lvl w:ilvl="3" w:tplc="4B6CE08A" w:tentative="1">
      <w:start w:val="1"/>
      <w:numFmt w:val="bullet"/>
      <w:lvlText w:val="•"/>
      <w:lvlJc w:val="left"/>
      <w:pPr>
        <w:tabs>
          <w:tab w:val="num" w:pos="2880"/>
        </w:tabs>
        <w:ind w:left="2880" w:hanging="360"/>
      </w:pPr>
      <w:rPr>
        <w:rFonts w:ascii="Arial" w:hAnsi="Arial" w:hint="default"/>
      </w:rPr>
    </w:lvl>
    <w:lvl w:ilvl="4" w:tplc="8D7E8630" w:tentative="1">
      <w:start w:val="1"/>
      <w:numFmt w:val="bullet"/>
      <w:lvlText w:val="•"/>
      <w:lvlJc w:val="left"/>
      <w:pPr>
        <w:tabs>
          <w:tab w:val="num" w:pos="3600"/>
        </w:tabs>
        <w:ind w:left="3600" w:hanging="360"/>
      </w:pPr>
      <w:rPr>
        <w:rFonts w:ascii="Arial" w:hAnsi="Arial" w:hint="default"/>
      </w:rPr>
    </w:lvl>
    <w:lvl w:ilvl="5" w:tplc="45E824E8" w:tentative="1">
      <w:start w:val="1"/>
      <w:numFmt w:val="bullet"/>
      <w:lvlText w:val="•"/>
      <w:lvlJc w:val="left"/>
      <w:pPr>
        <w:tabs>
          <w:tab w:val="num" w:pos="4320"/>
        </w:tabs>
        <w:ind w:left="4320" w:hanging="360"/>
      </w:pPr>
      <w:rPr>
        <w:rFonts w:ascii="Arial" w:hAnsi="Arial" w:hint="default"/>
      </w:rPr>
    </w:lvl>
    <w:lvl w:ilvl="6" w:tplc="5D249ED2" w:tentative="1">
      <w:start w:val="1"/>
      <w:numFmt w:val="bullet"/>
      <w:lvlText w:val="•"/>
      <w:lvlJc w:val="left"/>
      <w:pPr>
        <w:tabs>
          <w:tab w:val="num" w:pos="5040"/>
        </w:tabs>
        <w:ind w:left="5040" w:hanging="360"/>
      </w:pPr>
      <w:rPr>
        <w:rFonts w:ascii="Arial" w:hAnsi="Arial" w:hint="default"/>
      </w:rPr>
    </w:lvl>
    <w:lvl w:ilvl="7" w:tplc="5A307746" w:tentative="1">
      <w:start w:val="1"/>
      <w:numFmt w:val="bullet"/>
      <w:lvlText w:val="•"/>
      <w:lvlJc w:val="left"/>
      <w:pPr>
        <w:tabs>
          <w:tab w:val="num" w:pos="5760"/>
        </w:tabs>
        <w:ind w:left="5760" w:hanging="360"/>
      </w:pPr>
      <w:rPr>
        <w:rFonts w:ascii="Arial" w:hAnsi="Arial" w:hint="default"/>
      </w:rPr>
    </w:lvl>
    <w:lvl w:ilvl="8" w:tplc="1B92019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D400C1"/>
    <w:multiLevelType w:val="hybridMultilevel"/>
    <w:tmpl w:val="5AB42764"/>
    <w:lvl w:ilvl="0" w:tplc="77243DB0">
      <w:start w:val="1"/>
      <w:numFmt w:val="bullet"/>
      <w:lvlText w:val="•"/>
      <w:lvlJc w:val="left"/>
      <w:pPr>
        <w:tabs>
          <w:tab w:val="num" w:pos="720"/>
        </w:tabs>
        <w:ind w:left="720" w:hanging="360"/>
      </w:pPr>
      <w:rPr>
        <w:rFonts w:ascii="Arial" w:hAnsi="Arial" w:hint="default"/>
      </w:rPr>
    </w:lvl>
    <w:lvl w:ilvl="1" w:tplc="F65E07C2" w:tentative="1">
      <w:start w:val="1"/>
      <w:numFmt w:val="bullet"/>
      <w:lvlText w:val="•"/>
      <w:lvlJc w:val="left"/>
      <w:pPr>
        <w:tabs>
          <w:tab w:val="num" w:pos="1440"/>
        </w:tabs>
        <w:ind w:left="1440" w:hanging="360"/>
      </w:pPr>
      <w:rPr>
        <w:rFonts w:ascii="Arial" w:hAnsi="Arial" w:hint="default"/>
      </w:rPr>
    </w:lvl>
    <w:lvl w:ilvl="2" w:tplc="F126C262" w:tentative="1">
      <w:start w:val="1"/>
      <w:numFmt w:val="bullet"/>
      <w:lvlText w:val="•"/>
      <w:lvlJc w:val="left"/>
      <w:pPr>
        <w:tabs>
          <w:tab w:val="num" w:pos="2160"/>
        </w:tabs>
        <w:ind w:left="2160" w:hanging="360"/>
      </w:pPr>
      <w:rPr>
        <w:rFonts w:ascii="Arial" w:hAnsi="Arial" w:hint="default"/>
      </w:rPr>
    </w:lvl>
    <w:lvl w:ilvl="3" w:tplc="AAB43322" w:tentative="1">
      <w:start w:val="1"/>
      <w:numFmt w:val="bullet"/>
      <w:lvlText w:val="•"/>
      <w:lvlJc w:val="left"/>
      <w:pPr>
        <w:tabs>
          <w:tab w:val="num" w:pos="2880"/>
        </w:tabs>
        <w:ind w:left="2880" w:hanging="360"/>
      </w:pPr>
      <w:rPr>
        <w:rFonts w:ascii="Arial" w:hAnsi="Arial" w:hint="default"/>
      </w:rPr>
    </w:lvl>
    <w:lvl w:ilvl="4" w:tplc="28640BB4" w:tentative="1">
      <w:start w:val="1"/>
      <w:numFmt w:val="bullet"/>
      <w:lvlText w:val="•"/>
      <w:lvlJc w:val="left"/>
      <w:pPr>
        <w:tabs>
          <w:tab w:val="num" w:pos="3600"/>
        </w:tabs>
        <w:ind w:left="3600" w:hanging="360"/>
      </w:pPr>
      <w:rPr>
        <w:rFonts w:ascii="Arial" w:hAnsi="Arial" w:hint="default"/>
      </w:rPr>
    </w:lvl>
    <w:lvl w:ilvl="5" w:tplc="711A4BD8" w:tentative="1">
      <w:start w:val="1"/>
      <w:numFmt w:val="bullet"/>
      <w:lvlText w:val="•"/>
      <w:lvlJc w:val="left"/>
      <w:pPr>
        <w:tabs>
          <w:tab w:val="num" w:pos="4320"/>
        </w:tabs>
        <w:ind w:left="4320" w:hanging="360"/>
      </w:pPr>
      <w:rPr>
        <w:rFonts w:ascii="Arial" w:hAnsi="Arial" w:hint="default"/>
      </w:rPr>
    </w:lvl>
    <w:lvl w:ilvl="6" w:tplc="1EF61F72" w:tentative="1">
      <w:start w:val="1"/>
      <w:numFmt w:val="bullet"/>
      <w:lvlText w:val="•"/>
      <w:lvlJc w:val="left"/>
      <w:pPr>
        <w:tabs>
          <w:tab w:val="num" w:pos="5040"/>
        </w:tabs>
        <w:ind w:left="5040" w:hanging="360"/>
      </w:pPr>
      <w:rPr>
        <w:rFonts w:ascii="Arial" w:hAnsi="Arial" w:hint="default"/>
      </w:rPr>
    </w:lvl>
    <w:lvl w:ilvl="7" w:tplc="C0AAACF4" w:tentative="1">
      <w:start w:val="1"/>
      <w:numFmt w:val="bullet"/>
      <w:lvlText w:val="•"/>
      <w:lvlJc w:val="left"/>
      <w:pPr>
        <w:tabs>
          <w:tab w:val="num" w:pos="5760"/>
        </w:tabs>
        <w:ind w:left="5760" w:hanging="360"/>
      </w:pPr>
      <w:rPr>
        <w:rFonts w:ascii="Arial" w:hAnsi="Arial" w:hint="default"/>
      </w:rPr>
    </w:lvl>
    <w:lvl w:ilvl="8" w:tplc="BB88BF1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EF5126"/>
    <w:multiLevelType w:val="hybridMultilevel"/>
    <w:tmpl w:val="E9A4C5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CBF0BC3"/>
    <w:multiLevelType w:val="multilevel"/>
    <w:tmpl w:val="B24A4928"/>
    <w:lvl w:ilvl="0">
      <w:start w:val="3"/>
      <w:numFmt w:val="decimal"/>
      <w:lvlText w:val="%1"/>
      <w:lvlJc w:val="left"/>
      <w:pPr>
        <w:ind w:left="360" w:hanging="360"/>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8" w15:restartNumberingAfterBreak="0">
    <w:nsid w:val="1FE6633F"/>
    <w:multiLevelType w:val="hybridMultilevel"/>
    <w:tmpl w:val="BDC49A4C"/>
    <w:lvl w:ilvl="0" w:tplc="D0224BE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20CB5330"/>
    <w:multiLevelType w:val="hybridMultilevel"/>
    <w:tmpl w:val="E488C9D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33A1D56"/>
    <w:multiLevelType w:val="hybridMultilevel"/>
    <w:tmpl w:val="291EDC14"/>
    <w:lvl w:ilvl="0" w:tplc="82E4D0AC">
      <w:start w:val="1"/>
      <w:numFmt w:val="bullet"/>
      <w:lvlText w:val="•"/>
      <w:lvlJc w:val="left"/>
      <w:pPr>
        <w:tabs>
          <w:tab w:val="num" w:pos="720"/>
        </w:tabs>
        <w:ind w:left="720" w:hanging="360"/>
      </w:pPr>
      <w:rPr>
        <w:rFonts w:ascii="Arial" w:hAnsi="Arial" w:hint="default"/>
      </w:rPr>
    </w:lvl>
    <w:lvl w:ilvl="1" w:tplc="E70E8384" w:tentative="1">
      <w:start w:val="1"/>
      <w:numFmt w:val="bullet"/>
      <w:lvlText w:val="•"/>
      <w:lvlJc w:val="left"/>
      <w:pPr>
        <w:tabs>
          <w:tab w:val="num" w:pos="1440"/>
        </w:tabs>
        <w:ind w:left="1440" w:hanging="360"/>
      </w:pPr>
      <w:rPr>
        <w:rFonts w:ascii="Arial" w:hAnsi="Arial" w:hint="default"/>
      </w:rPr>
    </w:lvl>
    <w:lvl w:ilvl="2" w:tplc="E68E98AA" w:tentative="1">
      <w:start w:val="1"/>
      <w:numFmt w:val="bullet"/>
      <w:lvlText w:val="•"/>
      <w:lvlJc w:val="left"/>
      <w:pPr>
        <w:tabs>
          <w:tab w:val="num" w:pos="2160"/>
        </w:tabs>
        <w:ind w:left="2160" w:hanging="360"/>
      </w:pPr>
      <w:rPr>
        <w:rFonts w:ascii="Arial" w:hAnsi="Arial" w:hint="default"/>
      </w:rPr>
    </w:lvl>
    <w:lvl w:ilvl="3" w:tplc="1688B08A" w:tentative="1">
      <w:start w:val="1"/>
      <w:numFmt w:val="bullet"/>
      <w:lvlText w:val="•"/>
      <w:lvlJc w:val="left"/>
      <w:pPr>
        <w:tabs>
          <w:tab w:val="num" w:pos="2880"/>
        </w:tabs>
        <w:ind w:left="2880" w:hanging="360"/>
      </w:pPr>
      <w:rPr>
        <w:rFonts w:ascii="Arial" w:hAnsi="Arial" w:hint="default"/>
      </w:rPr>
    </w:lvl>
    <w:lvl w:ilvl="4" w:tplc="404E4248" w:tentative="1">
      <w:start w:val="1"/>
      <w:numFmt w:val="bullet"/>
      <w:lvlText w:val="•"/>
      <w:lvlJc w:val="left"/>
      <w:pPr>
        <w:tabs>
          <w:tab w:val="num" w:pos="3600"/>
        </w:tabs>
        <w:ind w:left="3600" w:hanging="360"/>
      </w:pPr>
      <w:rPr>
        <w:rFonts w:ascii="Arial" w:hAnsi="Arial" w:hint="default"/>
      </w:rPr>
    </w:lvl>
    <w:lvl w:ilvl="5" w:tplc="23EEEC2E" w:tentative="1">
      <w:start w:val="1"/>
      <w:numFmt w:val="bullet"/>
      <w:lvlText w:val="•"/>
      <w:lvlJc w:val="left"/>
      <w:pPr>
        <w:tabs>
          <w:tab w:val="num" w:pos="4320"/>
        </w:tabs>
        <w:ind w:left="4320" w:hanging="360"/>
      </w:pPr>
      <w:rPr>
        <w:rFonts w:ascii="Arial" w:hAnsi="Arial" w:hint="default"/>
      </w:rPr>
    </w:lvl>
    <w:lvl w:ilvl="6" w:tplc="36BAF2F2" w:tentative="1">
      <w:start w:val="1"/>
      <w:numFmt w:val="bullet"/>
      <w:lvlText w:val="•"/>
      <w:lvlJc w:val="left"/>
      <w:pPr>
        <w:tabs>
          <w:tab w:val="num" w:pos="5040"/>
        </w:tabs>
        <w:ind w:left="5040" w:hanging="360"/>
      </w:pPr>
      <w:rPr>
        <w:rFonts w:ascii="Arial" w:hAnsi="Arial" w:hint="default"/>
      </w:rPr>
    </w:lvl>
    <w:lvl w:ilvl="7" w:tplc="F56606E4" w:tentative="1">
      <w:start w:val="1"/>
      <w:numFmt w:val="bullet"/>
      <w:lvlText w:val="•"/>
      <w:lvlJc w:val="left"/>
      <w:pPr>
        <w:tabs>
          <w:tab w:val="num" w:pos="5760"/>
        </w:tabs>
        <w:ind w:left="5760" w:hanging="360"/>
      </w:pPr>
      <w:rPr>
        <w:rFonts w:ascii="Arial" w:hAnsi="Arial" w:hint="default"/>
      </w:rPr>
    </w:lvl>
    <w:lvl w:ilvl="8" w:tplc="AE62865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5211AFA"/>
    <w:multiLevelType w:val="hybridMultilevel"/>
    <w:tmpl w:val="2C30B96E"/>
    <w:lvl w:ilvl="0" w:tplc="36A825F2">
      <w:start w:val="1"/>
      <w:numFmt w:val="bullet"/>
      <w:lvlText w:val="•"/>
      <w:lvlJc w:val="left"/>
      <w:pPr>
        <w:tabs>
          <w:tab w:val="num" w:pos="720"/>
        </w:tabs>
        <w:ind w:left="720" w:hanging="360"/>
      </w:pPr>
      <w:rPr>
        <w:rFonts w:ascii="Arial" w:hAnsi="Arial" w:hint="default"/>
      </w:rPr>
    </w:lvl>
    <w:lvl w:ilvl="1" w:tplc="FBD82AB2" w:tentative="1">
      <w:start w:val="1"/>
      <w:numFmt w:val="bullet"/>
      <w:lvlText w:val="•"/>
      <w:lvlJc w:val="left"/>
      <w:pPr>
        <w:tabs>
          <w:tab w:val="num" w:pos="1440"/>
        </w:tabs>
        <w:ind w:left="1440" w:hanging="360"/>
      </w:pPr>
      <w:rPr>
        <w:rFonts w:ascii="Arial" w:hAnsi="Arial" w:hint="default"/>
      </w:rPr>
    </w:lvl>
    <w:lvl w:ilvl="2" w:tplc="7AFEFAF6" w:tentative="1">
      <w:start w:val="1"/>
      <w:numFmt w:val="bullet"/>
      <w:lvlText w:val="•"/>
      <w:lvlJc w:val="left"/>
      <w:pPr>
        <w:tabs>
          <w:tab w:val="num" w:pos="2160"/>
        </w:tabs>
        <w:ind w:left="2160" w:hanging="360"/>
      </w:pPr>
      <w:rPr>
        <w:rFonts w:ascii="Arial" w:hAnsi="Arial" w:hint="default"/>
      </w:rPr>
    </w:lvl>
    <w:lvl w:ilvl="3" w:tplc="72385024" w:tentative="1">
      <w:start w:val="1"/>
      <w:numFmt w:val="bullet"/>
      <w:lvlText w:val="•"/>
      <w:lvlJc w:val="left"/>
      <w:pPr>
        <w:tabs>
          <w:tab w:val="num" w:pos="2880"/>
        </w:tabs>
        <w:ind w:left="2880" w:hanging="360"/>
      </w:pPr>
      <w:rPr>
        <w:rFonts w:ascii="Arial" w:hAnsi="Arial" w:hint="default"/>
      </w:rPr>
    </w:lvl>
    <w:lvl w:ilvl="4" w:tplc="C83AF230" w:tentative="1">
      <w:start w:val="1"/>
      <w:numFmt w:val="bullet"/>
      <w:lvlText w:val="•"/>
      <w:lvlJc w:val="left"/>
      <w:pPr>
        <w:tabs>
          <w:tab w:val="num" w:pos="3600"/>
        </w:tabs>
        <w:ind w:left="3600" w:hanging="360"/>
      </w:pPr>
      <w:rPr>
        <w:rFonts w:ascii="Arial" w:hAnsi="Arial" w:hint="default"/>
      </w:rPr>
    </w:lvl>
    <w:lvl w:ilvl="5" w:tplc="B22E3212" w:tentative="1">
      <w:start w:val="1"/>
      <w:numFmt w:val="bullet"/>
      <w:lvlText w:val="•"/>
      <w:lvlJc w:val="left"/>
      <w:pPr>
        <w:tabs>
          <w:tab w:val="num" w:pos="4320"/>
        </w:tabs>
        <w:ind w:left="4320" w:hanging="360"/>
      </w:pPr>
      <w:rPr>
        <w:rFonts w:ascii="Arial" w:hAnsi="Arial" w:hint="default"/>
      </w:rPr>
    </w:lvl>
    <w:lvl w:ilvl="6" w:tplc="368ABC98" w:tentative="1">
      <w:start w:val="1"/>
      <w:numFmt w:val="bullet"/>
      <w:lvlText w:val="•"/>
      <w:lvlJc w:val="left"/>
      <w:pPr>
        <w:tabs>
          <w:tab w:val="num" w:pos="5040"/>
        </w:tabs>
        <w:ind w:left="5040" w:hanging="360"/>
      </w:pPr>
      <w:rPr>
        <w:rFonts w:ascii="Arial" w:hAnsi="Arial" w:hint="default"/>
      </w:rPr>
    </w:lvl>
    <w:lvl w:ilvl="7" w:tplc="943A1DB0" w:tentative="1">
      <w:start w:val="1"/>
      <w:numFmt w:val="bullet"/>
      <w:lvlText w:val="•"/>
      <w:lvlJc w:val="left"/>
      <w:pPr>
        <w:tabs>
          <w:tab w:val="num" w:pos="5760"/>
        </w:tabs>
        <w:ind w:left="5760" w:hanging="360"/>
      </w:pPr>
      <w:rPr>
        <w:rFonts w:ascii="Arial" w:hAnsi="Arial" w:hint="default"/>
      </w:rPr>
    </w:lvl>
    <w:lvl w:ilvl="8" w:tplc="4AAAB79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6F00B73"/>
    <w:multiLevelType w:val="hybridMultilevel"/>
    <w:tmpl w:val="B804E10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 w15:restartNumberingAfterBreak="0">
    <w:nsid w:val="28D10F8E"/>
    <w:multiLevelType w:val="hybridMultilevel"/>
    <w:tmpl w:val="F62A4BC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8EC19CC"/>
    <w:multiLevelType w:val="hybridMultilevel"/>
    <w:tmpl w:val="99E8EBC2"/>
    <w:lvl w:ilvl="0" w:tplc="0FE4F82E">
      <w:start w:val="1"/>
      <w:numFmt w:val="bullet"/>
      <w:lvlText w:val="•"/>
      <w:lvlJc w:val="left"/>
      <w:pPr>
        <w:tabs>
          <w:tab w:val="num" w:pos="720"/>
        </w:tabs>
        <w:ind w:left="720" w:hanging="360"/>
      </w:pPr>
      <w:rPr>
        <w:rFonts w:ascii="Arial" w:hAnsi="Arial" w:hint="default"/>
      </w:rPr>
    </w:lvl>
    <w:lvl w:ilvl="1" w:tplc="BD8636D8" w:tentative="1">
      <w:start w:val="1"/>
      <w:numFmt w:val="bullet"/>
      <w:lvlText w:val="•"/>
      <w:lvlJc w:val="left"/>
      <w:pPr>
        <w:tabs>
          <w:tab w:val="num" w:pos="1440"/>
        </w:tabs>
        <w:ind w:left="1440" w:hanging="360"/>
      </w:pPr>
      <w:rPr>
        <w:rFonts w:ascii="Arial" w:hAnsi="Arial" w:hint="default"/>
      </w:rPr>
    </w:lvl>
    <w:lvl w:ilvl="2" w:tplc="66F66D74" w:tentative="1">
      <w:start w:val="1"/>
      <w:numFmt w:val="bullet"/>
      <w:lvlText w:val="•"/>
      <w:lvlJc w:val="left"/>
      <w:pPr>
        <w:tabs>
          <w:tab w:val="num" w:pos="2160"/>
        </w:tabs>
        <w:ind w:left="2160" w:hanging="360"/>
      </w:pPr>
      <w:rPr>
        <w:rFonts w:ascii="Arial" w:hAnsi="Arial" w:hint="default"/>
      </w:rPr>
    </w:lvl>
    <w:lvl w:ilvl="3" w:tplc="57E69284" w:tentative="1">
      <w:start w:val="1"/>
      <w:numFmt w:val="bullet"/>
      <w:lvlText w:val="•"/>
      <w:lvlJc w:val="left"/>
      <w:pPr>
        <w:tabs>
          <w:tab w:val="num" w:pos="2880"/>
        </w:tabs>
        <w:ind w:left="2880" w:hanging="360"/>
      </w:pPr>
      <w:rPr>
        <w:rFonts w:ascii="Arial" w:hAnsi="Arial" w:hint="default"/>
      </w:rPr>
    </w:lvl>
    <w:lvl w:ilvl="4" w:tplc="3632A024" w:tentative="1">
      <w:start w:val="1"/>
      <w:numFmt w:val="bullet"/>
      <w:lvlText w:val="•"/>
      <w:lvlJc w:val="left"/>
      <w:pPr>
        <w:tabs>
          <w:tab w:val="num" w:pos="3600"/>
        </w:tabs>
        <w:ind w:left="3600" w:hanging="360"/>
      </w:pPr>
      <w:rPr>
        <w:rFonts w:ascii="Arial" w:hAnsi="Arial" w:hint="default"/>
      </w:rPr>
    </w:lvl>
    <w:lvl w:ilvl="5" w:tplc="F54C0110" w:tentative="1">
      <w:start w:val="1"/>
      <w:numFmt w:val="bullet"/>
      <w:lvlText w:val="•"/>
      <w:lvlJc w:val="left"/>
      <w:pPr>
        <w:tabs>
          <w:tab w:val="num" w:pos="4320"/>
        </w:tabs>
        <w:ind w:left="4320" w:hanging="360"/>
      </w:pPr>
      <w:rPr>
        <w:rFonts w:ascii="Arial" w:hAnsi="Arial" w:hint="default"/>
      </w:rPr>
    </w:lvl>
    <w:lvl w:ilvl="6" w:tplc="F962E7B0" w:tentative="1">
      <w:start w:val="1"/>
      <w:numFmt w:val="bullet"/>
      <w:lvlText w:val="•"/>
      <w:lvlJc w:val="left"/>
      <w:pPr>
        <w:tabs>
          <w:tab w:val="num" w:pos="5040"/>
        </w:tabs>
        <w:ind w:left="5040" w:hanging="360"/>
      </w:pPr>
      <w:rPr>
        <w:rFonts w:ascii="Arial" w:hAnsi="Arial" w:hint="default"/>
      </w:rPr>
    </w:lvl>
    <w:lvl w:ilvl="7" w:tplc="11624A46" w:tentative="1">
      <w:start w:val="1"/>
      <w:numFmt w:val="bullet"/>
      <w:lvlText w:val="•"/>
      <w:lvlJc w:val="left"/>
      <w:pPr>
        <w:tabs>
          <w:tab w:val="num" w:pos="5760"/>
        </w:tabs>
        <w:ind w:left="5760" w:hanging="360"/>
      </w:pPr>
      <w:rPr>
        <w:rFonts w:ascii="Arial" w:hAnsi="Arial" w:hint="default"/>
      </w:rPr>
    </w:lvl>
    <w:lvl w:ilvl="8" w:tplc="B2305B7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B1D3DC8"/>
    <w:multiLevelType w:val="multilevel"/>
    <w:tmpl w:val="A1C8170C"/>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34DB658E"/>
    <w:multiLevelType w:val="hybridMultilevel"/>
    <w:tmpl w:val="76EA57B2"/>
    <w:lvl w:ilvl="0" w:tplc="9EA49D46">
      <w:start w:val="1"/>
      <w:numFmt w:val="decimal"/>
      <w:lvlText w:val="%1."/>
      <w:lvlJc w:val="left"/>
      <w:pPr>
        <w:tabs>
          <w:tab w:val="num" w:pos="720"/>
        </w:tabs>
        <w:ind w:left="720" w:hanging="360"/>
      </w:pPr>
    </w:lvl>
    <w:lvl w:ilvl="1" w:tplc="EF180878">
      <w:start w:val="1"/>
      <w:numFmt w:val="decimal"/>
      <w:lvlText w:val="%2."/>
      <w:lvlJc w:val="left"/>
      <w:pPr>
        <w:tabs>
          <w:tab w:val="num" w:pos="1440"/>
        </w:tabs>
        <w:ind w:left="1440" w:hanging="360"/>
      </w:pPr>
    </w:lvl>
    <w:lvl w:ilvl="2" w:tplc="5FA83792">
      <w:start w:val="1"/>
      <w:numFmt w:val="decimal"/>
      <w:lvlText w:val="%3."/>
      <w:lvlJc w:val="left"/>
      <w:pPr>
        <w:tabs>
          <w:tab w:val="num" w:pos="2160"/>
        </w:tabs>
        <w:ind w:left="2160" w:hanging="360"/>
      </w:pPr>
    </w:lvl>
    <w:lvl w:ilvl="3" w:tplc="37F2A3FA" w:tentative="1">
      <w:start w:val="1"/>
      <w:numFmt w:val="decimal"/>
      <w:lvlText w:val="%4."/>
      <w:lvlJc w:val="left"/>
      <w:pPr>
        <w:tabs>
          <w:tab w:val="num" w:pos="2880"/>
        </w:tabs>
        <w:ind w:left="2880" w:hanging="360"/>
      </w:pPr>
    </w:lvl>
    <w:lvl w:ilvl="4" w:tplc="4122330A" w:tentative="1">
      <w:start w:val="1"/>
      <w:numFmt w:val="decimal"/>
      <w:lvlText w:val="%5."/>
      <w:lvlJc w:val="left"/>
      <w:pPr>
        <w:tabs>
          <w:tab w:val="num" w:pos="3600"/>
        </w:tabs>
        <w:ind w:left="3600" w:hanging="360"/>
      </w:pPr>
    </w:lvl>
    <w:lvl w:ilvl="5" w:tplc="6EC63D12" w:tentative="1">
      <w:start w:val="1"/>
      <w:numFmt w:val="decimal"/>
      <w:lvlText w:val="%6."/>
      <w:lvlJc w:val="left"/>
      <w:pPr>
        <w:tabs>
          <w:tab w:val="num" w:pos="4320"/>
        </w:tabs>
        <w:ind w:left="4320" w:hanging="360"/>
      </w:pPr>
    </w:lvl>
    <w:lvl w:ilvl="6" w:tplc="3EE440E0" w:tentative="1">
      <w:start w:val="1"/>
      <w:numFmt w:val="decimal"/>
      <w:lvlText w:val="%7."/>
      <w:lvlJc w:val="left"/>
      <w:pPr>
        <w:tabs>
          <w:tab w:val="num" w:pos="5040"/>
        </w:tabs>
        <w:ind w:left="5040" w:hanging="360"/>
      </w:pPr>
    </w:lvl>
    <w:lvl w:ilvl="7" w:tplc="376468F4" w:tentative="1">
      <w:start w:val="1"/>
      <w:numFmt w:val="decimal"/>
      <w:lvlText w:val="%8."/>
      <w:lvlJc w:val="left"/>
      <w:pPr>
        <w:tabs>
          <w:tab w:val="num" w:pos="5760"/>
        </w:tabs>
        <w:ind w:left="5760" w:hanging="360"/>
      </w:pPr>
    </w:lvl>
    <w:lvl w:ilvl="8" w:tplc="B4AEE8D8" w:tentative="1">
      <w:start w:val="1"/>
      <w:numFmt w:val="decimal"/>
      <w:lvlText w:val="%9."/>
      <w:lvlJc w:val="left"/>
      <w:pPr>
        <w:tabs>
          <w:tab w:val="num" w:pos="6480"/>
        </w:tabs>
        <w:ind w:left="6480" w:hanging="360"/>
      </w:pPr>
    </w:lvl>
  </w:abstractNum>
  <w:abstractNum w:abstractNumId="17" w15:restartNumberingAfterBreak="0">
    <w:nsid w:val="35733C7B"/>
    <w:multiLevelType w:val="multilevel"/>
    <w:tmpl w:val="0809001F"/>
    <w:lvl w:ilvl="0">
      <w:start w:val="1"/>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50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9826BAA"/>
    <w:multiLevelType w:val="hybridMultilevel"/>
    <w:tmpl w:val="F50C515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B421D7F"/>
    <w:multiLevelType w:val="hybridMultilevel"/>
    <w:tmpl w:val="D7265E14"/>
    <w:lvl w:ilvl="0" w:tplc="413C0C72">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0" w15:restartNumberingAfterBreak="0">
    <w:nsid w:val="3B7A79BE"/>
    <w:multiLevelType w:val="multilevel"/>
    <w:tmpl w:val="816EF2FE"/>
    <w:lvl w:ilvl="0">
      <w:start w:val="2"/>
      <w:numFmt w:val="decimal"/>
      <w:lvlText w:val="%1"/>
      <w:lvlJc w:val="left"/>
      <w:pPr>
        <w:ind w:left="360" w:hanging="360"/>
      </w:pPr>
    </w:lvl>
    <w:lvl w:ilvl="1">
      <w:start w:val="2"/>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21" w15:restartNumberingAfterBreak="0">
    <w:nsid w:val="3BED4362"/>
    <w:multiLevelType w:val="hybridMultilevel"/>
    <w:tmpl w:val="939E94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744F8F"/>
    <w:multiLevelType w:val="multilevel"/>
    <w:tmpl w:val="4996691C"/>
    <w:lvl w:ilvl="0">
      <w:start w:val="1"/>
      <w:numFmt w:val="decimal"/>
      <w:pStyle w:val="Heading1"/>
      <w:lvlText w:val="%1"/>
      <w:lvlJc w:val="left"/>
      <w:pPr>
        <w:ind w:left="432" w:hanging="432"/>
      </w:pPr>
      <w:rPr>
        <w:rFonts w:asciiTheme="majorHAnsi" w:eastAsiaTheme="majorEastAsia" w:hAnsiTheme="majorHAnsi" w:cstheme="majorBidi"/>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3" w15:restartNumberingAfterBreak="0">
    <w:nsid w:val="3D7A407C"/>
    <w:multiLevelType w:val="hybridMultilevel"/>
    <w:tmpl w:val="0C7C5FC4"/>
    <w:lvl w:ilvl="0" w:tplc="38A805B4">
      <w:start w:val="1"/>
      <w:numFmt w:val="bullet"/>
      <w:lvlText w:val="•"/>
      <w:lvlJc w:val="left"/>
      <w:pPr>
        <w:tabs>
          <w:tab w:val="num" w:pos="720"/>
        </w:tabs>
        <w:ind w:left="720" w:hanging="360"/>
      </w:pPr>
      <w:rPr>
        <w:rFonts w:ascii="Arial" w:hAnsi="Arial" w:hint="default"/>
      </w:rPr>
    </w:lvl>
    <w:lvl w:ilvl="1" w:tplc="074C6E50" w:tentative="1">
      <w:start w:val="1"/>
      <w:numFmt w:val="bullet"/>
      <w:lvlText w:val="•"/>
      <w:lvlJc w:val="left"/>
      <w:pPr>
        <w:tabs>
          <w:tab w:val="num" w:pos="1440"/>
        </w:tabs>
        <w:ind w:left="1440" w:hanging="360"/>
      </w:pPr>
      <w:rPr>
        <w:rFonts w:ascii="Arial" w:hAnsi="Arial" w:hint="default"/>
      </w:rPr>
    </w:lvl>
    <w:lvl w:ilvl="2" w:tplc="6B8AE842" w:tentative="1">
      <w:start w:val="1"/>
      <w:numFmt w:val="bullet"/>
      <w:lvlText w:val="•"/>
      <w:lvlJc w:val="left"/>
      <w:pPr>
        <w:tabs>
          <w:tab w:val="num" w:pos="2160"/>
        </w:tabs>
        <w:ind w:left="2160" w:hanging="360"/>
      </w:pPr>
      <w:rPr>
        <w:rFonts w:ascii="Arial" w:hAnsi="Arial" w:hint="default"/>
      </w:rPr>
    </w:lvl>
    <w:lvl w:ilvl="3" w:tplc="ADF66C1E" w:tentative="1">
      <w:start w:val="1"/>
      <w:numFmt w:val="bullet"/>
      <w:lvlText w:val="•"/>
      <w:lvlJc w:val="left"/>
      <w:pPr>
        <w:tabs>
          <w:tab w:val="num" w:pos="2880"/>
        </w:tabs>
        <w:ind w:left="2880" w:hanging="360"/>
      </w:pPr>
      <w:rPr>
        <w:rFonts w:ascii="Arial" w:hAnsi="Arial" w:hint="default"/>
      </w:rPr>
    </w:lvl>
    <w:lvl w:ilvl="4" w:tplc="3F8A0544" w:tentative="1">
      <w:start w:val="1"/>
      <w:numFmt w:val="bullet"/>
      <w:lvlText w:val="•"/>
      <w:lvlJc w:val="left"/>
      <w:pPr>
        <w:tabs>
          <w:tab w:val="num" w:pos="3600"/>
        </w:tabs>
        <w:ind w:left="3600" w:hanging="360"/>
      </w:pPr>
      <w:rPr>
        <w:rFonts w:ascii="Arial" w:hAnsi="Arial" w:hint="default"/>
      </w:rPr>
    </w:lvl>
    <w:lvl w:ilvl="5" w:tplc="575E4724" w:tentative="1">
      <w:start w:val="1"/>
      <w:numFmt w:val="bullet"/>
      <w:lvlText w:val="•"/>
      <w:lvlJc w:val="left"/>
      <w:pPr>
        <w:tabs>
          <w:tab w:val="num" w:pos="4320"/>
        </w:tabs>
        <w:ind w:left="4320" w:hanging="360"/>
      </w:pPr>
      <w:rPr>
        <w:rFonts w:ascii="Arial" w:hAnsi="Arial" w:hint="default"/>
      </w:rPr>
    </w:lvl>
    <w:lvl w:ilvl="6" w:tplc="A44A2904" w:tentative="1">
      <w:start w:val="1"/>
      <w:numFmt w:val="bullet"/>
      <w:lvlText w:val="•"/>
      <w:lvlJc w:val="left"/>
      <w:pPr>
        <w:tabs>
          <w:tab w:val="num" w:pos="5040"/>
        </w:tabs>
        <w:ind w:left="5040" w:hanging="360"/>
      </w:pPr>
      <w:rPr>
        <w:rFonts w:ascii="Arial" w:hAnsi="Arial" w:hint="default"/>
      </w:rPr>
    </w:lvl>
    <w:lvl w:ilvl="7" w:tplc="0762930C" w:tentative="1">
      <w:start w:val="1"/>
      <w:numFmt w:val="bullet"/>
      <w:lvlText w:val="•"/>
      <w:lvlJc w:val="left"/>
      <w:pPr>
        <w:tabs>
          <w:tab w:val="num" w:pos="5760"/>
        </w:tabs>
        <w:ind w:left="5760" w:hanging="360"/>
      </w:pPr>
      <w:rPr>
        <w:rFonts w:ascii="Arial" w:hAnsi="Arial" w:hint="default"/>
      </w:rPr>
    </w:lvl>
    <w:lvl w:ilvl="8" w:tplc="D018A7F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DA17999"/>
    <w:multiLevelType w:val="hybridMultilevel"/>
    <w:tmpl w:val="CCA20AD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FF31298"/>
    <w:multiLevelType w:val="hybridMultilevel"/>
    <w:tmpl w:val="AFB40B2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8B29C2"/>
    <w:multiLevelType w:val="hybridMultilevel"/>
    <w:tmpl w:val="6F1054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C411440"/>
    <w:multiLevelType w:val="hybridMultilevel"/>
    <w:tmpl w:val="FCC488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EA83912"/>
    <w:multiLevelType w:val="hybridMultilevel"/>
    <w:tmpl w:val="BED4541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FAE072E"/>
    <w:multiLevelType w:val="hybridMultilevel"/>
    <w:tmpl w:val="5D2E1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FB0649D"/>
    <w:multiLevelType w:val="hybridMultilevel"/>
    <w:tmpl w:val="617E7D8A"/>
    <w:lvl w:ilvl="0" w:tplc="BAA83F9A">
      <w:start w:val="1"/>
      <w:numFmt w:val="bullet"/>
      <w:lvlText w:val="•"/>
      <w:lvlJc w:val="left"/>
      <w:pPr>
        <w:tabs>
          <w:tab w:val="num" w:pos="720"/>
        </w:tabs>
        <w:ind w:left="720" w:hanging="360"/>
      </w:pPr>
      <w:rPr>
        <w:rFonts w:ascii="Arial" w:hAnsi="Arial" w:hint="default"/>
      </w:rPr>
    </w:lvl>
    <w:lvl w:ilvl="1" w:tplc="4B849298">
      <w:numFmt w:val="bullet"/>
      <w:lvlText w:val="•"/>
      <w:lvlJc w:val="left"/>
      <w:pPr>
        <w:tabs>
          <w:tab w:val="num" w:pos="1440"/>
        </w:tabs>
        <w:ind w:left="1440" w:hanging="360"/>
      </w:pPr>
      <w:rPr>
        <w:rFonts w:ascii="Arial" w:hAnsi="Arial" w:hint="default"/>
      </w:rPr>
    </w:lvl>
    <w:lvl w:ilvl="2" w:tplc="4538CBDE" w:tentative="1">
      <w:start w:val="1"/>
      <w:numFmt w:val="bullet"/>
      <w:lvlText w:val="•"/>
      <w:lvlJc w:val="left"/>
      <w:pPr>
        <w:tabs>
          <w:tab w:val="num" w:pos="2160"/>
        </w:tabs>
        <w:ind w:left="2160" w:hanging="360"/>
      </w:pPr>
      <w:rPr>
        <w:rFonts w:ascii="Arial" w:hAnsi="Arial" w:hint="default"/>
      </w:rPr>
    </w:lvl>
    <w:lvl w:ilvl="3" w:tplc="8C087F06" w:tentative="1">
      <w:start w:val="1"/>
      <w:numFmt w:val="bullet"/>
      <w:lvlText w:val="•"/>
      <w:lvlJc w:val="left"/>
      <w:pPr>
        <w:tabs>
          <w:tab w:val="num" w:pos="2880"/>
        </w:tabs>
        <w:ind w:left="2880" w:hanging="360"/>
      </w:pPr>
      <w:rPr>
        <w:rFonts w:ascii="Arial" w:hAnsi="Arial" w:hint="default"/>
      </w:rPr>
    </w:lvl>
    <w:lvl w:ilvl="4" w:tplc="9596228A" w:tentative="1">
      <w:start w:val="1"/>
      <w:numFmt w:val="bullet"/>
      <w:lvlText w:val="•"/>
      <w:lvlJc w:val="left"/>
      <w:pPr>
        <w:tabs>
          <w:tab w:val="num" w:pos="3600"/>
        </w:tabs>
        <w:ind w:left="3600" w:hanging="360"/>
      </w:pPr>
      <w:rPr>
        <w:rFonts w:ascii="Arial" w:hAnsi="Arial" w:hint="default"/>
      </w:rPr>
    </w:lvl>
    <w:lvl w:ilvl="5" w:tplc="626A09CC" w:tentative="1">
      <w:start w:val="1"/>
      <w:numFmt w:val="bullet"/>
      <w:lvlText w:val="•"/>
      <w:lvlJc w:val="left"/>
      <w:pPr>
        <w:tabs>
          <w:tab w:val="num" w:pos="4320"/>
        </w:tabs>
        <w:ind w:left="4320" w:hanging="360"/>
      </w:pPr>
      <w:rPr>
        <w:rFonts w:ascii="Arial" w:hAnsi="Arial" w:hint="default"/>
      </w:rPr>
    </w:lvl>
    <w:lvl w:ilvl="6" w:tplc="125EFDAE" w:tentative="1">
      <w:start w:val="1"/>
      <w:numFmt w:val="bullet"/>
      <w:lvlText w:val="•"/>
      <w:lvlJc w:val="left"/>
      <w:pPr>
        <w:tabs>
          <w:tab w:val="num" w:pos="5040"/>
        </w:tabs>
        <w:ind w:left="5040" w:hanging="360"/>
      </w:pPr>
      <w:rPr>
        <w:rFonts w:ascii="Arial" w:hAnsi="Arial" w:hint="default"/>
      </w:rPr>
    </w:lvl>
    <w:lvl w:ilvl="7" w:tplc="BDD89D82" w:tentative="1">
      <w:start w:val="1"/>
      <w:numFmt w:val="bullet"/>
      <w:lvlText w:val="•"/>
      <w:lvlJc w:val="left"/>
      <w:pPr>
        <w:tabs>
          <w:tab w:val="num" w:pos="5760"/>
        </w:tabs>
        <w:ind w:left="5760" w:hanging="360"/>
      </w:pPr>
      <w:rPr>
        <w:rFonts w:ascii="Arial" w:hAnsi="Arial" w:hint="default"/>
      </w:rPr>
    </w:lvl>
    <w:lvl w:ilvl="8" w:tplc="14BE34D4"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54336074"/>
    <w:multiLevelType w:val="hybridMultilevel"/>
    <w:tmpl w:val="32460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4BE5383"/>
    <w:multiLevelType w:val="hybridMultilevel"/>
    <w:tmpl w:val="2D06AB5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7D2556D"/>
    <w:multiLevelType w:val="hybridMultilevel"/>
    <w:tmpl w:val="E656F78C"/>
    <w:lvl w:ilvl="0" w:tplc="7F14B72A">
      <w:start w:val="1"/>
      <w:numFmt w:val="bullet"/>
      <w:lvlText w:val="•"/>
      <w:lvlJc w:val="left"/>
      <w:pPr>
        <w:tabs>
          <w:tab w:val="num" w:pos="720"/>
        </w:tabs>
        <w:ind w:left="720" w:hanging="360"/>
      </w:pPr>
      <w:rPr>
        <w:rFonts w:ascii="Arial" w:hAnsi="Arial" w:hint="default"/>
      </w:rPr>
    </w:lvl>
    <w:lvl w:ilvl="1" w:tplc="36E0B780" w:tentative="1">
      <w:start w:val="1"/>
      <w:numFmt w:val="bullet"/>
      <w:lvlText w:val="•"/>
      <w:lvlJc w:val="left"/>
      <w:pPr>
        <w:tabs>
          <w:tab w:val="num" w:pos="1440"/>
        </w:tabs>
        <w:ind w:left="1440" w:hanging="360"/>
      </w:pPr>
      <w:rPr>
        <w:rFonts w:ascii="Arial" w:hAnsi="Arial" w:hint="default"/>
      </w:rPr>
    </w:lvl>
    <w:lvl w:ilvl="2" w:tplc="611283A8" w:tentative="1">
      <w:start w:val="1"/>
      <w:numFmt w:val="bullet"/>
      <w:lvlText w:val="•"/>
      <w:lvlJc w:val="left"/>
      <w:pPr>
        <w:tabs>
          <w:tab w:val="num" w:pos="2160"/>
        </w:tabs>
        <w:ind w:left="2160" w:hanging="360"/>
      </w:pPr>
      <w:rPr>
        <w:rFonts w:ascii="Arial" w:hAnsi="Arial" w:hint="default"/>
      </w:rPr>
    </w:lvl>
    <w:lvl w:ilvl="3" w:tplc="2E3035A4" w:tentative="1">
      <w:start w:val="1"/>
      <w:numFmt w:val="bullet"/>
      <w:lvlText w:val="•"/>
      <w:lvlJc w:val="left"/>
      <w:pPr>
        <w:tabs>
          <w:tab w:val="num" w:pos="2880"/>
        </w:tabs>
        <w:ind w:left="2880" w:hanging="360"/>
      </w:pPr>
      <w:rPr>
        <w:rFonts w:ascii="Arial" w:hAnsi="Arial" w:hint="default"/>
      </w:rPr>
    </w:lvl>
    <w:lvl w:ilvl="4" w:tplc="4EDE0156" w:tentative="1">
      <w:start w:val="1"/>
      <w:numFmt w:val="bullet"/>
      <w:lvlText w:val="•"/>
      <w:lvlJc w:val="left"/>
      <w:pPr>
        <w:tabs>
          <w:tab w:val="num" w:pos="3600"/>
        </w:tabs>
        <w:ind w:left="3600" w:hanging="360"/>
      </w:pPr>
      <w:rPr>
        <w:rFonts w:ascii="Arial" w:hAnsi="Arial" w:hint="default"/>
      </w:rPr>
    </w:lvl>
    <w:lvl w:ilvl="5" w:tplc="BBFAEEE2" w:tentative="1">
      <w:start w:val="1"/>
      <w:numFmt w:val="bullet"/>
      <w:lvlText w:val="•"/>
      <w:lvlJc w:val="left"/>
      <w:pPr>
        <w:tabs>
          <w:tab w:val="num" w:pos="4320"/>
        </w:tabs>
        <w:ind w:left="4320" w:hanging="360"/>
      </w:pPr>
      <w:rPr>
        <w:rFonts w:ascii="Arial" w:hAnsi="Arial" w:hint="default"/>
      </w:rPr>
    </w:lvl>
    <w:lvl w:ilvl="6" w:tplc="030E80A2" w:tentative="1">
      <w:start w:val="1"/>
      <w:numFmt w:val="bullet"/>
      <w:lvlText w:val="•"/>
      <w:lvlJc w:val="left"/>
      <w:pPr>
        <w:tabs>
          <w:tab w:val="num" w:pos="5040"/>
        </w:tabs>
        <w:ind w:left="5040" w:hanging="360"/>
      </w:pPr>
      <w:rPr>
        <w:rFonts w:ascii="Arial" w:hAnsi="Arial" w:hint="default"/>
      </w:rPr>
    </w:lvl>
    <w:lvl w:ilvl="7" w:tplc="3DE842A6" w:tentative="1">
      <w:start w:val="1"/>
      <w:numFmt w:val="bullet"/>
      <w:lvlText w:val="•"/>
      <w:lvlJc w:val="left"/>
      <w:pPr>
        <w:tabs>
          <w:tab w:val="num" w:pos="5760"/>
        </w:tabs>
        <w:ind w:left="5760" w:hanging="360"/>
      </w:pPr>
      <w:rPr>
        <w:rFonts w:ascii="Arial" w:hAnsi="Arial" w:hint="default"/>
      </w:rPr>
    </w:lvl>
    <w:lvl w:ilvl="8" w:tplc="2F6A6D5A"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580153D3"/>
    <w:multiLevelType w:val="multilevel"/>
    <w:tmpl w:val="3524F392"/>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58296141"/>
    <w:multiLevelType w:val="multilevel"/>
    <w:tmpl w:val="97A0639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5CBB2A96"/>
    <w:multiLevelType w:val="hybridMultilevel"/>
    <w:tmpl w:val="DE6C5E38"/>
    <w:lvl w:ilvl="0" w:tplc="1BF2637E">
      <w:start w:val="1"/>
      <w:numFmt w:val="bullet"/>
      <w:lvlText w:val="•"/>
      <w:lvlJc w:val="left"/>
      <w:pPr>
        <w:tabs>
          <w:tab w:val="num" w:pos="720"/>
        </w:tabs>
        <w:ind w:left="720" w:hanging="360"/>
      </w:pPr>
      <w:rPr>
        <w:rFonts w:ascii="Arial" w:hAnsi="Arial" w:hint="default"/>
      </w:rPr>
    </w:lvl>
    <w:lvl w:ilvl="1" w:tplc="67DE2604" w:tentative="1">
      <w:start w:val="1"/>
      <w:numFmt w:val="bullet"/>
      <w:lvlText w:val="•"/>
      <w:lvlJc w:val="left"/>
      <w:pPr>
        <w:tabs>
          <w:tab w:val="num" w:pos="1440"/>
        </w:tabs>
        <w:ind w:left="1440" w:hanging="360"/>
      </w:pPr>
      <w:rPr>
        <w:rFonts w:ascii="Arial" w:hAnsi="Arial" w:hint="default"/>
      </w:rPr>
    </w:lvl>
    <w:lvl w:ilvl="2" w:tplc="F2483A60" w:tentative="1">
      <w:start w:val="1"/>
      <w:numFmt w:val="bullet"/>
      <w:lvlText w:val="•"/>
      <w:lvlJc w:val="left"/>
      <w:pPr>
        <w:tabs>
          <w:tab w:val="num" w:pos="2160"/>
        </w:tabs>
        <w:ind w:left="2160" w:hanging="360"/>
      </w:pPr>
      <w:rPr>
        <w:rFonts w:ascii="Arial" w:hAnsi="Arial" w:hint="default"/>
      </w:rPr>
    </w:lvl>
    <w:lvl w:ilvl="3" w:tplc="EF5ADB94" w:tentative="1">
      <w:start w:val="1"/>
      <w:numFmt w:val="bullet"/>
      <w:lvlText w:val="•"/>
      <w:lvlJc w:val="left"/>
      <w:pPr>
        <w:tabs>
          <w:tab w:val="num" w:pos="2880"/>
        </w:tabs>
        <w:ind w:left="2880" w:hanging="360"/>
      </w:pPr>
      <w:rPr>
        <w:rFonts w:ascii="Arial" w:hAnsi="Arial" w:hint="default"/>
      </w:rPr>
    </w:lvl>
    <w:lvl w:ilvl="4" w:tplc="7AD0ED52" w:tentative="1">
      <w:start w:val="1"/>
      <w:numFmt w:val="bullet"/>
      <w:lvlText w:val="•"/>
      <w:lvlJc w:val="left"/>
      <w:pPr>
        <w:tabs>
          <w:tab w:val="num" w:pos="3600"/>
        </w:tabs>
        <w:ind w:left="3600" w:hanging="360"/>
      </w:pPr>
      <w:rPr>
        <w:rFonts w:ascii="Arial" w:hAnsi="Arial" w:hint="default"/>
      </w:rPr>
    </w:lvl>
    <w:lvl w:ilvl="5" w:tplc="20CC9EAE" w:tentative="1">
      <w:start w:val="1"/>
      <w:numFmt w:val="bullet"/>
      <w:lvlText w:val="•"/>
      <w:lvlJc w:val="left"/>
      <w:pPr>
        <w:tabs>
          <w:tab w:val="num" w:pos="4320"/>
        </w:tabs>
        <w:ind w:left="4320" w:hanging="360"/>
      </w:pPr>
      <w:rPr>
        <w:rFonts w:ascii="Arial" w:hAnsi="Arial" w:hint="default"/>
      </w:rPr>
    </w:lvl>
    <w:lvl w:ilvl="6" w:tplc="29F295D8" w:tentative="1">
      <w:start w:val="1"/>
      <w:numFmt w:val="bullet"/>
      <w:lvlText w:val="•"/>
      <w:lvlJc w:val="left"/>
      <w:pPr>
        <w:tabs>
          <w:tab w:val="num" w:pos="5040"/>
        </w:tabs>
        <w:ind w:left="5040" w:hanging="360"/>
      </w:pPr>
      <w:rPr>
        <w:rFonts w:ascii="Arial" w:hAnsi="Arial" w:hint="default"/>
      </w:rPr>
    </w:lvl>
    <w:lvl w:ilvl="7" w:tplc="2CEE3438" w:tentative="1">
      <w:start w:val="1"/>
      <w:numFmt w:val="bullet"/>
      <w:lvlText w:val="•"/>
      <w:lvlJc w:val="left"/>
      <w:pPr>
        <w:tabs>
          <w:tab w:val="num" w:pos="5760"/>
        </w:tabs>
        <w:ind w:left="5760" w:hanging="360"/>
      </w:pPr>
      <w:rPr>
        <w:rFonts w:ascii="Arial" w:hAnsi="Arial" w:hint="default"/>
      </w:rPr>
    </w:lvl>
    <w:lvl w:ilvl="8" w:tplc="B8B484E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DE86488"/>
    <w:multiLevelType w:val="multilevel"/>
    <w:tmpl w:val="0C4619CE"/>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8" w15:restartNumberingAfterBreak="0">
    <w:nsid w:val="62203545"/>
    <w:multiLevelType w:val="hybridMultilevel"/>
    <w:tmpl w:val="6004DAB6"/>
    <w:lvl w:ilvl="0" w:tplc="E9C6E4C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623677C7"/>
    <w:multiLevelType w:val="hybridMultilevel"/>
    <w:tmpl w:val="C2409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754474"/>
    <w:multiLevelType w:val="hybridMultilevel"/>
    <w:tmpl w:val="17768D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DFA5A4C"/>
    <w:multiLevelType w:val="hybridMultilevel"/>
    <w:tmpl w:val="96D60A4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763222C0"/>
    <w:multiLevelType w:val="hybridMultilevel"/>
    <w:tmpl w:val="AC62BAEA"/>
    <w:lvl w:ilvl="0" w:tplc="46908F7E">
      <w:start w:val="1"/>
      <w:numFmt w:val="bullet"/>
      <w:lvlText w:val="•"/>
      <w:lvlJc w:val="left"/>
      <w:pPr>
        <w:tabs>
          <w:tab w:val="num" w:pos="720"/>
        </w:tabs>
        <w:ind w:left="720" w:hanging="360"/>
      </w:pPr>
      <w:rPr>
        <w:rFonts w:ascii="Arial" w:hAnsi="Arial" w:hint="default"/>
      </w:rPr>
    </w:lvl>
    <w:lvl w:ilvl="1" w:tplc="4150E8AA" w:tentative="1">
      <w:start w:val="1"/>
      <w:numFmt w:val="bullet"/>
      <w:lvlText w:val="•"/>
      <w:lvlJc w:val="left"/>
      <w:pPr>
        <w:tabs>
          <w:tab w:val="num" w:pos="1440"/>
        </w:tabs>
        <w:ind w:left="1440" w:hanging="360"/>
      </w:pPr>
      <w:rPr>
        <w:rFonts w:ascii="Arial" w:hAnsi="Arial" w:hint="default"/>
      </w:rPr>
    </w:lvl>
    <w:lvl w:ilvl="2" w:tplc="5D9A713C" w:tentative="1">
      <w:start w:val="1"/>
      <w:numFmt w:val="bullet"/>
      <w:lvlText w:val="•"/>
      <w:lvlJc w:val="left"/>
      <w:pPr>
        <w:tabs>
          <w:tab w:val="num" w:pos="2160"/>
        </w:tabs>
        <w:ind w:left="2160" w:hanging="360"/>
      </w:pPr>
      <w:rPr>
        <w:rFonts w:ascii="Arial" w:hAnsi="Arial" w:hint="default"/>
      </w:rPr>
    </w:lvl>
    <w:lvl w:ilvl="3" w:tplc="6F7C7B60" w:tentative="1">
      <w:start w:val="1"/>
      <w:numFmt w:val="bullet"/>
      <w:lvlText w:val="•"/>
      <w:lvlJc w:val="left"/>
      <w:pPr>
        <w:tabs>
          <w:tab w:val="num" w:pos="2880"/>
        </w:tabs>
        <w:ind w:left="2880" w:hanging="360"/>
      </w:pPr>
      <w:rPr>
        <w:rFonts w:ascii="Arial" w:hAnsi="Arial" w:hint="default"/>
      </w:rPr>
    </w:lvl>
    <w:lvl w:ilvl="4" w:tplc="AA36642C" w:tentative="1">
      <w:start w:val="1"/>
      <w:numFmt w:val="bullet"/>
      <w:lvlText w:val="•"/>
      <w:lvlJc w:val="left"/>
      <w:pPr>
        <w:tabs>
          <w:tab w:val="num" w:pos="3600"/>
        </w:tabs>
        <w:ind w:left="3600" w:hanging="360"/>
      </w:pPr>
      <w:rPr>
        <w:rFonts w:ascii="Arial" w:hAnsi="Arial" w:hint="default"/>
      </w:rPr>
    </w:lvl>
    <w:lvl w:ilvl="5" w:tplc="55B46BF4" w:tentative="1">
      <w:start w:val="1"/>
      <w:numFmt w:val="bullet"/>
      <w:lvlText w:val="•"/>
      <w:lvlJc w:val="left"/>
      <w:pPr>
        <w:tabs>
          <w:tab w:val="num" w:pos="4320"/>
        </w:tabs>
        <w:ind w:left="4320" w:hanging="360"/>
      </w:pPr>
      <w:rPr>
        <w:rFonts w:ascii="Arial" w:hAnsi="Arial" w:hint="default"/>
      </w:rPr>
    </w:lvl>
    <w:lvl w:ilvl="6" w:tplc="07E2D334" w:tentative="1">
      <w:start w:val="1"/>
      <w:numFmt w:val="bullet"/>
      <w:lvlText w:val="•"/>
      <w:lvlJc w:val="left"/>
      <w:pPr>
        <w:tabs>
          <w:tab w:val="num" w:pos="5040"/>
        </w:tabs>
        <w:ind w:left="5040" w:hanging="360"/>
      </w:pPr>
      <w:rPr>
        <w:rFonts w:ascii="Arial" w:hAnsi="Arial" w:hint="default"/>
      </w:rPr>
    </w:lvl>
    <w:lvl w:ilvl="7" w:tplc="23E0BFC6" w:tentative="1">
      <w:start w:val="1"/>
      <w:numFmt w:val="bullet"/>
      <w:lvlText w:val="•"/>
      <w:lvlJc w:val="left"/>
      <w:pPr>
        <w:tabs>
          <w:tab w:val="num" w:pos="5760"/>
        </w:tabs>
        <w:ind w:left="5760" w:hanging="360"/>
      </w:pPr>
      <w:rPr>
        <w:rFonts w:ascii="Arial" w:hAnsi="Arial" w:hint="default"/>
      </w:rPr>
    </w:lvl>
    <w:lvl w:ilvl="8" w:tplc="8AEE5C7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7637535"/>
    <w:multiLevelType w:val="hybridMultilevel"/>
    <w:tmpl w:val="F62A4BC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7D5C0C39"/>
    <w:multiLevelType w:val="hybridMultilevel"/>
    <w:tmpl w:val="7E3436A6"/>
    <w:lvl w:ilvl="0" w:tplc="AC221126">
      <w:start w:val="2"/>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 w15:restartNumberingAfterBreak="0">
    <w:nsid w:val="7EB82A85"/>
    <w:multiLevelType w:val="hybridMultilevel"/>
    <w:tmpl w:val="C4744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9"/>
  </w:num>
  <w:num w:numId="2">
    <w:abstractNumId w:val="37"/>
  </w:num>
  <w:num w:numId="3">
    <w:abstractNumId w:val="38"/>
  </w:num>
  <w:num w:numId="4">
    <w:abstractNumId w:val="1"/>
  </w:num>
  <w:num w:numId="5">
    <w:abstractNumId w:val="16"/>
  </w:num>
  <w:num w:numId="6">
    <w:abstractNumId w:val="34"/>
  </w:num>
  <w:num w:numId="7">
    <w:abstractNumId w:val="26"/>
  </w:num>
  <w:num w:numId="8">
    <w:abstractNumId w:val="3"/>
  </w:num>
  <w:num w:numId="9">
    <w:abstractNumId w:val="2"/>
  </w:num>
  <w:num w:numId="10">
    <w:abstractNumId w:val="35"/>
  </w:num>
  <w:num w:numId="11">
    <w:abstractNumId w:val="22"/>
  </w:num>
  <w:num w:numId="12">
    <w:abstractNumId w:val="29"/>
  </w:num>
  <w:num w:numId="13">
    <w:abstractNumId w:val="24"/>
  </w:num>
  <w:num w:numId="14">
    <w:abstractNumId w:val="9"/>
  </w:num>
  <w:num w:numId="15">
    <w:abstractNumId w:val="43"/>
  </w:num>
  <w:num w:numId="16">
    <w:abstractNumId w:val="21"/>
  </w:num>
  <w:num w:numId="17">
    <w:abstractNumId w:val="18"/>
  </w:num>
  <w:num w:numId="18">
    <w:abstractNumId w:val="13"/>
  </w:num>
  <w:num w:numId="19">
    <w:abstractNumId w:val="8"/>
  </w:num>
  <w:num w:numId="20">
    <w:abstractNumId w:val="19"/>
  </w:num>
  <w:num w:numId="21">
    <w:abstractNumId w:val="17"/>
  </w:num>
  <w:num w:numId="22">
    <w:abstractNumId w:val="15"/>
  </w:num>
  <w:num w:numId="23">
    <w:abstractNumId w:val="6"/>
  </w:num>
  <w:num w:numId="24">
    <w:abstractNumId w:val="44"/>
  </w:num>
  <w:num w:numId="25">
    <w:abstractNumId w:val="45"/>
  </w:num>
  <w:num w:numId="26">
    <w:abstractNumId w:val="40"/>
  </w:num>
  <w:num w:numId="27">
    <w:abstractNumId w:val="27"/>
  </w:num>
  <w:num w:numId="28">
    <w:abstractNumId w:val="28"/>
  </w:num>
  <w:num w:numId="29">
    <w:abstractNumId w:val="32"/>
  </w:num>
  <w:num w:numId="30">
    <w:abstractNumId w:val="31"/>
  </w:num>
  <w:num w:numId="31">
    <w:abstractNumId w:val="25"/>
  </w:num>
  <w:num w:numId="32">
    <w:abstractNumId w:val="12"/>
  </w:num>
  <w:num w:numId="33">
    <w:abstractNumId w:val="41"/>
  </w:num>
  <w:num w:numId="34">
    <w:abstractNumId w:val="30"/>
  </w:num>
  <w:num w:numId="35">
    <w:abstractNumId w:val="42"/>
  </w:num>
  <w:num w:numId="36">
    <w:abstractNumId w:val="14"/>
  </w:num>
  <w:num w:numId="37">
    <w:abstractNumId w:val="2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
  </w:num>
  <w:num w:numId="40">
    <w:abstractNumId w:val="5"/>
  </w:num>
  <w:num w:numId="41">
    <w:abstractNumId w:val="10"/>
  </w:num>
  <w:num w:numId="42">
    <w:abstractNumId w:val="33"/>
  </w:num>
  <w:num w:numId="43">
    <w:abstractNumId w:val="4"/>
  </w:num>
  <w:num w:numId="44">
    <w:abstractNumId w:val="0"/>
  </w:num>
  <w:num w:numId="45">
    <w:abstractNumId w:val="36"/>
  </w:num>
  <w:num w:numId="4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047B0"/>
    <w:rsid w:val="000102E1"/>
    <w:rsid w:val="00023BEE"/>
    <w:rsid w:val="00036233"/>
    <w:rsid w:val="000525D2"/>
    <w:rsid w:val="000610C9"/>
    <w:rsid w:val="00065274"/>
    <w:rsid w:val="00065CCD"/>
    <w:rsid w:val="00071A8E"/>
    <w:rsid w:val="000770B6"/>
    <w:rsid w:val="00082FE8"/>
    <w:rsid w:val="000859AB"/>
    <w:rsid w:val="000A6928"/>
    <w:rsid w:val="000B7FBF"/>
    <w:rsid w:val="000C1A93"/>
    <w:rsid w:val="000C289F"/>
    <w:rsid w:val="000C353D"/>
    <w:rsid w:val="000C4908"/>
    <w:rsid w:val="000D16CD"/>
    <w:rsid w:val="000D74B8"/>
    <w:rsid w:val="00100055"/>
    <w:rsid w:val="001108A4"/>
    <w:rsid w:val="00111314"/>
    <w:rsid w:val="001176A1"/>
    <w:rsid w:val="0013643B"/>
    <w:rsid w:val="00150E19"/>
    <w:rsid w:val="001662B2"/>
    <w:rsid w:val="001712F3"/>
    <w:rsid w:val="00182746"/>
    <w:rsid w:val="0018739D"/>
    <w:rsid w:val="001947EC"/>
    <w:rsid w:val="001966CB"/>
    <w:rsid w:val="001A2758"/>
    <w:rsid w:val="001B0D85"/>
    <w:rsid w:val="001B620F"/>
    <w:rsid w:val="001C598F"/>
    <w:rsid w:val="001E5CF7"/>
    <w:rsid w:val="001F2E42"/>
    <w:rsid w:val="002020E5"/>
    <w:rsid w:val="00204B30"/>
    <w:rsid w:val="00235D38"/>
    <w:rsid w:val="00245647"/>
    <w:rsid w:val="00264CB5"/>
    <w:rsid w:val="00265C5D"/>
    <w:rsid w:val="00293876"/>
    <w:rsid w:val="002A6194"/>
    <w:rsid w:val="002B4149"/>
    <w:rsid w:val="002C4CC1"/>
    <w:rsid w:val="002D557C"/>
    <w:rsid w:val="002E3C8D"/>
    <w:rsid w:val="002E4447"/>
    <w:rsid w:val="003047B0"/>
    <w:rsid w:val="00315F86"/>
    <w:rsid w:val="003162A3"/>
    <w:rsid w:val="0032396E"/>
    <w:rsid w:val="003255F0"/>
    <w:rsid w:val="003378C4"/>
    <w:rsid w:val="0035236B"/>
    <w:rsid w:val="00352F5E"/>
    <w:rsid w:val="00355AB1"/>
    <w:rsid w:val="00364B18"/>
    <w:rsid w:val="00367592"/>
    <w:rsid w:val="00371717"/>
    <w:rsid w:val="00373250"/>
    <w:rsid w:val="00377B7D"/>
    <w:rsid w:val="00390726"/>
    <w:rsid w:val="00396B86"/>
    <w:rsid w:val="003A2D56"/>
    <w:rsid w:val="003B0AD2"/>
    <w:rsid w:val="003B23BC"/>
    <w:rsid w:val="003D274C"/>
    <w:rsid w:val="003E1449"/>
    <w:rsid w:val="003F51B2"/>
    <w:rsid w:val="00406EBD"/>
    <w:rsid w:val="00413D6C"/>
    <w:rsid w:val="004170BA"/>
    <w:rsid w:val="004205A0"/>
    <w:rsid w:val="004234DE"/>
    <w:rsid w:val="00433028"/>
    <w:rsid w:val="00455E61"/>
    <w:rsid w:val="004667FC"/>
    <w:rsid w:val="004A565B"/>
    <w:rsid w:val="004B453D"/>
    <w:rsid w:val="004C7DF2"/>
    <w:rsid w:val="004D354D"/>
    <w:rsid w:val="004E6B18"/>
    <w:rsid w:val="004E7490"/>
    <w:rsid w:val="004F5A89"/>
    <w:rsid w:val="005032BC"/>
    <w:rsid w:val="00511091"/>
    <w:rsid w:val="00516052"/>
    <w:rsid w:val="00527EF7"/>
    <w:rsid w:val="00540EB0"/>
    <w:rsid w:val="00543C52"/>
    <w:rsid w:val="0054721A"/>
    <w:rsid w:val="005536F3"/>
    <w:rsid w:val="005558F2"/>
    <w:rsid w:val="00555DA1"/>
    <w:rsid w:val="00566BEF"/>
    <w:rsid w:val="005743AA"/>
    <w:rsid w:val="00583FE5"/>
    <w:rsid w:val="0058548B"/>
    <w:rsid w:val="005951F8"/>
    <w:rsid w:val="005A6256"/>
    <w:rsid w:val="005B1C14"/>
    <w:rsid w:val="005B7DEE"/>
    <w:rsid w:val="005E7EBB"/>
    <w:rsid w:val="005F09CF"/>
    <w:rsid w:val="005F5ED4"/>
    <w:rsid w:val="00600ACD"/>
    <w:rsid w:val="00613D6B"/>
    <w:rsid w:val="006176A5"/>
    <w:rsid w:val="00640F8D"/>
    <w:rsid w:val="00647547"/>
    <w:rsid w:val="00650694"/>
    <w:rsid w:val="00654340"/>
    <w:rsid w:val="00672687"/>
    <w:rsid w:val="00682EB1"/>
    <w:rsid w:val="00683820"/>
    <w:rsid w:val="006926A6"/>
    <w:rsid w:val="006A15BB"/>
    <w:rsid w:val="006A1965"/>
    <w:rsid w:val="006A42FC"/>
    <w:rsid w:val="006B18E7"/>
    <w:rsid w:val="006D1864"/>
    <w:rsid w:val="006D487E"/>
    <w:rsid w:val="006D7DE5"/>
    <w:rsid w:val="006E1097"/>
    <w:rsid w:val="0070710F"/>
    <w:rsid w:val="00714CE8"/>
    <w:rsid w:val="00725078"/>
    <w:rsid w:val="00727C2A"/>
    <w:rsid w:val="00727CAC"/>
    <w:rsid w:val="007336F9"/>
    <w:rsid w:val="007534B5"/>
    <w:rsid w:val="007551C3"/>
    <w:rsid w:val="007665AF"/>
    <w:rsid w:val="00786D19"/>
    <w:rsid w:val="007B21AA"/>
    <w:rsid w:val="007B312B"/>
    <w:rsid w:val="007D1BE6"/>
    <w:rsid w:val="007E25A6"/>
    <w:rsid w:val="007E4053"/>
    <w:rsid w:val="007F1E22"/>
    <w:rsid w:val="007F5E27"/>
    <w:rsid w:val="008030E8"/>
    <w:rsid w:val="008334C8"/>
    <w:rsid w:val="008335A1"/>
    <w:rsid w:val="0084159F"/>
    <w:rsid w:val="00844140"/>
    <w:rsid w:val="008522A1"/>
    <w:rsid w:val="0086582B"/>
    <w:rsid w:val="00871B89"/>
    <w:rsid w:val="0087295F"/>
    <w:rsid w:val="008847CE"/>
    <w:rsid w:val="00892926"/>
    <w:rsid w:val="008B2720"/>
    <w:rsid w:val="008B5EFC"/>
    <w:rsid w:val="008C1EE0"/>
    <w:rsid w:val="008C6796"/>
    <w:rsid w:val="008E1242"/>
    <w:rsid w:val="008F22A7"/>
    <w:rsid w:val="008F73DE"/>
    <w:rsid w:val="0090371C"/>
    <w:rsid w:val="0091152E"/>
    <w:rsid w:val="00914B09"/>
    <w:rsid w:val="00917F92"/>
    <w:rsid w:val="009204BF"/>
    <w:rsid w:val="00930BA1"/>
    <w:rsid w:val="009332AF"/>
    <w:rsid w:val="00937239"/>
    <w:rsid w:val="00940DE9"/>
    <w:rsid w:val="00954AB2"/>
    <w:rsid w:val="00973919"/>
    <w:rsid w:val="00974EAE"/>
    <w:rsid w:val="00977B73"/>
    <w:rsid w:val="00981110"/>
    <w:rsid w:val="00987799"/>
    <w:rsid w:val="0099061F"/>
    <w:rsid w:val="0099257A"/>
    <w:rsid w:val="009B7D2A"/>
    <w:rsid w:val="009C2A2C"/>
    <w:rsid w:val="009C3BEB"/>
    <w:rsid w:val="009E0A71"/>
    <w:rsid w:val="009E2077"/>
    <w:rsid w:val="009E3C88"/>
    <w:rsid w:val="009E7800"/>
    <w:rsid w:val="00A2002F"/>
    <w:rsid w:val="00A2561E"/>
    <w:rsid w:val="00A600CE"/>
    <w:rsid w:val="00A73FBE"/>
    <w:rsid w:val="00A73FFA"/>
    <w:rsid w:val="00A946C2"/>
    <w:rsid w:val="00AA1C31"/>
    <w:rsid w:val="00AA755B"/>
    <w:rsid w:val="00AA7992"/>
    <w:rsid w:val="00AB5049"/>
    <w:rsid w:val="00AE7D2B"/>
    <w:rsid w:val="00AF6B97"/>
    <w:rsid w:val="00B07AE5"/>
    <w:rsid w:val="00B12A84"/>
    <w:rsid w:val="00B12E28"/>
    <w:rsid w:val="00B20004"/>
    <w:rsid w:val="00B31902"/>
    <w:rsid w:val="00B31ED9"/>
    <w:rsid w:val="00B47474"/>
    <w:rsid w:val="00B53575"/>
    <w:rsid w:val="00B800F3"/>
    <w:rsid w:val="00B83CCA"/>
    <w:rsid w:val="00B9192C"/>
    <w:rsid w:val="00BA1AC9"/>
    <w:rsid w:val="00BC7BF2"/>
    <w:rsid w:val="00BD3532"/>
    <w:rsid w:val="00BE67C1"/>
    <w:rsid w:val="00C222D7"/>
    <w:rsid w:val="00C26F80"/>
    <w:rsid w:val="00C3160F"/>
    <w:rsid w:val="00C4412F"/>
    <w:rsid w:val="00C47B9D"/>
    <w:rsid w:val="00C55137"/>
    <w:rsid w:val="00C60627"/>
    <w:rsid w:val="00C74652"/>
    <w:rsid w:val="00C766FB"/>
    <w:rsid w:val="00C77052"/>
    <w:rsid w:val="00C90810"/>
    <w:rsid w:val="00C93F29"/>
    <w:rsid w:val="00C941A0"/>
    <w:rsid w:val="00C96F19"/>
    <w:rsid w:val="00CA232F"/>
    <w:rsid w:val="00CA3FA1"/>
    <w:rsid w:val="00CA6042"/>
    <w:rsid w:val="00CB0A6F"/>
    <w:rsid w:val="00CB6B3D"/>
    <w:rsid w:val="00CD0F36"/>
    <w:rsid w:val="00CE5B60"/>
    <w:rsid w:val="00CE5D7B"/>
    <w:rsid w:val="00CE6F95"/>
    <w:rsid w:val="00CF133B"/>
    <w:rsid w:val="00CF3F13"/>
    <w:rsid w:val="00D02467"/>
    <w:rsid w:val="00D04772"/>
    <w:rsid w:val="00D106F4"/>
    <w:rsid w:val="00D10CE1"/>
    <w:rsid w:val="00D1167F"/>
    <w:rsid w:val="00D1360D"/>
    <w:rsid w:val="00D14246"/>
    <w:rsid w:val="00D22844"/>
    <w:rsid w:val="00D255A5"/>
    <w:rsid w:val="00D6438D"/>
    <w:rsid w:val="00D80957"/>
    <w:rsid w:val="00D818B3"/>
    <w:rsid w:val="00D82370"/>
    <w:rsid w:val="00D84CAA"/>
    <w:rsid w:val="00DA2727"/>
    <w:rsid w:val="00DE29F1"/>
    <w:rsid w:val="00DF540F"/>
    <w:rsid w:val="00E0341F"/>
    <w:rsid w:val="00E0533D"/>
    <w:rsid w:val="00E12642"/>
    <w:rsid w:val="00E202EB"/>
    <w:rsid w:val="00E22801"/>
    <w:rsid w:val="00E24EB0"/>
    <w:rsid w:val="00E47203"/>
    <w:rsid w:val="00E52D13"/>
    <w:rsid w:val="00E771C1"/>
    <w:rsid w:val="00E958CF"/>
    <w:rsid w:val="00EA3669"/>
    <w:rsid w:val="00EB30E8"/>
    <w:rsid w:val="00EB37B4"/>
    <w:rsid w:val="00EB3B14"/>
    <w:rsid w:val="00EB71FE"/>
    <w:rsid w:val="00EC5FC6"/>
    <w:rsid w:val="00EC686B"/>
    <w:rsid w:val="00EC73B3"/>
    <w:rsid w:val="00ED047B"/>
    <w:rsid w:val="00ED6946"/>
    <w:rsid w:val="00EE4AE9"/>
    <w:rsid w:val="00EF43C9"/>
    <w:rsid w:val="00F010DB"/>
    <w:rsid w:val="00F215E0"/>
    <w:rsid w:val="00F33CAE"/>
    <w:rsid w:val="00F419F4"/>
    <w:rsid w:val="00F52A32"/>
    <w:rsid w:val="00F546B1"/>
    <w:rsid w:val="00F61319"/>
    <w:rsid w:val="00F61FDC"/>
    <w:rsid w:val="00F6404C"/>
    <w:rsid w:val="00F67641"/>
    <w:rsid w:val="00F74492"/>
    <w:rsid w:val="00F85517"/>
    <w:rsid w:val="00FA233A"/>
    <w:rsid w:val="00FC19E7"/>
    <w:rsid w:val="00FD33F7"/>
    <w:rsid w:val="00FE03D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11A93"/>
  <w15:chartTrackingRefBased/>
  <w15:docId w15:val="{6A9B723F-B92F-4636-9072-1EB219D8B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A1C31"/>
    <w:pPr>
      <w:keepNext/>
      <w:keepLines/>
      <w:numPr>
        <w:numId w:val="1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A1C31"/>
    <w:pPr>
      <w:keepNext/>
      <w:keepLines/>
      <w:numPr>
        <w:ilvl w:val="1"/>
        <w:numId w:val="11"/>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AA1C31"/>
    <w:pPr>
      <w:keepNext/>
      <w:keepLines/>
      <w:numPr>
        <w:ilvl w:val="2"/>
        <w:numId w:val="11"/>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AA1C31"/>
    <w:pPr>
      <w:keepNext/>
      <w:keepLines/>
      <w:numPr>
        <w:ilvl w:val="3"/>
        <w:numId w:val="1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AA1C31"/>
    <w:pPr>
      <w:keepNext/>
      <w:keepLines/>
      <w:numPr>
        <w:ilvl w:val="4"/>
        <w:numId w:val="1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AA1C31"/>
    <w:pPr>
      <w:keepNext/>
      <w:keepLines/>
      <w:numPr>
        <w:ilvl w:val="5"/>
        <w:numId w:val="1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AA1C31"/>
    <w:pPr>
      <w:keepNext/>
      <w:keepLines/>
      <w:numPr>
        <w:ilvl w:val="6"/>
        <w:numId w:val="1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AA1C31"/>
    <w:pPr>
      <w:keepNext/>
      <w:keepLines/>
      <w:numPr>
        <w:ilvl w:val="7"/>
        <w:numId w:val="1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A1C31"/>
    <w:pPr>
      <w:keepNext/>
      <w:keepLines/>
      <w:numPr>
        <w:ilvl w:val="8"/>
        <w:numId w:val="1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1C3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A1C31"/>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AA1C31"/>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AA1C31"/>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AA1C31"/>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AA1C31"/>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AA1C31"/>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AA1C3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AA1C31"/>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3047B0"/>
    <w:pPr>
      <w:ind w:left="720"/>
      <w:contextualSpacing/>
    </w:pPr>
  </w:style>
  <w:style w:type="paragraph" w:styleId="BalloonText">
    <w:name w:val="Balloon Text"/>
    <w:basedOn w:val="Normal"/>
    <w:link w:val="BalloonTextChar"/>
    <w:uiPriority w:val="99"/>
    <w:semiHidden/>
    <w:unhideWhenUsed/>
    <w:rsid w:val="0090371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371C"/>
    <w:rPr>
      <w:rFonts w:ascii="Segoe UI" w:hAnsi="Segoe UI" w:cs="Segoe UI"/>
      <w:sz w:val="18"/>
      <w:szCs w:val="18"/>
    </w:rPr>
  </w:style>
  <w:style w:type="character" w:styleId="Hyperlink">
    <w:name w:val="Hyperlink"/>
    <w:basedOn w:val="DefaultParagraphFont"/>
    <w:uiPriority w:val="99"/>
    <w:unhideWhenUsed/>
    <w:rsid w:val="008B2720"/>
    <w:rPr>
      <w:color w:val="0000FF"/>
      <w:u w:val="single"/>
    </w:rPr>
  </w:style>
  <w:style w:type="character" w:styleId="UnresolvedMention">
    <w:name w:val="Unresolved Mention"/>
    <w:basedOn w:val="DefaultParagraphFont"/>
    <w:uiPriority w:val="99"/>
    <w:semiHidden/>
    <w:unhideWhenUsed/>
    <w:rsid w:val="006A42FC"/>
    <w:rPr>
      <w:color w:val="808080"/>
      <w:shd w:val="clear" w:color="auto" w:fill="E6E6E6"/>
    </w:rPr>
  </w:style>
  <w:style w:type="paragraph" w:styleId="NormalWeb">
    <w:name w:val="Normal (Web)"/>
    <w:basedOn w:val="Normal"/>
    <w:uiPriority w:val="99"/>
    <w:unhideWhenUsed/>
    <w:rsid w:val="00B47474"/>
    <w:pPr>
      <w:spacing w:before="100" w:beforeAutospacing="1" w:after="100" w:afterAutospacing="1" w:line="240" w:lineRule="auto"/>
    </w:pPr>
    <w:rPr>
      <w:rFonts w:ascii="Times" w:hAnsi="Times" w:cs="Times New Roman"/>
      <w:sz w:val="20"/>
      <w:szCs w:val="20"/>
    </w:rPr>
  </w:style>
  <w:style w:type="paragraph" w:styleId="Bibliography">
    <w:name w:val="Bibliography"/>
    <w:basedOn w:val="Normal"/>
    <w:next w:val="Normal"/>
    <w:uiPriority w:val="37"/>
    <w:unhideWhenUsed/>
    <w:rsid w:val="005F5ED4"/>
    <w:pPr>
      <w:spacing w:after="0" w:line="240" w:lineRule="auto"/>
      <w:ind w:left="720" w:hanging="720"/>
    </w:pPr>
  </w:style>
  <w:style w:type="paragraph" w:customStyle="1" w:styleId="Default">
    <w:name w:val="Default"/>
    <w:rsid w:val="00EB71FE"/>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Ｍ4dＳ53 Ｐ50ゴ3fシ3fッ3fク3f" w:hAnsi="Ｍ4dＳ53 Ｐ50ゴ3fシ3fッ3fク3f" w:cs="Ｍ4dＳ53 Ｐ50ゴ3fシ3fッ3fク3f"/>
      <w:b/>
      <w:bCs/>
      <w:color w:val="007833"/>
      <w:sz w:val="40"/>
      <w:szCs w:val="40"/>
    </w:rPr>
  </w:style>
  <w:style w:type="paragraph" w:customStyle="1" w:styleId="Title11LTTitel">
    <w:name w:val="Title11~LT~Titel"/>
    <w:uiPriority w:val="99"/>
    <w:rsid w:val="009E207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autoSpaceDE w:val="0"/>
      <w:autoSpaceDN w:val="0"/>
      <w:adjustRightInd w:val="0"/>
      <w:spacing w:after="0" w:line="240" w:lineRule="auto"/>
      <w:jc w:val="center"/>
    </w:pPr>
    <w:rPr>
      <w:rFonts w:ascii="Ｍ4dＳ53 Ｐ50ゴ3fシ3fッ3fク3f" w:hAnsi="Ｍ4dＳ53 Ｐ50ゴ3fシ3fッ3fク3f" w:cs="Ｍ4dＳ53 Ｐ50ゴ3fシ3fッ3fク3f"/>
      <w:color w:val="000000"/>
      <w:kern w:val="1"/>
      <w:sz w:val="88"/>
      <w:szCs w:val="88"/>
    </w:rPr>
  </w:style>
  <w:style w:type="paragraph" w:styleId="EndnoteText">
    <w:name w:val="endnote text"/>
    <w:basedOn w:val="Normal"/>
    <w:link w:val="EndnoteTextChar"/>
    <w:semiHidden/>
    <w:unhideWhenUsed/>
    <w:rsid w:val="00727CAC"/>
    <w:pPr>
      <w:spacing w:after="80" w:line="240" w:lineRule="auto"/>
    </w:pPr>
    <w:rPr>
      <w:rFonts w:ascii="Times" w:eastAsia="Times New Roman" w:hAnsi="Times" w:cs="Times New Roman"/>
      <w:sz w:val="20"/>
      <w:szCs w:val="20"/>
      <w:lang w:val="en-US"/>
    </w:rPr>
  </w:style>
  <w:style w:type="character" w:customStyle="1" w:styleId="EndnoteTextChar">
    <w:name w:val="Endnote Text Char"/>
    <w:basedOn w:val="DefaultParagraphFont"/>
    <w:link w:val="EndnoteText"/>
    <w:semiHidden/>
    <w:rsid w:val="00727CAC"/>
    <w:rPr>
      <w:rFonts w:ascii="Times" w:eastAsia="Times New Roman" w:hAnsi="Times" w:cs="Times New Roman"/>
      <w:sz w:val="20"/>
      <w:szCs w:val="20"/>
      <w:lang w:val="en-US"/>
    </w:rPr>
  </w:style>
  <w:style w:type="character" w:styleId="EndnoteReference">
    <w:name w:val="endnote reference"/>
    <w:basedOn w:val="DefaultParagraphFont"/>
    <w:uiPriority w:val="99"/>
    <w:semiHidden/>
    <w:unhideWhenUsed/>
    <w:rsid w:val="00727CAC"/>
    <w:rPr>
      <w:vertAlign w:val="superscript"/>
    </w:rPr>
  </w:style>
  <w:style w:type="paragraph" w:customStyle="1" w:styleId="Title8LTGliederung1">
    <w:name w:val="Title8~LT~Gliederung 1"/>
    <w:uiPriority w:val="99"/>
    <w:rsid w:val="003E1449"/>
    <w:pPr>
      <w:tabs>
        <w:tab w:val="left" w:pos="900"/>
        <w:tab w:val="left" w:pos="2340"/>
        <w:tab w:val="left" w:pos="3780"/>
        <w:tab w:val="left" w:pos="5220"/>
        <w:tab w:val="left" w:pos="6660"/>
        <w:tab w:val="left" w:pos="8100"/>
        <w:tab w:val="left" w:pos="9540"/>
        <w:tab w:val="left" w:pos="10980"/>
        <w:tab w:val="left" w:pos="12420"/>
        <w:tab w:val="left" w:pos="13860"/>
        <w:tab w:val="left" w:pos="15300"/>
      </w:tabs>
      <w:autoSpaceDE w:val="0"/>
      <w:autoSpaceDN w:val="0"/>
      <w:adjustRightInd w:val="0"/>
      <w:spacing w:before="160" w:after="0" w:line="240" w:lineRule="auto"/>
    </w:pPr>
    <w:rPr>
      <w:rFonts w:ascii="Ｍ4dＳ53 Ｐ50ゴ3fシ3fッ3fク3f" w:hAnsi="Ｍ4dＳ53 Ｐ50ゴ3fシ3fッ3fク3f" w:cs="Ｍ4dＳ53 Ｐ50ゴ3fシ3fッ3fク3f"/>
      <w:color w:val="000000"/>
      <w:kern w:val="1"/>
      <w:sz w:val="64"/>
      <w:szCs w:val="64"/>
    </w:rPr>
  </w:style>
  <w:style w:type="paragraph" w:customStyle="1" w:styleId="Arttitle">
    <w:name w:val="Art title"/>
    <w:basedOn w:val="Normal"/>
    <w:rsid w:val="00977B73"/>
    <w:pPr>
      <w:suppressAutoHyphens/>
      <w:spacing w:after="0" w:line="240" w:lineRule="auto"/>
    </w:pPr>
    <w:rPr>
      <w:rFonts w:ascii="Times New Roman" w:eastAsia="Times New Roman" w:hAnsi="Times New Roman" w:cs="Times New Roman"/>
      <w:sz w:val="36"/>
      <w:szCs w:val="24"/>
      <w:lang w:val="en-US" w:eastAsia="ar-SA"/>
    </w:rPr>
  </w:style>
  <w:style w:type="paragraph" w:customStyle="1" w:styleId="Author">
    <w:name w:val="Author"/>
    <w:basedOn w:val="Normal"/>
    <w:rsid w:val="00977B73"/>
    <w:pPr>
      <w:suppressAutoHyphens/>
      <w:spacing w:after="0" w:line="240" w:lineRule="auto"/>
    </w:pPr>
    <w:rPr>
      <w:rFonts w:ascii="Times New Roman" w:eastAsia="Times New Roman" w:hAnsi="Times New Roman" w:cs="Times New Roman"/>
      <w:b/>
      <w:sz w:val="24"/>
      <w:szCs w:val="24"/>
      <w:lang w:val="en-US" w:eastAsia="ar-SA"/>
    </w:rPr>
  </w:style>
  <w:style w:type="paragraph" w:customStyle="1" w:styleId="AuthorAffiliation">
    <w:name w:val="Author Affiliation"/>
    <w:basedOn w:val="Normal"/>
    <w:rsid w:val="00977B73"/>
    <w:pPr>
      <w:suppressAutoHyphens/>
      <w:spacing w:after="0" w:line="240" w:lineRule="auto"/>
    </w:pPr>
    <w:rPr>
      <w:rFonts w:ascii="Times New Roman" w:eastAsia="Times New Roman" w:hAnsi="Times New Roman" w:cs="Times New Roman"/>
      <w:i/>
      <w:sz w:val="24"/>
      <w:szCs w:val="24"/>
      <w:lang w:val="en-US" w:eastAsia="ar-SA"/>
    </w:rPr>
  </w:style>
  <w:style w:type="paragraph" w:customStyle="1" w:styleId="AbstractHead">
    <w:name w:val="Abstract Head"/>
    <w:basedOn w:val="Normal"/>
    <w:rsid w:val="00977B73"/>
    <w:pPr>
      <w:suppressAutoHyphens/>
      <w:spacing w:after="0" w:line="240" w:lineRule="auto"/>
    </w:pPr>
    <w:rPr>
      <w:rFonts w:ascii="Times New Roman" w:eastAsia="Times New Roman" w:hAnsi="Times New Roman" w:cs="Times New Roman"/>
      <w:b/>
      <w:sz w:val="24"/>
      <w:szCs w:val="24"/>
      <w:lang w:val="en-US" w:eastAsia="ar-SA"/>
    </w:rPr>
  </w:style>
  <w:style w:type="paragraph" w:customStyle="1" w:styleId="Head1">
    <w:name w:val="Head 1"/>
    <w:basedOn w:val="Normal"/>
    <w:rsid w:val="00977B73"/>
    <w:pPr>
      <w:suppressAutoHyphens/>
      <w:spacing w:after="0" w:line="240" w:lineRule="auto"/>
    </w:pPr>
    <w:rPr>
      <w:rFonts w:ascii="Times New Roman" w:eastAsia="Times New Roman" w:hAnsi="Times New Roman" w:cs="Times New Roman"/>
      <w:b/>
      <w:sz w:val="24"/>
      <w:szCs w:val="24"/>
      <w:lang w:val="en-US" w:eastAsia="ar-SA"/>
    </w:rPr>
  </w:style>
  <w:style w:type="paragraph" w:customStyle="1" w:styleId="ReferenceHead">
    <w:name w:val="Reference Head"/>
    <w:basedOn w:val="Normal"/>
    <w:rsid w:val="00977B73"/>
    <w:pPr>
      <w:suppressAutoHyphens/>
      <w:spacing w:after="0" w:line="240" w:lineRule="auto"/>
    </w:pPr>
    <w:rPr>
      <w:rFonts w:ascii="Times New Roman" w:eastAsia="Times New Roman" w:hAnsi="Times New Roman" w:cs="Times New Roman"/>
      <w:b/>
      <w:sz w:val="24"/>
      <w:szCs w:val="24"/>
      <w:lang w:val="en-US" w:eastAsia="ar-SA"/>
    </w:rPr>
  </w:style>
  <w:style w:type="paragraph" w:customStyle="1" w:styleId="AcknowledgmentHead">
    <w:name w:val="Acknowledgment Head"/>
    <w:basedOn w:val="Normal"/>
    <w:rsid w:val="00977B73"/>
    <w:pPr>
      <w:suppressAutoHyphens/>
      <w:spacing w:after="0" w:line="240" w:lineRule="auto"/>
    </w:pPr>
    <w:rPr>
      <w:rFonts w:ascii="Times New Roman" w:eastAsia="Times New Roman" w:hAnsi="Times New Roman" w:cs="Times New Roman"/>
      <w:b/>
      <w:sz w:val="24"/>
      <w:szCs w:val="24"/>
      <w:lang w:val="en-US" w:eastAsia="ar-SA"/>
    </w:rPr>
  </w:style>
  <w:style w:type="paragraph" w:styleId="CommentText">
    <w:name w:val="annotation text"/>
    <w:basedOn w:val="Normal"/>
    <w:link w:val="CommentTextChar"/>
    <w:uiPriority w:val="99"/>
    <w:unhideWhenUsed/>
    <w:rsid w:val="00977B73"/>
    <w:pPr>
      <w:spacing w:after="200" w:line="240" w:lineRule="auto"/>
    </w:pPr>
    <w:rPr>
      <w:sz w:val="20"/>
      <w:szCs w:val="20"/>
    </w:rPr>
  </w:style>
  <w:style w:type="character" w:customStyle="1" w:styleId="CommentTextChar">
    <w:name w:val="Comment Text Char"/>
    <w:basedOn w:val="DefaultParagraphFont"/>
    <w:link w:val="CommentText"/>
    <w:uiPriority w:val="99"/>
    <w:rsid w:val="00977B73"/>
    <w:rPr>
      <w:sz w:val="20"/>
      <w:szCs w:val="20"/>
    </w:rPr>
  </w:style>
  <w:style w:type="character" w:customStyle="1" w:styleId="CommentSubjectChar">
    <w:name w:val="Comment Subject Char"/>
    <w:basedOn w:val="CommentTextChar"/>
    <w:link w:val="CommentSubject"/>
    <w:uiPriority w:val="99"/>
    <w:semiHidden/>
    <w:rsid w:val="00977B73"/>
    <w:rPr>
      <w:b/>
      <w:bCs/>
      <w:sz w:val="20"/>
      <w:szCs w:val="20"/>
    </w:rPr>
  </w:style>
  <w:style w:type="paragraph" w:styleId="CommentSubject">
    <w:name w:val="annotation subject"/>
    <w:basedOn w:val="CommentText"/>
    <w:next w:val="CommentText"/>
    <w:link w:val="CommentSubjectChar"/>
    <w:uiPriority w:val="99"/>
    <w:semiHidden/>
    <w:unhideWhenUsed/>
    <w:rsid w:val="00977B73"/>
    <w:rPr>
      <w:b/>
      <w:bCs/>
    </w:rPr>
  </w:style>
  <w:style w:type="paragraph" w:customStyle="1" w:styleId="Head2">
    <w:name w:val="Head 2"/>
    <w:basedOn w:val="Normal"/>
    <w:rsid w:val="00977B73"/>
    <w:pPr>
      <w:spacing w:after="0" w:line="240" w:lineRule="auto"/>
      <w:outlineLvl w:val="1"/>
    </w:pPr>
    <w:rPr>
      <w:rFonts w:ascii="Times New Roman" w:eastAsia="Times New Roman" w:hAnsi="Times New Roman" w:cs="Times New Roman"/>
      <w:b/>
      <w:sz w:val="24"/>
      <w:szCs w:val="24"/>
      <w:lang w:val="en-US"/>
    </w:rPr>
  </w:style>
  <w:style w:type="paragraph" w:styleId="Caption">
    <w:name w:val="caption"/>
    <w:basedOn w:val="Normal"/>
    <w:next w:val="Normal"/>
    <w:uiPriority w:val="35"/>
    <w:unhideWhenUsed/>
    <w:rsid w:val="00977B73"/>
    <w:pPr>
      <w:spacing w:after="200" w:line="276" w:lineRule="auto"/>
      <w:ind w:left="720"/>
    </w:pPr>
    <w:rPr>
      <w:rFonts w:asciiTheme="majorHAnsi" w:eastAsiaTheme="minorEastAsia" w:hAnsiTheme="majorHAnsi"/>
      <w:b/>
      <w:bCs/>
      <w:sz w:val="18"/>
      <w:szCs w:val="18"/>
    </w:rPr>
  </w:style>
  <w:style w:type="character" w:styleId="Emphasis">
    <w:name w:val="Emphasis"/>
    <w:basedOn w:val="DefaultParagraphFont"/>
    <w:uiPriority w:val="20"/>
    <w:qFormat/>
    <w:rsid w:val="00977B73"/>
    <w:rPr>
      <w:i/>
      <w:iCs/>
    </w:rPr>
  </w:style>
  <w:style w:type="paragraph" w:styleId="Header">
    <w:name w:val="header"/>
    <w:basedOn w:val="Normal"/>
    <w:link w:val="HeaderChar"/>
    <w:uiPriority w:val="99"/>
    <w:unhideWhenUsed/>
    <w:rsid w:val="00977B73"/>
    <w:pPr>
      <w:tabs>
        <w:tab w:val="center" w:pos="4819"/>
        <w:tab w:val="right" w:pos="9638"/>
      </w:tabs>
      <w:spacing w:after="0" w:line="240" w:lineRule="auto"/>
    </w:pPr>
  </w:style>
  <w:style w:type="character" w:customStyle="1" w:styleId="HeaderChar">
    <w:name w:val="Header Char"/>
    <w:basedOn w:val="DefaultParagraphFont"/>
    <w:link w:val="Header"/>
    <w:uiPriority w:val="99"/>
    <w:rsid w:val="00977B73"/>
  </w:style>
  <w:style w:type="paragraph" w:styleId="Footer">
    <w:name w:val="footer"/>
    <w:basedOn w:val="Normal"/>
    <w:link w:val="FooterChar"/>
    <w:uiPriority w:val="99"/>
    <w:unhideWhenUsed/>
    <w:rsid w:val="00977B73"/>
    <w:pPr>
      <w:tabs>
        <w:tab w:val="center" w:pos="4819"/>
        <w:tab w:val="right" w:pos="9638"/>
      </w:tabs>
      <w:spacing w:after="0" w:line="240" w:lineRule="auto"/>
    </w:pPr>
  </w:style>
  <w:style w:type="character" w:customStyle="1" w:styleId="FooterChar">
    <w:name w:val="Footer Char"/>
    <w:basedOn w:val="DefaultParagraphFont"/>
    <w:link w:val="Footer"/>
    <w:uiPriority w:val="99"/>
    <w:rsid w:val="00977B73"/>
  </w:style>
  <w:style w:type="table" w:styleId="TableGrid">
    <w:name w:val="Table Grid"/>
    <w:basedOn w:val="TableNormal"/>
    <w:uiPriority w:val="59"/>
    <w:rsid w:val="00977B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977B73"/>
    <w:pPr>
      <w:spacing w:after="0" w:line="240" w:lineRule="auto"/>
    </w:pPr>
    <w:rPr>
      <w:rFonts w:ascii="Calibri" w:hAnsi="Calibri"/>
      <w:szCs w:val="21"/>
    </w:rPr>
  </w:style>
  <w:style w:type="character" w:customStyle="1" w:styleId="PlainTextChar">
    <w:name w:val="Plain Text Char"/>
    <w:basedOn w:val="DefaultParagraphFont"/>
    <w:link w:val="PlainText"/>
    <w:uiPriority w:val="99"/>
    <w:rsid w:val="00977B73"/>
    <w:rPr>
      <w:rFonts w:ascii="Calibri" w:hAnsi="Calibri"/>
      <w:szCs w:val="21"/>
    </w:rPr>
  </w:style>
  <w:style w:type="character" w:customStyle="1" w:styleId="HTMLPreformattedChar">
    <w:name w:val="HTML Preformatted Char"/>
    <w:basedOn w:val="DefaultParagraphFont"/>
    <w:link w:val="HTMLPreformatted"/>
    <w:uiPriority w:val="99"/>
    <w:semiHidden/>
    <w:rsid w:val="00977B73"/>
    <w:rPr>
      <w:rFonts w:ascii="Courier New" w:eastAsia="Times New Roman" w:hAnsi="Courier New" w:cs="Courier New"/>
      <w:sz w:val="20"/>
      <w:szCs w:val="20"/>
      <w:lang w:eastAsia="en-GB"/>
    </w:rPr>
  </w:style>
  <w:style w:type="paragraph" w:styleId="HTMLPreformatted">
    <w:name w:val="HTML Preformatted"/>
    <w:basedOn w:val="Normal"/>
    <w:link w:val="HTMLPreformattedChar"/>
    <w:uiPriority w:val="99"/>
    <w:semiHidden/>
    <w:unhideWhenUsed/>
    <w:rsid w:val="00977B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styleId="CommentReference">
    <w:name w:val="annotation reference"/>
    <w:basedOn w:val="DefaultParagraphFont"/>
    <w:uiPriority w:val="99"/>
    <w:semiHidden/>
    <w:unhideWhenUsed/>
    <w:rsid w:val="00930BA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772976">
      <w:bodyDiv w:val="1"/>
      <w:marLeft w:val="0"/>
      <w:marRight w:val="0"/>
      <w:marTop w:val="0"/>
      <w:marBottom w:val="0"/>
      <w:divBdr>
        <w:top w:val="none" w:sz="0" w:space="0" w:color="auto"/>
        <w:left w:val="none" w:sz="0" w:space="0" w:color="auto"/>
        <w:bottom w:val="none" w:sz="0" w:space="0" w:color="auto"/>
        <w:right w:val="none" w:sz="0" w:space="0" w:color="auto"/>
      </w:divBdr>
      <w:divsChild>
        <w:div w:id="1814758777">
          <w:marLeft w:val="360"/>
          <w:marRight w:val="0"/>
          <w:marTop w:val="200"/>
          <w:marBottom w:val="0"/>
          <w:divBdr>
            <w:top w:val="none" w:sz="0" w:space="0" w:color="auto"/>
            <w:left w:val="none" w:sz="0" w:space="0" w:color="auto"/>
            <w:bottom w:val="none" w:sz="0" w:space="0" w:color="auto"/>
            <w:right w:val="none" w:sz="0" w:space="0" w:color="auto"/>
          </w:divBdr>
        </w:div>
        <w:div w:id="498348298">
          <w:marLeft w:val="1080"/>
          <w:marRight w:val="0"/>
          <w:marTop w:val="100"/>
          <w:marBottom w:val="0"/>
          <w:divBdr>
            <w:top w:val="none" w:sz="0" w:space="0" w:color="auto"/>
            <w:left w:val="none" w:sz="0" w:space="0" w:color="auto"/>
            <w:bottom w:val="none" w:sz="0" w:space="0" w:color="auto"/>
            <w:right w:val="none" w:sz="0" w:space="0" w:color="auto"/>
          </w:divBdr>
        </w:div>
        <w:div w:id="1410999633">
          <w:marLeft w:val="1080"/>
          <w:marRight w:val="0"/>
          <w:marTop w:val="100"/>
          <w:marBottom w:val="0"/>
          <w:divBdr>
            <w:top w:val="none" w:sz="0" w:space="0" w:color="auto"/>
            <w:left w:val="none" w:sz="0" w:space="0" w:color="auto"/>
            <w:bottom w:val="none" w:sz="0" w:space="0" w:color="auto"/>
            <w:right w:val="none" w:sz="0" w:space="0" w:color="auto"/>
          </w:divBdr>
        </w:div>
        <w:div w:id="182979283">
          <w:marLeft w:val="1080"/>
          <w:marRight w:val="0"/>
          <w:marTop w:val="100"/>
          <w:marBottom w:val="0"/>
          <w:divBdr>
            <w:top w:val="none" w:sz="0" w:space="0" w:color="auto"/>
            <w:left w:val="none" w:sz="0" w:space="0" w:color="auto"/>
            <w:bottom w:val="none" w:sz="0" w:space="0" w:color="auto"/>
            <w:right w:val="none" w:sz="0" w:space="0" w:color="auto"/>
          </w:divBdr>
        </w:div>
        <w:div w:id="1128204007">
          <w:marLeft w:val="1080"/>
          <w:marRight w:val="0"/>
          <w:marTop w:val="100"/>
          <w:marBottom w:val="0"/>
          <w:divBdr>
            <w:top w:val="none" w:sz="0" w:space="0" w:color="auto"/>
            <w:left w:val="none" w:sz="0" w:space="0" w:color="auto"/>
            <w:bottom w:val="none" w:sz="0" w:space="0" w:color="auto"/>
            <w:right w:val="none" w:sz="0" w:space="0" w:color="auto"/>
          </w:divBdr>
        </w:div>
        <w:div w:id="360741664">
          <w:marLeft w:val="1080"/>
          <w:marRight w:val="0"/>
          <w:marTop w:val="100"/>
          <w:marBottom w:val="0"/>
          <w:divBdr>
            <w:top w:val="none" w:sz="0" w:space="0" w:color="auto"/>
            <w:left w:val="none" w:sz="0" w:space="0" w:color="auto"/>
            <w:bottom w:val="none" w:sz="0" w:space="0" w:color="auto"/>
            <w:right w:val="none" w:sz="0" w:space="0" w:color="auto"/>
          </w:divBdr>
        </w:div>
        <w:div w:id="963149236">
          <w:marLeft w:val="1080"/>
          <w:marRight w:val="0"/>
          <w:marTop w:val="100"/>
          <w:marBottom w:val="0"/>
          <w:divBdr>
            <w:top w:val="none" w:sz="0" w:space="0" w:color="auto"/>
            <w:left w:val="none" w:sz="0" w:space="0" w:color="auto"/>
            <w:bottom w:val="none" w:sz="0" w:space="0" w:color="auto"/>
            <w:right w:val="none" w:sz="0" w:space="0" w:color="auto"/>
          </w:divBdr>
        </w:div>
      </w:divsChild>
    </w:div>
    <w:div w:id="77405774">
      <w:bodyDiv w:val="1"/>
      <w:marLeft w:val="0"/>
      <w:marRight w:val="0"/>
      <w:marTop w:val="0"/>
      <w:marBottom w:val="0"/>
      <w:divBdr>
        <w:top w:val="none" w:sz="0" w:space="0" w:color="auto"/>
        <w:left w:val="none" w:sz="0" w:space="0" w:color="auto"/>
        <w:bottom w:val="none" w:sz="0" w:space="0" w:color="auto"/>
        <w:right w:val="none" w:sz="0" w:space="0" w:color="auto"/>
      </w:divBdr>
    </w:div>
    <w:div w:id="130681469">
      <w:bodyDiv w:val="1"/>
      <w:marLeft w:val="0"/>
      <w:marRight w:val="0"/>
      <w:marTop w:val="0"/>
      <w:marBottom w:val="0"/>
      <w:divBdr>
        <w:top w:val="none" w:sz="0" w:space="0" w:color="auto"/>
        <w:left w:val="none" w:sz="0" w:space="0" w:color="auto"/>
        <w:bottom w:val="none" w:sz="0" w:space="0" w:color="auto"/>
        <w:right w:val="none" w:sz="0" w:space="0" w:color="auto"/>
      </w:divBdr>
    </w:div>
    <w:div w:id="156700511">
      <w:bodyDiv w:val="1"/>
      <w:marLeft w:val="0"/>
      <w:marRight w:val="0"/>
      <w:marTop w:val="0"/>
      <w:marBottom w:val="0"/>
      <w:divBdr>
        <w:top w:val="none" w:sz="0" w:space="0" w:color="auto"/>
        <w:left w:val="none" w:sz="0" w:space="0" w:color="auto"/>
        <w:bottom w:val="none" w:sz="0" w:space="0" w:color="auto"/>
        <w:right w:val="none" w:sz="0" w:space="0" w:color="auto"/>
      </w:divBdr>
    </w:div>
    <w:div w:id="219052166">
      <w:bodyDiv w:val="1"/>
      <w:marLeft w:val="0"/>
      <w:marRight w:val="0"/>
      <w:marTop w:val="0"/>
      <w:marBottom w:val="0"/>
      <w:divBdr>
        <w:top w:val="none" w:sz="0" w:space="0" w:color="auto"/>
        <w:left w:val="none" w:sz="0" w:space="0" w:color="auto"/>
        <w:bottom w:val="none" w:sz="0" w:space="0" w:color="auto"/>
        <w:right w:val="none" w:sz="0" w:space="0" w:color="auto"/>
      </w:divBdr>
      <w:divsChild>
        <w:div w:id="77675785">
          <w:marLeft w:val="360"/>
          <w:marRight w:val="0"/>
          <w:marTop w:val="200"/>
          <w:marBottom w:val="0"/>
          <w:divBdr>
            <w:top w:val="none" w:sz="0" w:space="0" w:color="auto"/>
            <w:left w:val="none" w:sz="0" w:space="0" w:color="auto"/>
            <w:bottom w:val="none" w:sz="0" w:space="0" w:color="auto"/>
            <w:right w:val="none" w:sz="0" w:space="0" w:color="auto"/>
          </w:divBdr>
        </w:div>
        <w:div w:id="920986673">
          <w:marLeft w:val="360"/>
          <w:marRight w:val="0"/>
          <w:marTop w:val="200"/>
          <w:marBottom w:val="0"/>
          <w:divBdr>
            <w:top w:val="none" w:sz="0" w:space="0" w:color="auto"/>
            <w:left w:val="none" w:sz="0" w:space="0" w:color="auto"/>
            <w:bottom w:val="none" w:sz="0" w:space="0" w:color="auto"/>
            <w:right w:val="none" w:sz="0" w:space="0" w:color="auto"/>
          </w:divBdr>
        </w:div>
      </w:divsChild>
    </w:div>
    <w:div w:id="291911286">
      <w:bodyDiv w:val="1"/>
      <w:marLeft w:val="0"/>
      <w:marRight w:val="0"/>
      <w:marTop w:val="0"/>
      <w:marBottom w:val="0"/>
      <w:divBdr>
        <w:top w:val="none" w:sz="0" w:space="0" w:color="auto"/>
        <w:left w:val="none" w:sz="0" w:space="0" w:color="auto"/>
        <w:bottom w:val="none" w:sz="0" w:space="0" w:color="auto"/>
        <w:right w:val="none" w:sz="0" w:space="0" w:color="auto"/>
      </w:divBdr>
    </w:div>
    <w:div w:id="581840299">
      <w:bodyDiv w:val="1"/>
      <w:marLeft w:val="0"/>
      <w:marRight w:val="0"/>
      <w:marTop w:val="0"/>
      <w:marBottom w:val="0"/>
      <w:divBdr>
        <w:top w:val="none" w:sz="0" w:space="0" w:color="auto"/>
        <w:left w:val="none" w:sz="0" w:space="0" w:color="auto"/>
        <w:bottom w:val="none" w:sz="0" w:space="0" w:color="auto"/>
        <w:right w:val="none" w:sz="0" w:space="0" w:color="auto"/>
      </w:divBdr>
    </w:div>
    <w:div w:id="585188890">
      <w:bodyDiv w:val="1"/>
      <w:marLeft w:val="0"/>
      <w:marRight w:val="0"/>
      <w:marTop w:val="0"/>
      <w:marBottom w:val="0"/>
      <w:divBdr>
        <w:top w:val="none" w:sz="0" w:space="0" w:color="auto"/>
        <w:left w:val="none" w:sz="0" w:space="0" w:color="auto"/>
        <w:bottom w:val="none" w:sz="0" w:space="0" w:color="auto"/>
        <w:right w:val="none" w:sz="0" w:space="0" w:color="auto"/>
      </w:divBdr>
    </w:div>
    <w:div w:id="623926065">
      <w:bodyDiv w:val="1"/>
      <w:marLeft w:val="0"/>
      <w:marRight w:val="0"/>
      <w:marTop w:val="0"/>
      <w:marBottom w:val="0"/>
      <w:divBdr>
        <w:top w:val="none" w:sz="0" w:space="0" w:color="auto"/>
        <w:left w:val="none" w:sz="0" w:space="0" w:color="auto"/>
        <w:bottom w:val="none" w:sz="0" w:space="0" w:color="auto"/>
        <w:right w:val="none" w:sz="0" w:space="0" w:color="auto"/>
      </w:divBdr>
    </w:div>
    <w:div w:id="667829466">
      <w:bodyDiv w:val="1"/>
      <w:marLeft w:val="0"/>
      <w:marRight w:val="0"/>
      <w:marTop w:val="0"/>
      <w:marBottom w:val="0"/>
      <w:divBdr>
        <w:top w:val="none" w:sz="0" w:space="0" w:color="auto"/>
        <w:left w:val="none" w:sz="0" w:space="0" w:color="auto"/>
        <w:bottom w:val="none" w:sz="0" w:space="0" w:color="auto"/>
        <w:right w:val="none" w:sz="0" w:space="0" w:color="auto"/>
      </w:divBdr>
      <w:divsChild>
        <w:div w:id="1073771051">
          <w:marLeft w:val="446"/>
          <w:marRight w:val="0"/>
          <w:marTop w:val="0"/>
          <w:marBottom w:val="0"/>
          <w:divBdr>
            <w:top w:val="none" w:sz="0" w:space="0" w:color="auto"/>
            <w:left w:val="none" w:sz="0" w:space="0" w:color="auto"/>
            <w:bottom w:val="none" w:sz="0" w:space="0" w:color="auto"/>
            <w:right w:val="none" w:sz="0" w:space="0" w:color="auto"/>
          </w:divBdr>
        </w:div>
        <w:div w:id="1742094716">
          <w:marLeft w:val="446"/>
          <w:marRight w:val="0"/>
          <w:marTop w:val="0"/>
          <w:marBottom w:val="0"/>
          <w:divBdr>
            <w:top w:val="none" w:sz="0" w:space="0" w:color="auto"/>
            <w:left w:val="none" w:sz="0" w:space="0" w:color="auto"/>
            <w:bottom w:val="none" w:sz="0" w:space="0" w:color="auto"/>
            <w:right w:val="none" w:sz="0" w:space="0" w:color="auto"/>
          </w:divBdr>
        </w:div>
        <w:div w:id="1266111387">
          <w:marLeft w:val="446"/>
          <w:marRight w:val="0"/>
          <w:marTop w:val="0"/>
          <w:marBottom w:val="0"/>
          <w:divBdr>
            <w:top w:val="none" w:sz="0" w:space="0" w:color="auto"/>
            <w:left w:val="none" w:sz="0" w:space="0" w:color="auto"/>
            <w:bottom w:val="none" w:sz="0" w:space="0" w:color="auto"/>
            <w:right w:val="none" w:sz="0" w:space="0" w:color="auto"/>
          </w:divBdr>
        </w:div>
        <w:div w:id="1932086015">
          <w:marLeft w:val="446"/>
          <w:marRight w:val="0"/>
          <w:marTop w:val="0"/>
          <w:marBottom w:val="0"/>
          <w:divBdr>
            <w:top w:val="none" w:sz="0" w:space="0" w:color="auto"/>
            <w:left w:val="none" w:sz="0" w:space="0" w:color="auto"/>
            <w:bottom w:val="none" w:sz="0" w:space="0" w:color="auto"/>
            <w:right w:val="none" w:sz="0" w:space="0" w:color="auto"/>
          </w:divBdr>
        </w:div>
      </w:divsChild>
    </w:div>
    <w:div w:id="671758866">
      <w:bodyDiv w:val="1"/>
      <w:marLeft w:val="0"/>
      <w:marRight w:val="0"/>
      <w:marTop w:val="0"/>
      <w:marBottom w:val="0"/>
      <w:divBdr>
        <w:top w:val="none" w:sz="0" w:space="0" w:color="auto"/>
        <w:left w:val="none" w:sz="0" w:space="0" w:color="auto"/>
        <w:bottom w:val="none" w:sz="0" w:space="0" w:color="auto"/>
        <w:right w:val="none" w:sz="0" w:space="0" w:color="auto"/>
      </w:divBdr>
    </w:div>
    <w:div w:id="724066797">
      <w:bodyDiv w:val="1"/>
      <w:marLeft w:val="0"/>
      <w:marRight w:val="0"/>
      <w:marTop w:val="0"/>
      <w:marBottom w:val="0"/>
      <w:divBdr>
        <w:top w:val="none" w:sz="0" w:space="0" w:color="auto"/>
        <w:left w:val="none" w:sz="0" w:space="0" w:color="auto"/>
        <w:bottom w:val="none" w:sz="0" w:space="0" w:color="auto"/>
        <w:right w:val="none" w:sz="0" w:space="0" w:color="auto"/>
      </w:divBdr>
    </w:div>
    <w:div w:id="731003870">
      <w:bodyDiv w:val="1"/>
      <w:marLeft w:val="0"/>
      <w:marRight w:val="0"/>
      <w:marTop w:val="0"/>
      <w:marBottom w:val="0"/>
      <w:divBdr>
        <w:top w:val="none" w:sz="0" w:space="0" w:color="auto"/>
        <w:left w:val="none" w:sz="0" w:space="0" w:color="auto"/>
        <w:bottom w:val="none" w:sz="0" w:space="0" w:color="auto"/>
        <w:right w:val="none" w:sz="0" w:space="0" w:color="auto"/>
      </w:divBdr>
      <w:divsChild>
        <w:div w:id="1485314411">
          <w:marLeft w:val="360"/>
          <w:marRight w:val="0"/>
          <w:marTop w:val="200"/>
          <w:marBottom w:val="0"/>
          <w:divBdr>
            <w:top w:val="none" w:sz="0" w:space="0" w:color="auto"/>
            <w:left w:val="none" w:sz="0" w:space="0" w:color="auto"/>
            <w:bottom w:val="none" w:sz="0" w:space="0" w:color="auto"/>
            <w:right w:val="none" w:sz="0" w:space="0" w:color="auto"/>
          </w:divBdr>
        </w:div>
        <w:div w:id="551186685">
          <w:marLeft w:val="1080"/>
          <w:marRight w:val="0"/>
          <w:marTop w:val="100"/>
          <w:marBottom w:val="0"/>
          <w:divBdr>
            <w:top w:val="none" w:sz="0" w:space="0" w:color="auto"/>
            <w:left w:val="none" w:sz="0" w:space="0" w:color="auto"/>
            <w:bottom w:val="none" w:sz="0" w:space="0" w:color="auto"/>
            <w:right w:val="none" w:sz="0" w:space="0" w:color="auto"/>
          </w:divBdr>
        </w:div>
        <w:div w:id="844704408">
          <w:marLeft w:val="1080"/>
          <w:marRight w:val="0"/>
          <w:marTop w:val="100"/>
          <w:marBottom w:val="0"/>
          <w:divBdr>
            <w:top w:val="none" w:sz="0" w:space="0" w:color="auto"/>
            <w:left w:val="none" w:sz="0" w:space="0" w:color="auto"/>
            <w:bottom w:val="none" w:sz="0" w:space="0" w:color="auto"/>
            <w:right w:val="none" w:sz="0" w:space="0" w:color="auto"/>
          </w:divBdr>
        </w:div>
        <w:div w:id="1600142026">
          <w:marLeft w:val="1080"/>
          <w:marRight w:val="0"/>
          <w:marTop w:val="100"/>
          <w:marBottom w:val="0"/>
          <w:divBdr>
            <w:top w:val="none" w:sz="0" w:space="0" w:color="auto"/>
            <w:left w:val="none" w:sz="0" w:space="0" w:color="auto"/>
            <w:bottom w:val="none" w:sz="0" w:space="0" w:color="auto"/>
            <w:right w:val="none" w:sz="0" w:space="0" w:color="auto"/>
          </w:divBdr>
        </w:div>
        <w:div w:id="1745103279">
          <w:marLeft w:val="1080"/>
          <w:marRight w:val="0"/>
          <w:marTop w:val="100"/>
          <w:marBottom w:val="0"/>
          <w:divBdr>
            <w:top w:val="none" w:sz="0" w:space="0" w:color="auto"/>
            <w:left w:val="none" w:sz="0" w:space="0" w:color="auto"/>
            <w:bottom w:val="none" w:sz="0" w:space="0" w:color="auto"/>
            <w:right w:val="none" w:sz="0" w:space="0" w:color="auto"/>
          </w:divBdr>
        </w:div>
        <w:div w:id="163278319">
          <w:marLeft w:val="1080"/>
          <w:marRight w:val="0"/>
          <w:marTop w:val="100"/>
          <w:marBottom w:val="0"/>
          <w:divBdr>
            <w:top w:val="none" w:sz="0" w:space="0" w:color="auto"/>
            <w:left w:val="none" w:sz="0" w:space="0" w:color="auto"/>
            <w:bottom w:val="none" w:sz="0" w:space="0" w:color="auto"/>
            <w:right w:val="none" w:sz="0" w:space="0" w:color="auto"/>
          </w:divBdr>
        </w:div>
        <w:div w:id="1371682801">
          <w:marLeft w:val="1080"/>
          <w:marRight w:val="0"/>
          <w:marTop w:val="100"/>
          <w:marBottom w:val="0"/>
          <w:divBdr>
            <w:top w:val="none" w:sz="0" w:space="0" w:color="auto"/>
            <w:left w:val="none" w:sz="0" w:space="0" w:color="auto"/>
            <w:bottom w:val="none" w:sz="0" w:space="0" w:color="auto"/>
            <w:right w:val="none" w:sz="0" w:space="0" w:color="auto"/>
          </w:divBdr>
        </w:div>
      </w:divsChild>
    </w:div>
    <w:div w:id="784276017">
      <w:bodyDiv w:val="1"/>
      <w:marLeft w:val="0"/>
      <w:marRight w:val="0"/>
      <w:marTop w:val="0"/>
      <w:marBottom w:val="0"/>
      <w:divBdr>
        <w:top w:val="none" w:sz="0" w:space="0" w:color="auto"/>
        <w:left w:val="none" w:sz="0" w:space="0" w:color="auto"/>
        <w:bottom w:val="none" w:sz="0" w:space="0" w:color="auto"/>
        <w:right w:val="none" w:sz="0" w:space="0" w:color="auto"/>
      </w:divBdr>
    </w:div>
    <w:div w:id="841965521">
      <w:bodyDiv w:val="1"/>
      <w:marLeft w:val="0"/>
      <w:marRight w:val="0"/>
      <w:marTop w:val="0"/>
      <w:marBottom w:val="0"/>
      <w:divBdr>
        <w:top w:val="none" w:sz="0" w:space="0" w:color="auto"/>
        <w:left w:val="none" w:sz="0" w:space="0" w:color="auto"/>
        <w:bottom w:val="none" w:sz="0" w:space="0" w:color="auto"/>
        <w:right w:val="none" w:sz="0" w:space="0" w:color="auto"/>
      </w:divBdr>
    </w:div>
    <w:div w:id="921253914">
      <w:bodyDiv w:val="1"/>
      <w:marLeft w:val="0"/>
      <w:marRight w:val="0"/>
      <w:marTop w:val="0"/>
      <w:marBottom w:val="0"/>
      <w:divBdr>
        <w:top w:val="none" w:sz="0" w:space="0" w:color="auto"/>
        <w:left w:val="none" w:sz="0" w:space="0" w:color="auto"/>
        <w:bottom w:val="none" w:sz="0" w:space="0" w:color="auto"/>
        <w:right w:val="none" w:sz="0" w:space="0" w:color="auto"/>
      </w:divBdr>
      <w:divsChild>
        <w:div w:id="287248700">
          <w:marLeft w:val="446"/>
          <w:marRight w:val="0"/>
          <w:marTop w:val="0"/>
          <w:marBottom w:val="0"/>
          <w:divBdr>
            <w:top w:val="none" w:sz="0" w:space="0" w:color="auto"/>
            <w:left w:val="none" w:sz="0" w:space="0" w:color="auto"/>
            <w:bottom w:val="none" w:sz="0" w:space="0" w:color="auto"/>
            <w:right w:val="none" w:sz="0" w:space="0" w:color="auto"/>
          </w:divBdr>
        </w:div>
      </w:divsChild>
    </w:div>
    <w:div w:id="937910644">
      <w:bodyDiv w:val="1"/>
      <w:marLeft w:val="0"/>
      <w:marRight w:val="0"/>
      <w:marTop w:val="0"/>
      <w:marBottom w:val="0"/>
      <w:divBdr>
        <w:top w:val="none" w:sz="0" w:space="0" w:color="auto"/>
        <w:left w:val="none" w:sz="0" w:space="0" w:color="auto"/>
        <w:bottom w:val="none" w:sz="0" w:space="0" w:color="auto"/>
        <w:right w:val="none" w:sz="0" w:space="0" w:color="auto"/>
      </w:divBdr>
    </w:div>
    <w:div w:id="946738074">
      <w:bodyDiv w:val="1"/>
      <w:marLeft w:val="0"/>
      <w:marRight w:val="0"/>
      <w:marTop w:val="0"/>
      <w:marBottom w:val="0"/>
      <w:divBdr>
        <w:top w:val="none" w:sz="0" w:space="0" w:color="auto"/>
        <w:left w:val="none" w:sz="0" w:space="0" w:color="auto"/>
        <w:bottom w:val="none" w:sz="0" w:space="0" w:color="auto"/>
        <w:right w:val="none" w:sz="0" w:space="0" w:color="auto"/>
      </w:divBdr>
    </w:div>
    <w:div w:id="948321975">
      <w:bodyDiv w:val="1"/>
      <w:marLeft w:val="0"/>
      <w:marRight w:val="0"/>
      <w:marTop w:val="0"/>
      <w:marBottom w:val="0"/>
      <w:divBdr>
        <w:top w:val="none" w:sz="0" w:space="0" w:color="auto"/>
        <w:left w:val="none" w:sz="0" w:space="0" w:color="auto"/>
        <w:bottom w:val="none" w:sz="0" w:space="0" w:color="auto"/>
        <w:right w:val="none" w:sz="0" w:space="0" w:color="auto"/>
      </w:divBdr>
    </w:div>
    <w:div w:id="967590791">
      <w:bodyDiv w:val="1"/>
      <w:marLeft w:val="0"/>
      <w:marRight w:val="0"/>
      <w:marTop w:val="0"/>
      <w:marBottom w:val="0"/>
      <w:divBdr>
        <w:top w:val="none" w:sz="0" w:space="0" w:color="auto"/>
        <w:left w:val="none" w:sz="0" w:space="0" w:color="auto"/>
        <w:bottom w:val="none" w:sz="0" w:space="0" w:color="auto"/>
        <w:right w:val="none" w:sz="0" w:space="0" w:color="auto"/>
      </w:divBdr>
    </w:div>
    <w:div w:id="1032808364">
      <w:bodyDiv w:val="1"/>
      <w:marLeft w:val="0"/>
      <w:marRight w:val="0"/>
      <w:marTop w:val="0"/>
      <w:marBottom w:val="0"/>
      <w:divBdr>
        <w:top w:val="none" w:sz="0" w:space="0" w:color="auto"/>
        <w:left w:val="none" w:sz="0" w:space="0" w:color="auto"/>
        <w:bottom w:val="none" w:sz="0" w:space="0" w:color="auto"/>
        <w:right w:val="none" w:sz="0" w:space="0" w:color="auto"/>
      </w:divBdr>
      <w:divsChild>
        <w:div w:id="1333415519">
          <w:marLeft w:val="446"/>
          <w:marRight w:val="0"/>
          <w:marTop w:val="0"/>
          <w:marBottom w:val="0"/>
          <w:divBdr>
            <w:top w:val="none" w:sz="0" w:space="0" w:color="auto"/>
            <w:left w:val="none" w:sz="0" w:space="0" w:color="auto"/>
            <w:bottom w:val="none" w:sz="0" w:space="0" w:color="auto"/>
            <w:right w:val="none" w:sz="0" w:space="0" w:color="auto"/>
          </w:divBdr>
        </w:div>
      </w:divsChild>
    </w:div>
    <w:div w:id="1116364787">
      <w:bodyDiv w:val="1"/>
      <w:marLeft w:val="0"/>
      <w:marRight w:val="0"/>
      <w:marTop w:val="0"/>
      <w:marBottom w:val="0"/>
      <w:divBdr>
        <w:top w:val="none" w:sz="0" w:space="0" w:color="auto"/>
        <w:left w:val="none" w:sz="0" w:space="0" w:color="auto"/>
        <w:bottom w:val="none" w:sz="0" w:space="0" w:color="auto"/>
        <w:right w:val="none" w:sz="0" w:space="0" w:color="auto"/>
      </w:divBdr>
    </w:div>
    <w:div w:id="1163859558">
      <w:bodyDiv w:val="1"/>
      <w:marLeft w:val="0"/>
      <w:marRight w:val="0"/>
      <w:marTop w:val="0"/>
      <w:marBottom w:val="0"/>
      <w:divBdr>
        <w:top w:val="none" w:sz="0" w:space="0" w:color="auto"/>
        <w:left w:val="none" w:sz="0" w:space="0" w:color="auto"/>
        <w:bottom w:val="none" w:sz="0" w:space="0" w:color="auto"/>
        <w:right w:val="none" w:sz="0" w:space="0" w:color="auto"/>
      </w:divBdr>
    </w:div>
    <w:div w:id="1227838686">
      <w:bodyDiv w:val="1"/>
      <w:marLeft w:val="0"/>
      <w:marRight w:val="0"/>
      <w:marTop w:val="0"/>
      <w:marBottom w:val="0"/>
      <w:divBdr>
        <w:top w:val="none" w:sz="0" w:space="0" w:color="auto"/>
        <w:left w:val="none" w:sz="0" w:space="0" w:color="auto"/>
        <w:bottom w:val="none" w:sz="0" w:space="0" w:color="auto"/>
        <w:right w:val="none" w:sz="0" w:space="0" w:color="auto"/>
      </w:divBdr>
      <w:divsChild>
        <w:div w:id="2033453489">
          <w:marLeft w:val="446"/>
          <w:marRight w:val="0"/>
          <w:marTop w:val="0"/>
          <w:marBottom w:val="0"/>
          <w:divBdr>
            <w:top w:val="none" w:sz="0" w:space="0" w:color="auto"/>
            <w:left w:val="none" w:sz="0" w:space="0" w:color="auto"/>
            <w:bottom w:val="none" w:sz="0" w:space="0" w:color="auto"/>
            <w:right w:val="none" w:sz="0" w:space="0" w:color="auto"/>
          </w:divBdr>
        </w:div>
      </w:divsChild>
    </w:div>
    <w:div w:id="1250578117">
      <w:bodyDiv w:val="1"/>
      <w:marLeft w:val="0"/>
      <w:marRight w:val="0"/>
      <w:marTop w:val="0"/>
      <w:marBottom w:val="0"/>
      <w:divBdr>
        <w:top w:val="none" w:sz="0" w:space="0" w:color="auto"/>
        <w:left w:val="none" w:sz="0" w:space="0" w:color="auto"/>
        <w:bottom w:val="none" w:sz="0" w:space="0" w:color="auto"/>
        <w:right w:val="none" w:sz="0" w:space="0" w:color="auto"/>
      </w:divBdr>
    </w:div>
    <w:div w:id="1390808363">
      <w:bodyDiv w:val="1"/>
      <w:marLeft w:val="0"/>
      <w:marRight w:val="0"/>
      <w:marTop w:val="0"/>
      <w:marBottom w:val="0"/>
      <w:divBdr>
        <w:top w:val="none" w:sz="0" w:space="0" w:color="auto"/>
        <w:left w:val="none" w:sz="0" w:space="0" w:color="auto"/>
        <w:bottom w:val="none" w:sz="0" w:space="0" w:color="auto"/>
        <w:right w:val="none" w:sz="0" w:space="0" w:color="auto"/>
      </w:divBdr>
    </w:div>
    <w:div w:id="1396011505">
      <w:bodyDiv w:val="1"/>
      <w:marLeft w:val="0"/>
      <w:marRight w:val="0"/>
      <w:marTop w:val="0"/>
      <w:marBottom w:val="0"/>
      <w:divBdr>
        <w:top w:val="none" w:sz="0" w:space="0" w:color="auto"/>
        <w:left w:val="none" w:sz="0" w:space="0" w:color="auto"/>
        <w:bottom w:val="none" w:sz="0" w:space="0" w:color="auto"/>
        <w:right w:val="none" w:sz="0" w:space="0" w:color="auto"/>
      </w:divBdr>
      <w:divsChild>
        <w:div w:id="389231161">
          <w:marLeft w:val="446"/>
          <w:marRight w:val="0"/>
          <w:marTop w:val="0"/>
          <w:marBottom w:val="0"/>
          <w:divBdr>
            <w:top w:val="none" w:sz="0" w:space="0" w:color="auto"/>
            <w:left w:val="none" w:sz="0" w:space="0" w:color="auto"/>
            <w:bottom w:val="none" w:sz="0" w:space="0" w:color="auto"/>
            <w:right w:val="none" w:sz="0" w:space="0" w:color="auto"/>
          </w:divBdr>
        </w:div>
      </w:divsChild>
    </w:div>
    <w:div w:id="1410424068">
      <w:bodyDiv w:val="1"/>
      <w:marLeft w:val="0"/>
      <w:marRight w:val="0"/>
      <w:marTop w:val="0"/>
      <w:marBottom w:val="0"/>
      <w:divBdr>
        <w:top w:val="none" w:sz="0" w:space="0" w:color="auto"/>
        <w:left w:val="none" w:sz="0" w:space="0" w:color="auto"/>
        <w:bottom w:val="none" w:sz="0" w:space="0" w:color="auto"/>
        <w:right w:val="none" w:sz="0" w:space="0" w:color="auto"/>
      </w:divBdr>
    </w:div>
    <w:div w:id="1443456626">
      <w:bodyDiv w:val="1"/>
      <w:marLeft w:val="0"/>
      <w:marRight w:val="0"/>
      <w:marTop w:val="0"/>
      <w:marBottom w:val="0"/>
      <w:divBdr>
        <w:top w:val="none" w:sz="0" w:space="0" w:color="auto"/>
        <w:left w:val="none" w:sz="0" w:space="0" w:color="auto"/>
        <w:bottom w:val="none" w:sz="0" w:space="0" w:color="auto"/>
        <w:right w:val="none" w:sz="0" w:space="0" w:color="auto"/>
      </w:divBdr>
      <w:divsChild>
        <w:div w:id="1461878685">
          <w:marLeft w:val="547"/>
          <w:marRight w:val="0"/>
          <w:marTop w:val="0"/>
          <w:marBottom w:val="0"/>
          <w:divBdr>
            <w:top w:val="none" w:sz="0" w:space="0" w:color="auto"/>
            <w:left w:val="none" w:sz="0" w:space="0" w:color="auto"/>
            <w:bottom w:val="none" w:sz="0" w:space="0" w:color="auto"/>
            <w:right w:val="none" w:sz="0" w:space="0" w:color="auto"/>
          </w:divBdr>
        </w:div>
        <w:div w:id="1752969930">
          <w:marLeft w:val="547"/>
          <w:marRight w:val="0"/>
          <w:marTop w:val="0"/>
          <w:marBottom w:val="0"/>
          <w:divBdr>
            <w:top w:val="none" w:sz="0" w:space="0" w:color="auto"/>
            <w:left w:val="none" w:sz="0" w:space="0" w:color="auto"/>
            <w:bottom w:val="none" w:sz="0" w:space="0" w:color="auto"/>
            <w:right w:val="none" w:sz="0" w:space="0" w:color="auto"/>
          </w:divBdr>
        </w:div>
        <w:div w:id="1285425257">
          <w:marLeft w:val="547"/>
          <w:marRight w:val="0"/>
          <w:marTop w:val="0"/>
          <w:marBottom w:val="0"/>
          <w:divBdr>
            <w:top w:val="none" w:sz="0" w:space="0" w:color="auto"/>
            <w:left w:val="none" w:sz="0" w:space="0" w:color="auto"/>
            <w:bottom w:val="none" w:sz="0" w:space="0" w:color="auto"/>
            <w:right w:val="none" w:sz="0" w:space="0" w:color="auto"/>
          </w:divBdr>
        </w:div>
        <w:div w:id="1251113358">
          <w:marLeft w:val="547"/>
          <w:marRight w:val="0"/>
          <w:marTop w:val="0"/>
          <w:marBottom w:val="0"/>
          <w:divBdr>
            <w:top w:val="none" w:sz="0" w:space="0" w:color="auto"/>
            <w:left w:val="none" w:sz="0" w:space="0" w:color="auto"/>
            <w:bottom w:val="none" w:sz="0" w:space="0" w:color="auto"/>
            <w:right w:val="none" w:sz="0" w:space="0" w:color="auto"/>
          </w:divBdr>
        </w:div>
        <w:div w:id="1068646085">
          <w:marLeft w:val="1267"/>
          <w:marRight w:val="0"/>
          <w:marTop w:val="0"/>
          <w:marBottom w:val="0"/>
          <w:divBdr>
            <w:top w:val="none" w:sz="0" w:space="0" w:color="auto"/>
            <w:left w:val="none" w:sz="0" w:space="0" w:color="auto"/>
            <w:bottom w:val="none" w:sz="0" w:space="0" w:color="auto"/>
            <w:right w:val="none" w:sz="0" w:space="0" w:color="auto"/>
          </w:divBdr>
        </w:div>
        <w:div w:id="1371224906">
          <w:marLeft w:val="1267"/>
          <w:marRight w:val="0"/>
          <w:marTop w:val="0"/>
          <w:marBottom w:val="0"/>
          <w:divBdr>
            <w:top w:val="none" w:sz="0" w:space="0" w:color="auto"/>
            <w:left w:val="none" w:sz="0" w:space="0" w:color="auto"/>
            <w:bottom w:val="none" w:sz="0" w:space="0" w:color="auto"/>
            <w:right w:val="none" w:sz="0" w:space="0" w:color="auto"/>
          </w:divBdr>
        </w:div>
        <w:div w:id="870725960">
          <w:marLeft w:val="1987"/>
          <w:marRight w:val="0"/>
          <w:marTop w:val="0"/>
          <w:marBottom w:val="0"/>
          <w:divBdr>
            <w:top w:val="none" w:sz="0" w:space="0" w:color="auto"/>
            <w:left w:val="none" w:sz="0" w:space="0" w:color="auto"/>
            <w:bottom w:val="none" w:sz="0" w:space="0" w:color="auto"/>
            <w:right w:val="none" w:sz="0" w:space="0" w:color="auto"/>
          </w:divBdr>
        </w:div>
        <w:div w:id="1665667466">
          <w:marLeft w:val="1987"/>
          <w:marRight w:val="0"/>
          <w:marTop w:val="0"/>
          <w:marBottom w:val="0"/>
          <w:divBdr>
            <w:top w:val="none" w:sz="0" w:space="0" w:color="auto"/>
            <w:left w:val="none" w:sz="0" w:space="0" w:color="auto"/>
            <w:bottom w:val="none" w:sz="0" w:space="0" w:color="auto"/>
            <w:right w:val="none" w:sz="0" w:space="0" w:color="auto"/>
          </w:divBdr>
        </w:div>
        <w:div w:id="154498347">
          <w:marLeft w:val="1987"/>
          <w:marRight w:val="0"/>
          <w:marTop w:val="0"/>
          <w:marBottom w:val="0"/>
          <w:divBdr>
            <w:top w:val="none" w:sz="0" w:space="0" w:color="auto"/>
            <w:left w:val="none" w:sz="0" w:space="0" w:color="auto"/>
            <w:bottom w:val="none" w:sz="0" w:space="0" w:color="auto"/>
            <w:right w:val="none" w:sz="0" w:space="0" w:color="auto"/>
          </w:divBdr>
        </w:div>
        <w:div w:id="1577009456">
          <w:marLeft w:val="1987"/>
          <w:marRight w:val="0"/>
          <w:marTop w:val="0"/>
          <w:marBottom w:val="0"/>
          <w:divBdr>
            <w:top w:val="none" w:sz="0" w:space="0" w:color="auto"/>
            <w:left w:val="none" w:sz="0" w:space="0" w:color="auto"/>
            <w:bottom w:val="none" w:sz="0" w:space="0" w:color="auto"/>
            <w:right w:val="none" w:sz="0" w:space="0" w:color="auto"/>
          </w:divBdr>
        </w:div>
        <w:div w:id="1216966408">
          <w:marLeft w:val="1987"/>
          <w:marRight w:val="0"/>
          <w:marTop w:val="0"/>
          <w:marBottom w:val="0"/>
          <w:divBdr>
            <w:top w:val="none" w:sz="0" w:space="0" w:color="auto"/>
            <w:left w:val="none" w:sz="0" w:space="0" w:color="auto"/>
            <w:bottom w:val="none" w:sz="0" w:space="0" w:color="auto"/>
            <w:right w:val="none" w:sz="0" w:space="0" w:color="auto"/>
          </w:divBdr>
        </w:div>
        <w:div w:id="997534938">
          <w:marLeft w:val="1987"/>
          <w:marRight w:val="0"/>
          <w:marTop w:val="0"/>
          <w:marBottom w:val="0"/>
          <w:divBdr>
            <w:top w:val="none" w:sz="0" w:space="0" w:color="auto"/>
            <w:left w:val="none" w:sz="0" w:space="0" w:color="auto"/>
            <w:bottom w:val="none" w:sz="0" w:space="0" w:color="auto"/>
            <w:right w:val="none" w:sz="0" w:space="0" w:color="auto"/>
          </w:divBdr>
        </w:div>
        <w:div w:id="695236739">
          <w:marLeft w:val="1987"/>
          <w:marRight w:val="0"/>
          <w:marTop w:val="0"/>
          <w:marBottom w:val="0"/>
          <w:divBdr>
            <w:top w:val="none" w:sz="0" w:space="0" w:color="auto"/>
            <w:left w:val="none" w:sz="0" w:space="0" w:color="auto"/>
            <w:bottom w:val="none" w:sz="0" w:space="0" w:color="auto"/>
            <w:right w:val="none" w:sz="0" w:space="0" w:color="auto"/>
          </w:divBdr>
        </w:div>
        <w:div w:id="774593876">
          <w:marLeft w:val="1267"/>
          <w:marRight w:val="0"/>
          <w:marTop w:val="0"/>
          <w:marBottom w:val="0"/>
          <w:divBdr>
            <w:top w:val="none" w:sz="0" w:space="0" w:color="auto"/>
            <w:left w:val="none" w:sz="0" w:space="0" w:color="auto"/>
            <w:bottom w:val="none" w:sz="0" w:space="0" w:color="auto"/>
            <w:right w:val="none" w:sz="0" w:space="0" w:color="auto"/>
          </w:divBdr>
        </w:div>
        <w:div w:id="34158205">
          <w:marLeft w:val="1987"/>
          <w:marRight w:val="0"/>
          <w:marTop w:val="0"/>
          <w:marBottom w:val="0"/>
          <w:divBdr>
            <w:top w:val="none" w:sz="0" w:space="0" w:color="auto"/>
            <w:left w:val="none" w:sz="0" w:space="0" w:color="auto"/>
            <w:bottom w:val="none" w:sz="0" w:space="0" w:color="auto"/>
            <w:right w:val="none" w:sz="0" w:space="0" w:color="auto"/>
          </w:divBdr>
        </w:div>
        <w:div w:id="123933198">
          <w:marLeft w:val="1987"/>
          <w:marRight w:val="0"/>
          <w:marTop w:val="0"/>
          <w:marBottom w:val="0"/>
          <w:divBdr>
            <w:top w:val="none" w:sz="0" w:space="0" w:color="auto"/>
            <w:left w:val="none" w:sz="0" w:space="0" w:color="auto"/>
            <w:bottom w:val="none" w:sz="0" w:space="0" w:color="auto"/>
            <w:right w:val="none" w:sz="0" w:space="0" w:color="auto"/>
          </w:divBdr>
        </w:div>
        <w:div w:id="202331527">
          <w:marLeft w:val="1987"/>
          <w:marRight w:val="0"/>
          <w:marTop w:val="0"/>
          <w:marBottom w:val="0"/>
          <w:divBdr>
            <w:top w:val="none" w:sz="0" w:space="0" w:color="auto"/>
            <w:left w:val="none" w:sz="0" w:space="0" w:color="auto"/>
            <w:bottom w:val="none" w:sz="0" w:space="0" w:color="auto"/>
            <w:right w:val="none" w:sz="0" w:space="0" w:color="auto"/>
          </w:divBdr>
        </w:div>
        <w:div w:id="1415544778">
          <w:marLeft w:val="1987"/>
          <w:marRight w:val="0"/>
          <w:marTop w:val="0"/>
          <w:marBottom w:val="0"/>
          <w:divBdr>
            <w:top w:val="none" w:sz="0" w:space="0" w:color="auto"/>
            <w:left w:val="none" w:sz="0" w:space="0" w:color="auto"/>
            <w:bottom w:val="none" w:sz="0" w:space="0" w:color="auto"/>
            <w:right w:val="none" w:sz="0" w:space="0" w:color="auto"/>
          </w:divBdr>
        </w:div>
        <w:div w:id="1234927463">
          <w:marLeft w:val="1267"/>
          <w:marRight w:val="0"/>
          <w:marTop w:val="0"/>
          <w:marBottom w:val="0"/>
          <w:divBdr>
            <w:top w:val="none" w:sz="0" w:space="0" w:color="auto"/>
            <w:left w:val="none" w:sz="0" w:space="0" w:color="auto"/>
            <w:bottom w:val="none" w:sz="0" w:space="0" w:color="auto"/>
            <w:right w:val="none" w:sz="0" w:space="0" w:color="auto"/>
          </w:divBdr>
        </w:div>
        <w:div w:id="278949017">
          <w:marLeft w:val="1987"/>
          <w:marRight w:val="0"/>
          <w:marTop w:val="0"/>
          <w:marBottom w:val="0"/>
          <w:divBdr>
            <w:top w:val="none" w:sz="0" w:space="0" w:color="auto"/>
            <w:left w:val="none" w:sz="0" w:space="0" w:color="auto"/>
            <w:bottom w:val="none" w:sz="0" w:space="0" w:color="auto"/>
            <w:right w:val="none" w:sz="0" w:space="0" w:color="auto"/>
          </w:divBdr>
        </w:div>
        <w:div w:id="577522039">
          <w:marLeft w:val="1987"/>
          <w:marRight w:val="0"/>
          <w:marTop w:val="0"/>
          <w:marBottom w:val="0"/>
          <w:divBdr>
            <w:top w:val="none" w:sz="0" w:space="0" w:color="auto"/>
            <w:left w:val="none" w:sz="0" w:space="0" w:color="auto"/>
            <w:bottom w:val="none" w:sz="0" w:space="0" w:color="auto"/>
            <w:right w:val="none" w:sz="0" w:space="0" w:color="auto"/>
          </w:divBdr>
        </w:div>
        <w:div w:id="147718699">
          <w:marLeft w:val="1987"/>
          <w:marRight w:val="0"/>
          <w:marTop w:val="0"/>
          <w:marBottom w:val="0"/>
          <w:divBdr>
            <w:top w:val="none" w:sz="0" w:space="0" w:color="auto"/>
            <w:left w:val="none" w:sz="0" w:space="0" w:color="auto"/>
            <w:bottom w:val="none" w:sz="0" w:space="0" w:color="auto"/>
            <w:right w:val="none" w:sz="0" w:space="0" w:color="auto"/>
          </w:divBdr>
        </w:div>
        <w:div w:id="1347053094">
          <w:marLeft w:val="547"/>
          <w:marRight w:val="0"/>
          <w:marTop w:val="0"/>
          <w:marBottom w:val="0"/>
          <w:divBdr>
            <w:top w:val="none" w:sz="0" w:space="0" w:color="auto"/>
            <w:left w:val="none" w:sz="0" w:space="0" w:color="auto"/>
            <w:bottom w:val="none" w:sz="0" w:space="0" w:color="auto"/>
            <w:right w:val="none" w:sz="0" w:space="0" w:color="auto"/>
          </w:divBdr>
        </w:div>
        <w:div w:id="458764445">
          <w:marLeft w:val="1267"/>
          <w:marRight w:val="0"/>
          <w:marTop w:val="0"/>
          <w:marBottom w:val="0"/>
          <w:divBdr>
            <w:top w:val="none" w:sz="0" w:space="0" w:color="auto"/>
            <w:left w:val="none" w:sz="0" w:space="0" w:color="auto"/>
            <w:bottom w:val="none" w:sz="0" w:space="0" w:color="auto"/>
            <w:right w:val="none" w:sz="0" w:space="0" w:color="auto"/>
          </w:divBdr>
        </w:div>
        <w:div w:id="1540314832">
          <w:marLeft w:val="1267"/>
          <w:marRight w:val="0"/>
          <w:marTop w:val="0"/>
          <w:marBottom w:val="0"/>
          <w:divBdr>
            <w:top w:val="none" w:sz="0" w:space="0" w:color="auto"/>
            <w:left w:val="none" w:sz="0" w:space="0" w:color="auto"/>
            <w:bottom w:val="none" w:sz="0" w:space="0" w:color="auto"/>
            <w:right w:val="none" w:sz="0" w:space="0" w:color="auto"/>
          </w:divBdr>
        </w:div>
        <w:div w:id="1458794273">
          <w:marLeft w:val="1267"/>
          <w:marRight w:val="0"/>
          <w:marTop w:val="0"/>
          <w:marBottom w:val="0"/>
          <w:divBdr>
            <w:top w:val="none" w:sz="0" w:space="0" w:color="auto"/>
            <w:left w:val="none" w:sz="0" w:space="0" w:color="auto"/>
            <w:bottom w:val="none" w:sz="0" w:space="0" w:color="auto"/>
            <w:right w:val="none" w:sz="0" w:space="0" w:color="auto"/>
          </w:divBdr>
        </w:div>
        <w:div w:id="1921408686">
          <w:marLeft w:val="1267"/>
          <w:marRight w:val="0"/>
          <w:marTop w:val="0"/>
          <w:marBottom w:val="0"/>
          <w:divBdr>
            <w:top w:val="none" w:sz="0" w:space="0" w:color="auto"/>
            <w:left w:val="none" w:sz="0" w:space="0" w:color="auto"/>
            <w:bottom w:val="none" w:sz="0" w:space="0" w:color="auto"/>
            <w:right w:val="none" w:sz="0" w:space="0" w:color="auto"/>
          </w:divBdr>
        </w:div>
        <w:div w:id="1366053771">
          <w:marLeft w:val="1267"/>
          <w:marRight w:val="0"/>
          <w:marTop w:val="0"/>
          <w:marBottom w:val="0"/>
          <w:divBdr>
            <w:top w:val="none" w:sz="0" w:space="0" w:color="auto"/>
            <w:left w:val="none" w:sz="0" w:space="0" w:color="auto"/>
            <w:bottom w:val="none" w:sz="0" w:space="0" w:color="auto"/>
            <w:right w:val="none" w:sz="0" w:space="0" w:color="auto"/>
          </w:divBdr>
        </w:div>
        <w:div w:id="1313827249">
          <w:marLeft w:val="1267"/>
          <w:marRight w:val="0"/>
          <w:marTop w:val="0"/>
          <w:marBottom w:val="0"/>
          <w:divBdr>
            <w:top w:val="none" w:sz="0" w:space="0" w:color="auto"/>
            <w:left w:val="none" w:sz="0" w:space="0" w:color="auto"/>
            <w:bottom w:val="none" w:sz="0" w:space="0" w:color="auto"/>
            <w:right w:val="none" w:sz="0" w:space="0" w:color="auto"/>
          </w:divBdr>
        </w:div>
      </w:divsChild>
    </w:div>
    <w:div w:id="1444881935">
      <w:bodyDiv w:val="1"/>
      <w:marLeft w:val="0"/>
      <w:marRight w:val="0"/>
      <w:marTop w:val="0"/>
      <w:marBottom w:val="0"/>
      <w:divBdr>
        <w:top w:val="none" w:sz="0" w:space="0" w:color="auto"/>
        <w:left w:val="none" w:sz="0" w:space="0" w:color="auto"/>
        <w:bottom w:val="none" w:sz="0" w:space="0" w:color="auto"/>
        <w:right w:val="none" w:sz="0" w:space="0" w:color="auto"/>
      </w:divBdr>
      <w:divsChild>
        <w:div w:id="750808828">
          <w:marLeft w:val="446"/>
          <w:marRight w:val="0"/>
          <w:marTop w:val="0"/>
          <w:marBottom w:val="0"/>
          <w:divBdr>
            <w:top w:val="none" w:sz="0" w:space="0" w:color="auto"/>
            <w:left w:val="none" w:sz="0" w:space="0" w:color="auto"/>
            <w:bottom w:val="none" w:sz="0" w:space="0" w:color="auto"/>
            <w:right w:val="none" w:sz="0" w:space="0" w:color="auto"/>
          </w:divBdr>
        </w:div>
      </w:divsChild>
    </w:div>
    <w:div w:id="1467430849">
      <w:bodyDiv w:val="1"/>
      <w:marLeft w:val="0"/>
      <w:marRight w:val="0"/>
      <w:marTop w:val="0"/>
      <w:marBottom w:val="0"/>
      <w:divBdr>
        <w:top w:val="none" w:sz="0" w:space="0" w:color="auto"/>
        <w:left w:val="none" w:sz="0" w:space="0" w:color="auto"/>
        <w:bottom w:val="none" w:sz="0" w:space="0" w:color="auto"/>
        <w:right w:val="none" w:sz="0" w:space="0" w:color="auto"/>
      </w:divBdr>
    </w:div>
    <w:div w:id="1468401177">
      <w:bodyDiv w:val="1"/>
      <w:marLeft w:val="0"/>
      <w:marRight w:val="0"/>
      <w:marTop w:val="0"/>
      <w:marBottom w:val="0"/>
      <w:divBdr>
        <w:top w:val="none" w:sz="0" w:space="0" w:color="auto"/>
        <w:left w:val="none" w:sz="0" w:space="0" w:color="auto"/>
        <w:bottom w:val="none" w:sz="0" w:space="0" w:color="auto"/>
        <w:right w:val="none" w:sz="0" w:space="0" w:color="auto"/>
      </w:divBdr>
    </w:div>
    <w:div w:id="1671634858">
      <w:bodyDiv w:val="1"/>
      <w:marLeft w:val="0"/>
      <w:marRight w:val="0"/>
      <w:marTop w:val="0"/>
      <w:marBottom w:val="0"/>
      <w:divBdr>
        <w:top w:val="none" w:sz="0" w:space="0" w:color="auto"/>
        <w:left w:val="none" w:sz="0" w:space="0" w:color="auto"/>
        <w:bottom w:val="none" w:sz="0" w:space="0" w:color="auto"/>
        <w:right w:val="none" w:sz="0" w:space="0" w:color="auto"/>
      </w:divBdr>
    </w:div>
    <w:div w:id="1747342855">
      <w:bodyDiv w:val="1"/>
      <w:marLeft w:val="0"/>
      <w:marRight w:val="0"/>
      <w:marTop w:val="0"/>
      <w:marBottom w:val="0"/>
      <w:divBdr>
        <w:top w:val="none" w:sz="0" w:space="0" w:color="auto"/>
        <w:left w:val="none" w:sz="0" w:space="0" w:color="auto"/>
        <w:bottom w:val="none" w:sz="0" w:space="0" w:color="auto"/>
        <w:right w:val="none" w:sz="0" w:space="0" w:color="auto"/>
      </w:divBdr>
      <w:divsChild>
        <w:div w:id="2110002416">
          <w:marLeft w:val="446"/>
          <w:marRight w:val="0"/>
          <w:marTop w:val="0"/>
          <w:marBottom w:val="0"/>
          <w:divBdr>
            <w:top w:val="none" w:sz="0" w:space="0" w:color="auto"/>
            <w:left w:val="none" w:sz="0" w:space="0" w:color="auto"/>
            <w:bottom w:val="none" w:sz="0" w:space="0" w:color="auto"/>
            <w:right w:val="none" w:sz="0" w:space="0" w:color="auto"/>
          </w:divBdr>
        </w:div>
        <w:div w:id="1637639963">
          <w:marLeft w:val="446"/>
          <w:marRight w:val="0"/>
          <w:marTop w:val="0"/>
          <w:marBottom w:val="0"/>
          <w:divBdr>
            <w:top w:val="none" w:sz="0" w:space="0" w:color="auto"/>
            <w:left w:val="none" w:sz="0" w:space="0" w:color="auto"/>
            <w:bottom w:val="none" w:sz="0" w:space="0" w:color="auto"/>
            <w:right w:val="none" w:sz="0" w:space="0" w:color="auto"/>
          </w:divBdr>
        </w:div>
        <w:div w:id="1214077627">
          <w:marLeft w:val="446"/>
          <w:marRight w:val="0"/>
          <w:marTop w:val="0"/>
          <w:marBottom w:val="0"/>
          <w:divBdr>
            <w:top w:val="none" w:sz="0" w:space="0" w:color="auto"/>
            <w:left w:val="none" w:sz="0" w:space="0" w:color="auto"/>
            <w:bottom w:val="none" w:sz="0" w:space="0" w:color="auto"/>
            <w:right w:val="none" w:sz="0" w:space="0" w:color="auto"/>
          </w:divBdr>
        </w:div>
        <w:div w:id="1085420941">
          <w:marLeft w:val="446"/>
          <w:marRight w:val="0"/>
          <w:marTop w:val="0"/>
          <w:marBottom w:val="0"/>
          <w:divBdr>
            <w:top w:val="none" w:sz="0" w:space="0" w:color="auto"/>
            <w:left w:val="none" w:sz="0" w:space="0" w:color="auto"/>
            <w:bottom w:val="none" w:sz="0" w:space="0" w:color="auto"/>
            <w:right w:val="none" w:sz="0" w:space="0" w:color="auto"/>
          </w:divBdr>
        </w:div>
      </w:divsChild>
    </w:div>
    <w:div w:id="1989705589">
      <w:bodyDiv w:val="1"/>
      <w:marLeft w:val="0"/>
      <w:marRight w:val="0"/>
      <w:marTop w:val="0"/>
      <w:marBottom w:val="0"/>
      <w:divBdr>
        <w:top w:val="none" w:sz="0" w:space="0" w:color="auto"/>
        <w:left w:val="none" w:sz="0" w:space="0" w:color="auto"/>
        <w:bottom w:val="none" w:sz="0" w:space="0" w:color="auto"/>
        <w:right w:val="none" w:sz="0" w:space="0" w:color="auto"/>
      </w:divBdr>
      <w:divsChild>
        <w:div w:id="2073967390">
          <w:marLeft w:val="446"/>
          <w:marRight w:val="0"/>
          <w:marTop w:val="0"/>
          <w:marBottom w:val="0"/>
          <w:divBdr>
            <w:top w:val="none" w:sz="0" w:space="0" w:color="auto"/>
            <w:left w:val="none" w:sz="0" w:space="0" w:color="auto"/>
            <w:bottom w:val="none" w:sz="0" w:space="0" w:color="auto"/>
            <w:right w:val="none" w:sz="0" w:space="0" w:color="auto"/>
          </w:divBdr>
        </w:div>
      </w:divsChild>
    </w:div>
    <w:div w:id="2110195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png"/><Relationship Id="rId26" Type="http://schemas.openxmlformats.org/officeDocument/2006/relationships/image" Target="media/image20.emf"/><Relationship Id="rId3" Type="http://schemas.openxmlformats.org/officeDocument/2006/relationships/settings" Target="settings.xml"/><Relationship Id="rId21" Type="http://schemas.openxmlformats.org/officeDocument/2006/relationships/image" Target="media/image15.png"/><Relationship Id="rId63" Type="http://schemas.openxmlformats.org/officeDocument/2006/relationships/image" Target="media/image30.png"/><Relationship Id="rId68" Type="http://schemas.openxmlformats.org/officeDocument/2006/relationships/image" Target="media/image35.emf"/><Relationship Id="rId76"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59" Type="http://schemas.openxmlformats.org/officeDocument/2006/relationships/image" Target="media/image26.emf"/><Relationship Id="rId67" Type="http://schemas.openxmlformats.org/officeDocument/2006/relationships/image" Target="media/image34.emf"/><Relationship Id="rId71" Type="http://schemas.openxmlformats.org/officeDocument/2006/relationships/image" Target="media/image38.e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29" Type="http://schemas.openxmlformats.org/officeDocument/2006/relationships/image" Target="media/image23.emf"/><Relationship Id="rId62" Type="http://schemas.openxmlformats.org/officeDocument/2006/relationships/image" Target="media/image29.png"/><Relationship Id="rId70" Type="http://schemas.openxmlformats.org/officeDocument/2006/relationships/image" Target="media/image37.pn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8" Type="http://schemas.openxmlformats.org/officeDocument/2006/relationships/image" Target="media/image52.emf"/><Relationship Id="rId66" Type="http://schemas.openxmlformats.org/officeDocument/2006/relationships/image" Target="media/image33.emf"/><Relationship Id="rId74" Type="http://schemas.openxmlformats.org/officeDocument/2006/relationships/hyperlink" Target="mailto:k.j.w.mccaffrey@durham.ac.uk" TargetMode="Externa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emf"/><Relationship Id="rId61" Type="http://schemas.openxmlformats.org/officeDocument/2006/relationships/image" Target="media/image28.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emf"/><Relationship Id="rId60" Type="http://schemas.openxmlformats.org/officeDocument/2006/relationships/image" Target="media/image27.png"/><Relationship Id="rId65" Type="http://schemas.openxmlformats.org/officeDocument/2006/relationships/image" Target="media/image32.gif"/><Relationship Id="rId73" Type="http://schemas.openxmlformats.org/officeDocument/2006/relationships/hyperlink" Target="mailto:jonathan.imber@durham.ac.uk"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png"/><Relationship Id="rId27" Type="http://schemas.openxmlformats.org/officeDocument/2006/relationships/image" Target="media/image21.emf"/><Relationship Id="rId30" Type="http://schemas.openxmlformats.org/officeDocument/2006/relationships/image" Target="media/image24.emf"/><Relationship Id="rId64" Type="http://schemas.openxmlformats.org/officeDocument/2006/relationships/image" Target="media/image31.emf"/><Relationship Id="rId69" Type="http://schemas.openxmlformats.org/officeDocument/2006/relationships/image" Target="media/image36.emf"/><Relationship Id="rId8" Type="http://schemas.openxmlformats.org/officeDocument/2006/relationships/image" Target="media/image2.png"/><Relationship Id="rId72"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96</TotalTime>
  <Pages>52</Pages>
  <Words>157538</Words>
  <Characters>897970</Characters>
  <Application>Microsoft Office Word</Application>
  <DocSecurity>0</DocSecurity>
  <Lines>7483</Lines>
  <Paragraphs>2106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Christian Schiffer</dc:creator>
  <cp:keywords/>
  <dc:description/>
  <cp:lastModifiedBy>Christian Schiffer</cp:lastModifiedBy>
  <cp:revision>8</cp:revision>
  <dcterms:created xsi:type="dcterms:W3CDTF">2017-11-15T13:03:00Z</dcterms:created>
  <dcterms:modified xsi:type="dcterms:W3CDTF">2017-11-15T16:54:00Z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zotero-version="5.0.25"&gt;&lt;session id="zn2cRub4"/&gt;&lt;style id="http://www.zotero.org/styles/gondwana-research" hasBibliography="1" bibliographyStyleHasBeenSet="1"/&gt;&lt;prefs&gt;&lt;pref name="fieldType" value="Field"/&gt;&lt;pref name="automaticJourna</vt:lpwstr>
  </property>
  <property fmtid="{D5CDD505-2E9C-101B-9397-08002B2CF9AE}" pid="3" name="ZOTERO_PREF_2">
    <vt:lpwstr>lAbbreviations" value="true"/&gt;&lt;pref name="noteType" value="0"/&gt;&lt;/prefs&gt;&lt;/data&gt;</vt:lpwstr>
  </property>
</Properties>
</file>